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77A" w14:textId="2F7DD010" w:rsidR="002731E1" w:rsidRPr="00AC1A71" w:rsidRDefault="00E55200" w:rsidP="00104E04">
      <w:pPr>
        <w:rPr>
          <w:rFonts w:ascii="VIC" w:hAnsi="VIC"/>
          <w:b/>
          <w:sz w:val="44"/>
        </w:rPr>
      </w:pPr>
      <w:r>
        <w:rPr>
          <w:rFonts w:ascii="VIC" w:hAnsi="VIC"/>
          <w:b/>
          <w:sz w:val="44"/>
        </w:rPr>
        <w:t>The</w:t>
      </w:r>
      <w:r w:rsidR="00E11914">
        <w:rPr>
          <w:rFonts w:ascii="VIC" w:hAnsi="VIC"/>
          <w:b/>
          <w:sz w:val="44"/>
        </w:rPr>
        <w:t xml:space="preserve"> new</w:t>
      </w:r>
      <w:r>
        <w:rPr>
          <w:rFonts w:ascii="VIC" w:hAnsi="VIC"/>
          <w:b/>
          <w:sz w:val="44"/>
        </w:rPr>
        <w:t xml:space="preserve"> </w:t>
      </w:r>
      <w:r w:rsidR="002731E1">
        <w:rPr>
          <w:rFonts w:ascii="VIC" w:hAnsi="VIC"/>
          <w:b/>
          <w:sz w:val="44"/>
        </w:rPr>
        <w:t xml:space="preserve">Hamer Scholarships </w:t>
      </w:r>
      <w:r>
        <w:rPr>
          <w:rFonts w:ascii="VIC" w:hAnsi="VIC"/>
          <w:b/>
          <w:sz w:val="44"/>
        </w:rPr>
        <w:t>Program</w:t>
      </w:r>
    </w:p>
    <w:p w14:paraId="1721BBE3" w14:textId="5B8E9450" w:rsidR="00E55200" w:rsidRPr="00E552BB" w:rsidRDefault="002731E1" w:rsidP="00E55200">
      <w:pPr>
        <w:rPr>
          <w:rFonts w:ascii="VIC Medium" w:hAnsi="VIC Medium"/>
          <w:sz w:val="36"/>
          <w:szCs w:val="22"/>
        </w:rPr>
      </w:pPr>
      <w:r w:rsidRPr="00E552BB">
        <w:rPr>
          <w:rFonts w:ascii="VIC Medium" w:hAnsi="VIC Medium"/>
          <w:sz w:val="36"/>
          <w:szCs w:val="22"/>
        </w:rPr>
        <w:t>Grow your global business capability with a Hamer Scholarship to China, Indonesia, Japan or Korea.</w:t>
      </w:r>
    </w:p>
    <w:p w14:paraId="07DC9FB3" w14:textId="77777777" w:rsidR="00AD1452" w:rsidRDefault="00AD1452" w:rsidP="00E55200">
      <w:pPr>
        <w:rPr>
          <w:rFonts w:ascii="VIC Medium" w:hAnsi="VIC Medium"/>
          <w:sz w:val="40"/>
        </w:rPr>
      </w:pPr>
    </w:p>
    <w:p w14:paraId="11CBF877" w14:textId="23739F84" w:rsidR="00DF2D5D" w:rsidRDefault="00AD1452" w:rsidP="002731E1">
      <w:pPr>
        <w:rPr>
          <w:rFonts w:ascii="VIC Light" w:hAnsi="VIC Light"/>
          <w:sz w:val="22"/>
          <w:szCs w:val="22"/>
        </w:rPr>
      </w:pPr>
      <w:r w:rsidRPr="002731E1">
        <w:rPr>
          <w:rFonts w:ascii="VIC Light" w:hAnsi="VIC Light"/>
          <w:sz w:val="22"/>
          <w:szCs w:val="22"/>
        </w:rPr>
        <w:t xml:space="preserve">A Hamer Scholarship offers Victorians working in Victorian businesses the opportunity to develop language skills, cultural competency, market insights, business networks and in-market know-how to strengthen business engagement with </w:t>
      </w:r>
      <w:r>
        <w:rPr>
          <w:rFonts w:ascii="VIC Light" w:hAnsi="VIC Light"/>
          <w:sz w:val="22"/>
          <w:szCs w:val="22"/>
        </w:rPr>
        <w:t>Victoria’s key Asian trading partners</w:t>
      </w:r>
      <w:r w:rsidR="00E27171">
        <w:rPr>
          <w:rFonts w:ascii="VIC Light" w:hAnsi="VIC Light"/>
          <w:sz w:val="22"/>
          <w:szCs w:val="22"/>
        </w:rPr>
        <w:t xml:space="preserve">. </w:t>
      </w:r>
    </w:p>
    <w:p w14:paraId="6CFA17D5" w14:textId="77777777" w:rsidR="00AD1452" w:rsidRDefault="00AD1452" w:rsidP="002731E1">
      <w:pPr>
        <w:rPr>
          <w:rFonts w:ascii="VIC Light" w:hAnsi="VIC Light"/>
          <w:sz w:val="22"/>
          <w:szCs w:val="22"/>
        </w:rPr>
      </w:pPr>
    </w:p>
    <w:p w14:paraId="36ECEEE6" w14:textId="206BBC58" w:rsidR="00DF2D5D" w:rsidRDefault="00DF2D5D" w:rsidP="002731E1">
      <w:pPr>
        <w:rPr>
          <w:rFonts w:ascii="VIC Light" w:hAnsi="VIC Light"/>
          <w:sz w:val="22"/>
          <w:szCs w:val="22"/>
        </w:rPr>
        <w:sectPr w:rsidR="00DF2D5D" w:rsidSect="00C13AED">
          <w:headerReference w:type="default" r:id="rId10"/>
          <w:footerReference w:type="default" r:id="rId11"/>
          <w:pgSz w:w="11900" w:h="16840"/>
          <w:pgMar w:top="4716" w:right="1440" w:bottom="1440" w:left="1440" w:header="708" w:footer="708" w:gutter="0"/>
          <w:cols w:space="708"/>
          <w:docGrid w:linePitch="360"/>
        </w:sectPr>
      </w:pPr>
    </w:p>
    <w:p w14:paraId="70048013" w14:textId="79B6B7E6" w:rsidR="00874650" w:rsidRPr="00AD1452" w:rsidRDefault="00AD1452" w:rsidP="00AD1452">
      <w:pPr>
        <w:pStyle w:val="ListParagraph"/>
        <w:ind w:left="0"/>
        <w:rPr>
          <w:rFonts w:ascii="VIC Light" w:hAnsi="VIC Light"/>
          <w:b/>
          <w:bCs/>
          <w:sz w:val="20"/>
          <w:szCs w:val="22"/>
        </w:rPr>
      </w:pPr>
      <w:r w:rsidRPr="00AD1452">
        <w:rPr>
          <w:rFonts w:ascii="VIC Light" w:hAnsi="VIC Light"/>
          <w:b/>
          <w:bCs/>
          <w:sz w:val="20"/>
          <w:szCs w:val="22"/>
        </w:rPr>
        <w:t>WHAT YOU GET:</w:t>
      </w:r>
    </w:p>
    <w:p w14:paraId="1033AAB6" w14:textId="77777777" w:rsidR="00AD1452" w:rsidRDefault="00AD1452" w:rsidP="00AD1452">
      <w:pPr>
        <w:pStyle w:val="ListParagraph"/>
        <w:numPr>
          <w:ilvl w:val="0"/>
          <w:numId w:val="1"/>
        </w:numPr>
        <w:rPr>
          <w:rFonts w:ascii="VIC Light" w:hAnsi="VIC Light"/>
          <w:sz w:val="20"/>
          <w:szCs w:val="22"/>
        </w:rPr>
      </w:pPr>
      <w:r w:rsidRPr="00E55200">
        <w:rPr>
          <w:rFonts w:ascii="VIC Light" w:hAnsi="VIC Light"/>
          <w:sz w:val="20"/>
          <w:szCs w:val="22"/>
        </w:rPr>
        <w:t>Hamer Scholarships are valued at $10,000 for language study in China or Indonesia and $15,000 for language study in Japan or Korea.</w:t>
      </w:r>
    </w:p>
    <w:p w14:paraId="557065A6" w14:textId="4DB16484" w:rsidR="00AD1452" w:rsidRPr="00E55200" w:rsidRDefault="002731E1" w:rsidP="00AD1452">
      <w:pPr>
        <w:pStyle w:val="ListParagraph"/>
        <w:numPr>
          <w:ilvl w:val="0"/>
          <w:numId w:val="1"/>
        </w:numPr>
        <w:rPr>
          <w:rFonts w:ascii="VIC Light" w:hAnsi="VIC Light"/>
          <w:sz w:val="20"/>
          <w:szCs w:val="22"/>
        </w:rPr>
      </w:pPr>
      <w:r w:rsidRPr="00E55200">
        <w:rPr>
          <w:rFonts w:ascii="VIC Light" w:hAnsi="VIC Light"/>
          <w:sz w:val="20"/>
          <w:szCs w:val="22"/>
        </w:rPr>
        <w:t>Undertake a minimum of 5-6 months of intensive language study at an approved institution in China, Japan, Korea or Indonesia</w:t>
      </w:r>
      <w:r w:rsidR="00C866C5">
        <w:rPr>
          <w:rFonts w:ascii="VIC Light" w:hAnsi="VIC Light"/>
          <w:sz w:val="20"/>
          <w:szCs w:val="22"/>
        </w:rPr>
        <w:t>.</w:t>
      </w:r>
    </w:p>
    <w:p w14:paraId="044CBD8B" w14:textId="77777777" w:rsidR="00874650" w:rsidRDefault="00874650" w:rsidP="00AD1452">
      <w:pPr>
        <w:pStyle w:val="ListParagraph"/>
        <w:ind w:left="0"/>
        <w:rPr>
          <w:rFonts w:ascii="VIC Light" w:hAnsi="VIC Light"/>
          <w:sz w:val="20"/>
          <w:szCs w:val="22"/>
        </w:rPr>
      </w:pPr>
    </w:p>
    <w:p w14:paraId="7277CDF4" w14:textId="71B9E9D6" w:rsidR="00C866C5" w:rsidRPr="00C866C5" w:rsidRDefault="00C866C5" w:rsidP="00AD1452">
      <w:pPr>
        <w:pStyle w:val="ListParagraph"/>
        <w:ind w:left="0"/>
        <w:rPr>
          <w:rFonts w:ascii="VIC Light" w:hAnsi="VIC Light"/>
          <w:b/>
          <w:bCs/>
          <w:sz w:val="20"/>
          <w:szCs w:val="22"/>
        </w:rPr>
      </w:pPr>
      <w:r>
        <w:rPr>
          <w:rFonts w:ascii="VIC Light" w:hAnsi="VIC Light"/>
          <w:sz w:val="20"/>
          <w:szCs w:val="22"/>
        </w:rPr>
        <w:br/>
      </w:r>
      <w:r w:rsidRPr="00C866C5">
        <w:rPr>
          <w:rFonts w:ascii="VIC Light" w:hAnsi="VIC Light"/>
          <w:b/>
          <w:bCs/>
          <w:sz w:val="20"/>
          <w:szCs w:val="22"/>
        </w:rPr>
        <w:t>WHAT’S NEW?</w:t>
      </w:r>
    </w:p>
    <w:p w14:paraId="52450DEC" w14:textId="45C2AF52" w:rsidR="00C866C5" w:rsidRDefault="00C866C5" w:rsidP="00C866C5">
      <w:pPr>
        <w:pStyle w:val="ListParagraph"/>
        <w:numPr>
          <w:ilvl w:val="0"/>
          <w:numId w:val="1"/>
        </w:numPr>
        <w:rPr>
          <w:rFonts w:ascii="VIC Light" w:hAnsi="VIC Light"/>
          <w:sz w:val="20"/>
          <w:szCs w:val="22"/>
        </w:rPr>
      </w:pPr>
      <w:r w:rsidRPr="00E55200">
        <w:rPr>
          <w:rFonts w:ascii="VIC Light" w:hAnsi="VIC Light"/>
          <w:sz w:val="20"/>
          <w:szCs w:val="22"/>
        </w:rPr>
        <w:t>The Scholarships are primarily aimed at Victorians working in Victorian businesses that are seeking and pursuing market development and</w:t>
      </w:r>
      <w:r>
        <w:rPr>
          <w:rFonts w:ascii="VIC Light" w:hAnsi="VIC Light"/>
          <w:sz w:val="20"/>
          <w:szCs w:val="22"/>
        </w:rPr>
        <w:t>/or</w:t>
      </w:r>
      <w:r w:rsidRPr="00E55200">
        <w:rPr>
          <w:rFonts w:ascii="VIC Light" w:hAnsi="VIC Light"/>
          <w:sz w:val="20"/>
          <w:szCs w:val="22"/>
        </w:rPr>
        <w:t xml:space="preserve"> export opportunities with China, Korea, Indonesia or Japan.</w:t>
      </w:r>
    </w:p>
    <w:p w14:paraId="5289DD13" w14:textId="6D469BF0" w:rsidR="002731E1" w:rsidRDefault="00C866C5" w:rsidP="00C866C5">
      <w:pPr>
        <w:pStyle w:val="ListParagraph"/>
        <w:numPr>
          <w:ilvl w:val="0"/>
          <w:numId w:val="1"/>
        </w:numPr>
        <w:rPr>
          <w:rFonts w:ascii="VIC Light" w:hAnsi="VIC Light"/>
          <w:sz w:val="20"/>
          <w:szCs w:val="22"/>
        </w:rPr>
      </w:pPr>
      <w:r>
        <w:rPr>
          <w:rFonts w:ascii="VIC Light" w:hAnsi="VIC Light"/>
          <w:sz w:val="20"/>
          <w:szCs w:val="22"/>
        </w:rPr>
        <w:t xml:space="preserve">Recipients are required to </w:t>
      </w:r>
      <w:r w:rsidR="002731E1" w:rsidRPr="00C866C5">
        <w:rPr>
          <w:rFonts w:ascii="VIC Light" w:hAnsi="VIC Light"/>
          <w:sz w:val="20"/>
          <w:szCs w:val="22"/>
        </w:rPr>
        <w:t xml:space="preserve">deliver an in-market business project that progresses the market development and/or export objectives of </w:t>
      </w:r>
      <w:r w:rsidR="00237549">
        <w:rPr>
          <w:rFonts w:ascii="VIC Light" w:hAnsi="VIC Light"/>
          <w:sz w:val="20"/>
          <w:szCs w:val="22"/>
        </w:rPr>
        <w:t>their</w:t>
      </w:r>
      <w:r w:rsidR="002731E1" w:rsidRPr="00C866C5">
        <w:rPr>
          <w:rFonts w:ascii="VIC Light" w:hAnsi="VIC Light"/>
          <w:sz w:val="20"/>
          <w:szCs w:val="22"/>
        </w:rPr>
        <w:t xml:space="preserve"> business.</w:t>
      </w:r>
    </w:p>
    <w:p w14:paraId="48D92D10" w14:textId="4EA2A7C9" w:rsidR="00104D92" w:rsidRDefault="00104D92" w:rsidP="00104D92">
      <w:pPr>
        <w:pStyle w:val="ListParagraph"/>
        <w:ind w:left="360"/>
        <w:rPr>
          <w:rFonts w:ascii="VIC Light" w:hAnsi="VIC Light"/>
          <w:sz w:val="20"/>
          <w:szCs w:val="22"/>
        </w:rPr>
      </w:pPr>
    </w:p>
    <w:p w14:paraId="510BB637" w14:textId="77777777" w:rsidR="00104D92" w:rsidRPr="00C866C5" w:rsidRDefault="00104D92" w:rsidP="00104D92">
      <w:pPr>
        <w:pStyle w:val="ListParagraph"/>
        <w:ind w:left="360"/>
        <w:rPr>
          <w:rFonts w:ascii="VIC Light" w:hAnsi="VIC Light"/>
          <w:sz w:val="20"/>
          <w:szCs w:val="22"/>
        </w:rPr>
      </w:pPr>
    </w:p>
    <w:p w14:paraId="4785262C" w14:textId="5A163DF3" w:rsidR="00C866C5" w:rsidRDefault="00C866C5" w:rsidP="00C866C5">
      <w:pPr>
        <w:pStyle w:val="ListParagraph"/>
        <w:numPr>
          <w:ilvl w:val="0"/>
          <w:numId w:val="1"/>
        </w:numPr>
        <w:rPr>
          <w:rFonts w:ascii="VIC Light" w:hAnsi="VIC Light"/>
          <w:sz w:val="20"/>
          <w:szCs w:val="22"/>
        </w:rPr>
      </w:pPr>
      <w:r w:rsidRPr="00E55200">
        <w:rPr>
          <w:rFonts w:ascii="VIC Light" w:hAnsi="VIC Light"/>
          <w:sz w:val="20"/>
          <w:szCs w:val="22"/>
        </w:rPr>
        <w:t>Applicants should demonstrate how the scholarship would benefit their company’s market development and/or export objectives in the chosen market.</w:t>
      </w:r>
    </w:p>
    <w:p w14:paraId="2253768F" w14:textId="0B75FA4B" w:rsidR="00C866C5" w:rsidRDefault="00C866C5" w:rsidP="00C866C5">
      <w:pPr>
        <w:pStyle w:val="ListParagraph"/>
        <w:ind w:left="360"/>
        <w:rPr>
          <w:rFonts w:ascii="VIC Light" w:hAnsi="VIC Light"/>
          <w:sz w:val="20"/>
          <w:szCs w:val="22"/>
        </w:rPr>
      </w:pPr>
    </w:p>
    <w:p w14:paraId="480FC7AB" w14:textId="77777777" w:rsidR="00DF2D5D" w:rsidRDefault="00DF2D5D" w:rsidP="00C866C5">
      <w:pPr>
        <w:pStyle w:val="ListParagraph"/>
        <w:ind w:left="360"/>
        <w:rPr>
          <w:rFonts w:ascii="VIC Light" w:hAnsi="VIC Light"/>
          <w:sz w:val="20"/>
          <w:szCs w:val="22"/>
        </w:rPr>
      </w:pPr>
    </w:p>
    <w:p w14:paraId="26EE7DA7" w14:textId="42553CA2" w:rsidR="00C866C5" w:rsidRPr="00C866C5" w:rsidRDefault="00C866C5" w:rsidP="00237549">
      <w:pPr>
        <w:pStyle w:val="ListParagraph"/>
        <w:ind w:left="0"/>
        <w:rPr>
          <w:rFonts w:ascii="VIC Light" w:hAnsi="VIC Light"/>
          <w:b/>
          <w:bCs/>
          <w:sz w:val="20"/>
          <w:szCs w:val="22"/>
        </w:rPr>
      </w:pPr>
      <w:r w:rsidRPr="00C866C5">
        <w:rPr>
          <w:rFonts w:ascii="VIC Light" w:hAnsi="VIC Light"/>
          <w:b/>
          <w:bCs/>
          <w:sz w:val="20"/>
          <w:szCs w:val="22"/>
        </w:rPr>
        <w:t>AM I ELIGIBLE?</w:t>
      </w:r>
    </w:p>
    <w:p w14:paraId="64F6E28C" w14:textId="0E6A685F" w:rsidR="002731E1" w:rsidRDefault="002731E1" w:rsidP="002731E1">
      <w:pPr>
        <w:pStyle w:val="ListParagraph"/>
        <w:numPr>
          <w:ilvl w:val="0"/>
          <w:numId w:val="1"/>
        </w:numPr>
        <w:rPr>
          <w:rFonts w:ascii="VIC Light" w:hAnsi="VIC Light"/>
          <w:sz w:val="20"/>
          <w:szCs w:val="22"/>
        </w:rPr>
      </w:pPr>
      <w:r w:rsidRPr="00E55200">
        <w:rPr>
          <w:rFonts w:ascii="VIC Light" w:hAnsi="VIC Light"/>
          <w:sz w:val="20"/>
          <w:szCs w:val="22"/>
        </w:rPr>
        <w:t>The program is open to Victorians aged 21 or above who are Australian citizens or permanent residents, working for an eligible Victorian business, with at least 3 years of professional employment in their field.</w:t>
      </w:r>
    </w:p>
    <w:p w14:paraId="2332BCEF" w14:textId="77777777" w:rsidR="00E93FE6" w:rsidRDefault="00E93FE6" w:rsidP="00E93FE6">
      <w:pPr>
        <w:pStyle w:val="ListParagraph"/>
        <w:ind w:left="360"/>
        <w:rPr>
          <w:rFonts w:ascii="VIC Light" w:hAnsi="VIC Light"/>
          <w:sz w:val="20"/>
          <w:szCs w:val="22"/>
        </w:rPr>
      </w:pPr>
    </w:p>
    <w:p w14:paraId="42696F2E" w14:textId="411A8F36" w:rsidR="00C866C5" w:rsidRDefault="00C866C5" w:rsidP="00C866C5">
      <w:pPr>
        <w:pStyle w:val="ListParagraph"/>
        <w:ind w:left="360"/>
        <w:rPr>
          <w:rFonts w:ascii="VIC Light" w:hAnsi="VIC Light"/>
          <w:sz w:val="20"/>
          <w:szCs w:val="22"/>
        </w:rPr>
      </w:pPr>
    </w:p>
    <w:p w14:paraId="3843C5C2" w14:textId="77777777" w:rsidR="009B1B5E" w:rsidRPr="00044351" w:rsidRDefault="009B1B5E" w:rsidP="00E93FE6">
      <w:pPr>
        <w:rPr>
          <w:rFonts w:ascii="VIC Light" w:hAnsi="VIC Light"/>
          <w:sz w:val="16"/>
          <w:szCs w:val="18"/>
        </w:rPr>
      </w:pPr>
      <w:r w:rsidRPr="00044351">
        <w:rPr>
          <w:rFonts w:ascii="VIC Light" w:hAnsi="VIC Light"/>
          <w:sz w:val="18"/>
          <w:szCs w:val="20"/>
        </w:rPr>
        <w:t xml:space="preserve">Application rounds open from February to </w:t>
      </w:r>
      <w:bookmarkStart w:id="0" w:name="_GoBack"/>
      <w:bookmarkEnd w:id="0"/>
      <w:r w:rsidRPr="00044351">
        <w:rPr>
          <w:rFonts w:ascii="VIC Light" w:hAnsi="VIC Light"/>
          <w:sz w:val="18"/>
          <w:szCs w:val="20"/>
        </w:rPr>
        <w:t xml:space="preserve">March each year. For further information, exact application dates and how to apply, visit: </w:t>
      </w:r>
      <w:hyperlink r:id="rId12" w:history="1">
        <w:r w:rsidRPr="00044351">
          <w:rPr>
            <w:rStyle w:val="Hyperlink"/>
            <w:rFonts w:ascii="VIC Light" w:hAnsi="VIC Light"/>
            <w:sz w:val="18"/>
            <w:szCs w:val="20"/>
          </w:rPr>
          <w:t>global.vic.gov.au/</w:t>
        </w:r>
        <w:proofErr w:type="spellStart"/>
        <w:r w:rsidRPr="00044351">
          <w:rPr>
            <w:rStyle w:val="Hyperlink"/>
            <w:rFonts w:ascii="VIC Light" w:hAnsi="VIC Light"/>
            <w:sz w:val="18"/>
            <w:szCs w:val="20"/>
          </w:rPr>
          <w:t>hamerscholarships</w:t>
        </w:r>
        <w:proofErr w:type="spellEnd"/>
      </w:hyperlink>
      <w:r w:rsidRPr="00044351">
        <w:rPr>
          <w:rFonts w:ascii="VIC Light" w:hAnsi="VIC Light"/>
          <w:sz w:val="16"/>
          <w:szCs w:val="18"/>
        </w:rPr>
        <w:t xml:space="preserve"> </w:t>
      </w:r>
    </w:p>
    <w:p w14:paraId="32F4F4A4" w14:textId="77777777" w:rsidR="009B1B5E" w:rsidRDefault="009B1B5E" w:rsidP="00C866C5">
      <w:pPr>
        <w:pStyle w:val="ListParagraph"/>
        <w:ind w:left="360"/>
        <w:rPr>
          <w:rFonts w:ascii="VIC Light" w:hAnsi="VIC Light"/>
          <w:sz w:val="20"/>
          <w:szCs w:val="22"/>
        </w:rPr>
      </w:pPr>
    </w:p>
    <w:p w14:paraId="77DCD281" w14:textId="6D850B20" w:rsidR="00DF2D5D" w:rsidRPr="00E55200" w:rsidRDefault="00DF2D5D" w:rsidP="00C866C5">
      <w:pPr>
        <w:pStyle w:val="ListParagraph"/>
        <w:ind w:left="360"/>
        <w:rPr>
          <w:rFonts w:ascii="VIC Light" w:hAnsi="VIC Light"/>
          <w:sz w:val="20"/>
          <w:szCs w:val="22"/>
        </w:rPr>
      </w:pPr>
    </w:p>
    <w:sectPr w:rsidR="00DF2D5D" w:rsidRPr="00E55200" w:rsidSect="00E55200">
      <w:type w:val="continuous"/>
      <w:pgSz w:w="11900" w:h="16840"/>
      <w:pgMar w:top="4716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26A9E" w14:textId="77777777" w:rsidR="0046065A" w:rsidRDefault="0046065A" w:rsidP="00C13AED">
      <w:r>
        <w:separator/>
      </w:r>
    </w:p>
  </w:endnote>
  <w:endnote w:type="continuationSeparator" w:id="0">
    <w:p w14:paraId="0D1F90EF" w14:textId="77777777" w:rsidR="0046065A" w:rsidRDefault="0046065A" w:rsidP="00C1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DA94A" w14:textId="77777777" w:rsidR="00C13AED" w:rsidRDefault="00000FC0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6A753351" wp14:editId="4BF27681">
          <wp:simplePos x="0" y="0"/>
          <wp:positionH relativeFrom="column">
            <wp:posOffset>4957428</wp:posOffset>
          </wp:positionH>
          <wp:positionV relativeFrom="paragraph">
            <wp:posOffset>-173355</wp:posOffset>
          </wp:positionV>
          <wp:extent cx="1196844" cy="416238"/>
          <wp:effectExtent l="0" t="0" r="3810" b="3175"/>
          <wp:wrapNone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 Victoria State Gov logo black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44" cy="416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B7F32" w14:textId="77777777" w:rsidR="0046065A" w:rsidRDefault="0046065A" w:rsidP="00C13AED">
      <w:r>
        <w:separator/>
      </w:r>
    </w:p>
  </w:footnote>
  <w:footnote w:type="continuationSeparator" w:id="0">
    <w:p w14:paraId="649AA709" w14:textId="77777777" w:rsidR="0046065A" w:rsidRDefault="0046065A" w:rsidP="00C13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4CA57" w14:textId="77777777" w:rsidR="00C13AED" w:rsidRDefault="00C13AE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E62345" wp14:editId="455A1848">
          <wp:simplePos x="0" y="0"/>
          <wp:positionH relativeFrom="column">
            <wp:posOffset>-900430</wp:posOffset>
          </wp:positionH>
          <wp:positionV relativeFrom="paragraph">
            <wp:posOffset>-435722</wp:posOffset>
          </wp:positionV>
          <wp:extent cx="7516906" cy="2539247"/>
          <wp:effectExtent l="0" t="0" r="1905" b="1270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614 DJPR GV A4 One Page Header Portrait Template_V3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906" cy="2539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5192"/>
    <w:multiLevelType w:val="hybridMultilevel"/>
    <w:tmpl w:val="43AA31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1E1"/>
    <w:rsid w:val="00000FC0"/>
    <w:rsid w:val="000238FD"/>
    <w:rsid w:val="00044351"/>
    <w:rsid w:val="00057343"/>
    <w:rsid w:val="00104D92"/>
    <w:rsid w:val="00104E04"/>
    <w:rsid w:val="00227A69"/>
    <w:rsid w:val="00237549"/>
    <w:rsid w:val="002731E1"/>
    <w:rsid w:val="002F3D19"/>
    <w:rsid w:val="00395A9B"/>
    <w:rsid w:val="00395B53"/>
    <w:rsid w:val="003E12AF"/>
    <w:rsid w:val="003E7782"/>
    <w:rsid w:val="0041363B"/>
    <w:rsid w:val="0042279E"/>
    <w:rsid w:val="0046065A"/>
    <w:rsid w:val="00523B6B"/>
    <w:rsid w:val="00562B31"/>
    <w:rsid w:val="006254F6"/>
    <w:rsid w:val="00644441"/>
    <w:rsid w:val="007957A6"/>
    <w:rsid w:val="00807FDB"/>
    <w:rsid w:val="0086329D"/>
    <w:rsid w:val="00874650"/>
    <w:rsid w:val="008B19D4"/>
    <w:rsid w:val="00982FC1"/>
    <w:rsid w:val="009B1B5E"/>
    <w:rsid w:val="009C6E7A"/>
    <w:rsid w:val="009E7A66"/>
    <w:rsid w:val="00AC1A71"/>
    <w:rsid w:val="00AD1452"/>
    <w:rsid w:val="00C13AED"/>
    <w:rsid w:val="00C866C5"/>
    <w:rsid w:val="00CB25FD"/>
    <w:rsid w:val="00D677EE"/>
    <w:rsid w:val="00DF2D5D"/>
    <w:rsid w:val="00E11885"/>
    <w:rsid w:val="00E11914"/>
    <w:rsid w:val="00E27171"/>
    <w:rsid w:val="00E55200"/>
    <w:rsid w:val="00E552BB"/>
    <w:rsid w:val="00E93FE6"/>
    <w:rsid w:val="00EF7521"/>
    <w:rsid w:val="00F1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E5A284"/>
  <w15:chartTrackingRefBased/>
  <w15:docId w15:val="{101E0683-B8C6-4E5E-8AB5-51955431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A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AED"/>
  </w:style>
  <w:style w:type="paragraph" w:styleId="Footer">
    <w:name w:val="footer"/>
    <w:basedOn w:val="Normal"/>
    <w:link w:val="FooterChar"/>
    <w:uiPriority w:val="99"/>
    <w:unhideWhenUsed/>
    <w:rsid w:val="00C13A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AED"/>
  </w:style>
  <w:style w:type="paragraph" w:styleId="ListParagraph">
    <w:name w:val="List Paragraph"/>
    <w:basedOn w:val="Normal"/>
    <w:uiPriority w:val="34"/>
    <w:qFormat/>
    <w:rsid w:val="002731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5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global.vic.gov.au/for-exporters/programs-and-initiatives/hamer-scholarshi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5b88e1d4-c8b4-4a2a-9da6-5259b6905c25">
      <Value>1</Value>
      <Value>3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Programs Small Business ＆ Employment</TermName>
          <TermId xmlns="http://schemas.microsoft.com/office/infopath/2007/PartnerControls">60ffd3b0-eeaa-40a9-815d-65a7bc6a8acc</TermId>
        </TermInfo>
      </Terms>
    </be9de15831a746f4b3f0ba041df9766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2ACF98BF2FCD114EB1ABC7982151CAD9" ma:contentTypeVersion="25" ma:contentTypeDescription="DEDJTR Document" ma:contentTypeScope="" ma:versionID="cdc47a878821a956034522fe60358125">
  <xsd:schema xmlns:xsd="http://www.w3.org/2001/XMLSchema" xmlns:xs="http://www.w3.org/2001/XMLSchema" xmlns:p="http://schemas.microsoft.com/office/2006/metadata/properties" xmlns:ns2="72567383-1e26-4692-bdad-5f5be69e1590" xmlns:ns3="5b88e1d4-c8b4-4a2a-9da6-5259b6905c25" xmlns:ns4="4814277a-869a-4933-8e92-c137c90a0208" targetNamespace="http://schemas.microsoft.com/office/2006/metadata/properties" ma:root="true" ma:fieldsID="1825f6d4261c41a0533f4676951c32f0" ns2:_="" ns3:_="" ns4:_="">
    <xsd:import namespace="72567383-1e26-4692-bdad-5f5be69e1590"/>
    <xsd:import namespace="5b88e1d4-c8b4-4a2a-9da6-5259b6905c25"/>
    <xsd:import namespace="4814277a-869a-4933-8e92-c137c90a0208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8e1d4-c8b4-4a2a-9da6-5259b6905c2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dd16ab-e66d-452e-ae05-aaddea4139eb}" ma:internalName="TaxCatchAll" ma:showField="CatchAllData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dd16ab-e66d-452e-ae05-aaddea4139eb}" ma:internalName="TaxCatchAllLabel" ma:readOnly="true" ma:showField="CatchAllDataLabel" ma:web="5b88e1d4-c8b4-4a2a-9da6-5259b6905c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4277a-869a-4933-8e92-c137c90a02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ECEA7-6703-433A-BBBD-428D7C01730A}">
  <ds:schemaRefs>
    <ds:schemaRef ds:uri="http://purl.org/dc/terms/"/>
    <ds:schemaRef ds:uri="5a1f8499-c28d-4e31-b916-c688d01acc99"/>
    <ds:schemaRef ds:uri="http://schemas.microsoft.com/office/2006/documentManagement/types"/>
    <ds:schemaRef ds:uri="http://purl.org/dc/elements/1.1/"/>
    <ds:schemaRef ds:uri="http://schemas.microsoft.com/office/2006/metadata/properties"/>
    <ds:schemaRef ds:uri="4e100923-6996-4313-9f8a-f242b5b19db7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472E42-1039-4F77-858E-BFA460F306A8}"/>
</file>

<file path=customXml/itemProps3.xml><?xml version="1.0" encoding="utf-8"?>
<ds:datastoreItem xmlns:ds="http://schemas.openxmlformats.org/officeDocument/2006/customXml" ds:itemID="{B2595802-7AE3-4322-82C0-5870A393DC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Rampal (DEDJTR)</dc:creator>
  <cp:keywords/>
  <dc:description/>
  <cp:lastModifiedBy>Ornella Rampal (DEDJTR)</cp:lastModifiedBy>
  <cp:revision>14</cp:revision>
  <cp:lastPrinted>2020-02-10T05:09:00Z</cp:lastPrinted>
  <dcterms:created xsi:type="dcterms:W3CDTF">2020-02-10T05:16:00Z</dcterms:created>
  <dcterms:modified xsi:type="dcterms:W3CDTF">2020-02-10T05:28:00Z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3;#Policy Programs Small Business ＆ Employment|60ffd3b0-eeaa-40a9-815d-65a7bc6a8acc</vt:lpwstr>
  </property>
  <property fmtid="{D5CDD505-2E9C-101B-9397-08002B2CF9AE}" pid="3" name="ContentTypeId">
    <vt:lpwstr>0x010100611F6414DFB111E7BA88F9DF1743E317002ACF98BF2FCD114EB1ABC7982151CAD9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1;#Employment Investment and Trade|55ce1999-68b6-4f37-bdce-009ad410cd2a</vt:lpwstr>
  </property>
</Properties>
</file>