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2"/>
        <w:gridCol w:w="4294"/>
      </w:tblGrid>
      <w:tr w:rsidR="00B901DE" w:rsidRPr="00262E2B" w14:paraId="7A5C6015" w14:textId="77777777" w:rsidTr="00C2315A">
        <w:trPr>
          <w:trHeight w:val="699"/>
        </w:trPr>
        <w:tc>
          <w:tcPr>
            <w:tcW w:w="4722" w:type="dxa"/>
            <w:shd w:val="pct70" w:color="auto" w:fill="auto"/>
            <w:vAlign w:val="center"/>
          </w:tcPr>
          <w:p w14:paraId="5C72BDD7" w14:textId="77777777" w:rsidR="00B901DE" w:rsidRPr="00262E2B" w:rsidRDefault="00B901DE" w:rsidP="00C2315A">
            <w:pPr>
              <w:spacing w:after="0" w:line="240" w:lineRule="auto"/>
              <w:rPr>
                <w:rFonts w:ascii="Arial" w:hAnsi="Arial" w:cs="Arial"/>
                <w:b/>
                <w:bCs/>
                <w:color w:val="FFFFFF"/>
                <w:sz w:val="24"/>
                <w:szCs w:val="24"/>
              </w:rPr>
            </w:pPr>
            <w:r>
              <w:rPr>
                <w:rFonts w:ascii="Arial" w:hAnsi="Arial" w:cs="Arial"/>
                <w:b/>
                <w:bCs/>
                <w:color w:val="FFFFFF"/>
                <w:sz w:val="24"/>
                <w:szCs w:val="24"/>
              </w:rPr>
              <w:t>English</w:t>
            </w:r>
          </w:p>
        </w:tc>
        <w:tc>
          <w:tcPr>
            <w:tcW w:w="4294" w:type="dxa"/>
            <w:shd w:val="pct70" w:color="auto" w:fill="auto"/>
            <w:vAlign w:val="center"/>
          </w:tcPr>
          <w:p w14:paraId="38E9BF4B" w14:textId="77777777" w:rsidR="00B901DE" w:rsidRPr="00262E2B" w:rsidRDefault="00B901DE" w:rsidP="00C2315A">
            <w:pPr>
              <w:spacing w:after="0" w:line="240" w:lineRule="auto"/>
              <w:rPr>
                <w:rFonts w:ascii="Arial" w:hAnsi="Arial" w:cs="Arial"/>
                <w:b/>
                <w:bCs/>
                <w:color w:val="FFFFFF"/>
                <w:sz w:val="24"/>
                <w:szCs w:val="24"/>
              </w:rPr>
            </w:pPr>
            <w:r>
              <w:rPr>
                <w:rFonts w:ascii="Arial" w:hAnsi="Arial" w:cs="Arial"/>
                <w:b/>
                <w:bCs/>
                <w:color w:val="FFFFFF"/>
                <w:sz w:val="24"/>
                <w:szCs w:val="24"/>
              </w:rPr>
              <w:t>Arabic</w:t>
            </w:r>
          </w:p>
        </w:tc>
      </w:tr>
      <w:tr w:rsidR="00B901DE" w:rsidRPr="000C2F05" w14:paraId="2910F78B" w14:textId="77777777" w:rsidTr="00B901DE">
        <w:tc>
          <w:tcPr>
            <w:tcW w:w="4722" w:type="dxa"/>
            <w:shd w:val="clear" w:color="auto" w:fill="auto"/>
          </w:tcPr>
          <w:p w14:paraId="44DEFC8A" w14:textId="77777777" w:rsidR="00B901DE" w:rsidRDefault="00B901DE" w:rsidP="00C2315A">
            <w:pPr>
              <w:shd w:val="clear" w:color="auto" w:fill="FFFFFF"/>
              <w:spacing w:after="0" w:line="240" w:lineRule="auto"/>
              <w:rPr>
                <w:rFonts w:ascii="Helvetica" w:hAnsi="Helvetica" w:cs="Helvetica"/>
                <w:color w:val="222222"/>
                <w:shd w:val="clear" w:color="auto" w:fill="FFFFFF"/>
              </w:rPr>
            </w:pPr>
            <w:r>
              <w:rPr>
                <w:rFonts w:ascii="Helvetica" w:hAnsi="Helvetica" w:cs="Helvetica"/>
                <w:color w:val="222222"/>
                <w:shd w:val="clear" w:color="auto" w:fill="FFFFFF"/>
              </w:rPr>
              <w:t>Buy local this weekend</w:t>
            </w:r>
          </w:p>
        </w:tc>
        <w:tc>
          <w:tcPr>
            <w:tcW w:w="4294" w:type="dxa"/>
            <w:shd w:val="clear" w:color="auto" w:fill="auto"/>
          </w:tcPr>
          <w:p w14:paraId="398B1E2A" w14:textId="77777777" w:rsidR="00B901DE" w:rsidRPr="00F56458" w:rsidRDefault="00B901DE" w:rsidP="00C2315A">
            <w:pPr>
              <w:bidi/>
              <w:spacing w:after="0" w:line="240" w:lineRule="auto"/>
              <w:rPr>
                <w:rFonts w:ascii="SimSun" w:eastAsia="SimSun" w:hAnsi="SimSun" w:cs="Arial"/>
                <w:color w:val="000000" w:themeColor="text1"/>
                <w:sz w:val="24"/>
                <w:szCs w:val="24"/>
              </w:rPr>
            </w:pPr>
            <w:r>
              <w:rPr>
                <w:rFonts w:ascii="SimSun" w:eastAsia="SimSun" w:hAnsi="SimSun" w:cs="Arial" w:hint="cs"/>
                <w:color w:val="000000" w:themeColor="text1"/>
                <w:sz w:val="24"/>
                <w:szCs w:val="24"/>
                <w:rtl/>
              </w:rPr>
              <w:t>قم بشراء المنتجات المحلية في عطلة نهاية الأسبوع هذه.</w:t>
            </w:r>
          </w:p>
        </w:tc>
      </w:tr>
      <w:tr w:rsidR="00B901DE" w:rsidRPr="000C2F05" w14:paraId="0859D9CE" w14:textId="77777777" w:rsidTr="00C2315A">
        <w:tc>
          <w:tcPr>
            <w:tcW w:w="4722" w:type="dxa"/>
            <w:shd w:val="clear" w:color="auto" w:fill="auto"/>
          </w:tcPr>
          <w:p w14:paraId="0AF55183" w14:textId="77777777" w:rsidR="00B901DE" w:rsidRDefault="00B901DE" w:rsidP="00C2315A">
            <w:pPr>
              <w:shd w:val="clear" w:color="auto" w:fill="FFFFFF"/>
              <w:spacing w:after="0" w:line="240" w:lineRule="auto"/>
              <w:rPr>
                <w:rFonts w:ascii="Helvetica" w:hAnsi="Helvetica" w:cs="Helvetica"/>
                <w:i/>
                <w:iCs/>
                <w:color w:val="222222"/>
                <w:shd w:val="clear" w:color="auto" w:fill="FFFFFF"/>
              </w:rPr>
            </w:pPr>
            <w:proofErr w:type="gramStart"/>
            <w:r>
              <w:rPr>
                <w:rFonts w:ascii="Helvetica" w:hAnsi="Helvetica" w:cs="Helvetica"/>
                <w:color w:val="222222"/>
                <w:shd w:val="clear" w:color="auto" w:fill="FFFFFF"/>
              </w:rPr>
              <w:t>This weekend,</w:t>
            </w:r>
            <w:proofErr w:type="gramEnd"/>
            <w:r>
              <w:rPr>
                <w:rFonts w:ascii="Helvetica" w:hAnsi="Helvetica" w:cs="Helvetica"/>
                <w:color w:val="222222"/>
                <w:shd w:val="clear" w:color="auto" w:fill="FFFFFF"/>
              </w:rPr>
              <w:t xml:space="preserve"> support your favourite small businesses to keep them doing what they love most. From flowers for someone special to takeaway with the family, your business makes a big difference. So treat yourself and shop local from your favourite small business, or head to </w:t>
            </w:r>
            <w:hyperlink r:id="rId4" w:tgtFrame="_blank" w:history="1">
              <w:r>
                <w:rPr>
                  <w:rStyle w:val="Hyperlink"/>
                  <w:rFonts w:ascii="Helvetica" w:hAnsi="Helvetica" w:cs="Helvetica"/>
                  <w:color w:val="1155CC"/>
                  <w:shd w:val="clear" w:color="auto" w:fill="FFFFFF"/>
                </w:rPr>
                <w:t>visitvictoria.com/</w:t>
              </w:r>
              <w:proofErr w:type="spellStart"/>
              <w:r>
                <w:rPr>
                  <w:rStyle w:val="Hyperlink"/>
                  <w:rFonts w:ascii="Helvetica" w:hAnsi="Helvetica" w:cs="Helvetica"/>
                  <w:color w:val="1155CC"/>
                  <w:shd w:val="clear" w:color="auto" w:fill="FFFFFF"/>
                </w:rPr>
                <w:t>clickforvic</w:t>
              </w:r>
              <w:proofErr w:type="spellEnd"/>
            </w:hyperlink>
            <w:r>
              <w:rPr>
                <w:rFonts w:ascii="Helvetica" w:hAnsi="Helvetica" w:cs="Helvetica"/>
                <w:color w:val="222222"/>
                <w:shd w:val="clear" w:color="auto" w:fill="FFFFFF"/>
              </w:rPr>
              <w:t xml:space="preserve"> to get the best of Victoria delivered straight to your door. And remember to keep up to date and follow current safety requirements.</w:t>
            </w:r>
          </w:p>
        </w:tc>
        <w:tc>
          <w:tcPr>
            <w:tcW w:w="4294" w:type="dxa"/>
            <w:shd w:val="clear" w:color="auto" w:fill="auto"/>
          </w:tcPr>
          <w:p w14:paraId="0044C30B" w14:textId="77777777" w:rsidR="00B901DE" w:rsidRDefault="00B901DE" w:rsidP="00C2315A">
            <w:pPr>
              <w:bidi/>
              <w:spacing w:after="0" w:line="240" w:lineRule="auto"/>
              <w:rPr>
                <w:rFonts w:ascii="SimSun" w:eastAsia="SimSun" w:hAnsi="SimSun" w:cs="Arial"/>
                <w:color w:val="000000" w:themeColor="text1"/>
                <w:sz w:val="24"/>
                <w:szCs w:val="24"/>
                <w:rtl/>
              </w:rPr>
            </w:pPr>
            <w:r>
              <w:rPr>
                <w:rFonts w:ascii="SimSun" w:eastAsia="SimSun" w:hAnsi="SimSun" w:cs="Arial" w:hint="cs"/>
                <w:color w:val="000000" w:themeColor="text1"/>
                <w:sz w:val="24"/>
                <w:szCs w:val="24"/>
                <w:rtl/>
              </w:rPr>
              <w:t xml:space="preserve">في عطلة نهاية الأسبوع هذه، ادعم مصلحتك التجارية المحلية المفضلة لكي يستمروا بالقيام بأكثر ما يحبون. من شراء الزهور لشخص مميز إلى طلب الطعام الجاهز مع العائلة، قيامك بالشراء منها يصنع فرقاً كبيراً. إذاً رفّه عن نفسك و قم بالتسوق محلياً من مصلحتك التجارية الصغيرة المفضلة أو قم بزيارة </w:t>
            </w:r>
            <w:r>
              <w:fldChar w:fldCharType="begin"/>
            </w:r>
            <w:r>
              <w:instrText xml:space="preserve"> HYPERLINK "https://urldefense.proofpoint.com/v2/url?u=http-3A__visitvictoria.com_clickforvic&amp;d=DwMFaQ&amp;c=JnBkUqWXzx2bz-3a05d47Q&amp;r=kPdroM3GH1x1DAUAUMi3dNeGIc_OiBBESaSvfufV3TQ&amp;m=N7_a1o6kjrN19ESyHiwp9VJhPDzhNWGQylRcw1jw8lM&amp;s=xPEqFBazop6eBns6b8r2FEkUVmKnIo7jeAu0Gq9TrxA&amp;e=" \t "_blank" </w:instrText>
            </w:r>
            <w:r>
              <w:fldChar w:fldCharType="separate"/>
            </w:r>
            <w:r>
              <w:rPr>
                <w:rStyle w:val="Hyperlink"/>
                <w:rFonts w:ascii="Helvetica" w:hAnsi="Helvetica" w:cs="Helvetica"/>
                <w:color w:val="1155CC"/>
              </w:rPr>
              <w:t>visitvictoria.com/</w:t>
            </w:r>
            <w:proofErr w:type="spellStart"/>
            <w:r>
              <w:rPr>
                <w:rStyle w:val="Hyperlink"/>
                <w:rFonts w:ascii="Helvetica" w:hAnsi="Helvetica" w:cs="Helvetica"/>
                <w:color w:val="1155CC"/>
              </w:rPr>
              <w:t>clickforvic</w:t>
            </w:r>
            <w:proofErr w:type="spellEnd"/>
            <w:r>
              <w:rPr>
                <w:rStyle w:val="Hyperlink"/>
                <w:rFonts w:ascii="Helvetica" w:hAnsi="Helvetica" w:cs="Helvetica"/>
                <w:color w:val="1155CC"/>
              </w:rPr>
              <w:fldChar w:fldCharType="end"/>
            </w:r>
            <w:r>
              <w:rPr>
                <w:rStyle w:val="Hyperlink"/>
                <w:rFonts w:ascii="Helvetica" w:hAnsi="Helvetica" w:cs="Helvetica" w:hint="cs"/>
                <w:color w:val="1155CC"/>
                <w:rtl/>
              </w:rPr>
              <w:t xml:space="preserve"> </w:t>
            </w:r>
            <w:r w:rsidRPr="00C83158">
              <w:rPr>
                <w:rStyle w:val="Hyperlink"/>
                <w:rFonts w:ascii="Helvetica" w:hAnsi="Helvetica" w:cs="Times New Roman" w:hint="cs"/>
                <w:color w:val="000000" w:themeColor="text1"/>
                <w:rtl/>
              </w:rPr>
              <w:t xml:space="preserve">للحصول </w:t>
            </w:r>
            <w:r w:rsidRPr="00C14323">
              <w:rPr>
                <w:rFonts w:ascii="SimSun" w:eastAsia="SimSun" w:hAnsi="SimSun" w:cs="Arial" w:hint="cs"/>
                <w:sz w:val="24"/>
                <w:szCs w:val="24"/>
                <w:rtl/>
              </w:rPr>
              <w:t xml:space="preserve">على </w:t>
            </w:r>
            <w:r w:rsidRPr="00C14323">
              <w:rPr>
                <w:rFonts w:ascii="SimSun" w:eastAsia="SimSun" w:hAnsi="SimSun" w:cs="Arial" w:hint="cs"/>
                <w:color w:val="000000" w:themeColor="text1"/>
                <w:sz w:val="24"/>
                <w:szCs w:val="24"/>
                <w:rtl/>
              </w:rPr>
              <w:t>أفضل</w:t>
            </w:r>
            <w:r>
              <w:rPr>
                <w:rStyle w:val="Hyperlink"/>
                <w:rFonts w:ascii="Helvetica" w:hAnsi="Helvetica" w:cs="Times New Roman" w:hint="cs"/>
                <w:rtl/>
              </w:rPr>
              <w:t xml:space="preserve"> </w:t>
            </w:r>
            <w:r w:rsidRPr="00C83158">
              <w:rPr>
                <w:rStyle w:val="Hyperlink"/>
                <w:rFonts w:ascii="Helvetica" w:hAnsi="Helvetica" w:cs="Times New Roman" w:hint="cs"/>
                <w:color w:val="000000" w:themeColor="text1"/>
                <w:rtl/>
              </w:rPr>
              <w:t xml:space="preserve"> منتجات فكتوريا </w:t>
            </w:r>
            <w:r w:rsidRPr="00C83158">
              <w:rPr>
                <w:rFonts w:ascii="SimSun" w:eastAsia="SimSun" w:hAnsi="SimSun" w:cs="Arial" w:hint="cs"/>
                <w:sz w:val="24"/>
                <w:szCs w:val="24"/>
                <w:rtl/>
              </w:rPr>
              <w:t>و</w:t>
            </w:r>
            <w:r w:rsidRPr="00C83158">
              <w:rPr>
                <w:rFonts w:ascii="SimSun" w:eastAsia="SimSun" w:hAnsi="SimSun" w:cs="Arial" w:hint="cs"/>
                <w:color w:val="000000" w:themeColor="text1"/>
                <w:sz w:val="24"/>
                <w:szCs w:val="24"/>
                <w:rtl/>
              </w:rPr>
              <w:t>توصيل</w:t>
            </w:r>
            <w:r>
              <w:rPr>
                <w:rFonts w:ascii="SimSun" w:eastAsia="SimSun" w:hAnsi="SimSun" w:cs="Arial" w:hint="cs"/>
                <w:color w:val="000000" w:themeColor="text1"/>
                <w:sz w:val="24"/>
                <w:szCs w:val="24"/>
                <w:rtl/>
              </w:rPr>
              <w:t>ها</w:t>
            </w:r>
            <w:r w:rsidRPr="00C83158">
              <w:rPr>
                <w:rFonts w:ascii="SimSun" w:eastAsia="SimSun" w:hAnsi="SimSun" w:cs="Arial" w:hint="cs"/>
                <w:color w:val="000000" w:themeColor="text1"/>
                <w:sz w:val="24"/>
                <w:szCs w:val="24"/>
                <w:rtl/>
              </w:rPr>
              <w:t xml:space="preserve"> </w:t>
            </w:r>
            <w:r>
              <w:rPr>
                <w:rFonts w:ascii="SimSun" w:eastAsia="SimSun" w:hAnsi="SimSun" w:cs="Arial" w:hint="cs"/>
                <w:color w:val="000000" w:themeColor="text1"/>
                <w:sz w:val="24"/>
                <w:szCs w:val="24"/>
                <w:rtl/>
              </w:rPr>
              <w:t xml:space="preserve">مباشرةً إلى باب منزلك. تذكر أن تبقى على اطلاع وتتابع متطلبات السلامة الحالية. </w:t>
            </w:r>
          </w:p>
          <w:p w14:paraId="68FB362A" w14:textId="77777777" w:rsidR="00B901DE" w:rsidRPr="00F56458" w:rsidRDefault="00B901DE" w:rsidP="00C2315A">
            <w:pPr>
              <w:bidi/>
              <w:spacing w:after="0" w:line="240" w:lineRule="auto"/>
              <w:rPr>
                <w:rFonts w:ascii="SimSun" w:eastAsia="SimSun" w:hAnsi="SimSun" w:cs="Arial"/>
                <w:color w:val="000000" w:themeColor="text1"/>
                <w:sz w:val="24"/>
                <w:szCs w:val="24"/>
              </w:rPr>
            </w:pPr>
          </w:p>
        </w:tc>
      </w:tr>
      <w:tr w:rsidR="00B901DE" w:rsidRPr="000C2F05" w14:paraId="3616EB89" w14:textId="77777777" w:rsidTr="00C2315A">
        <w:tc>
          <w:tcPr>
            <w:tcW w:w="4722" w:type="dxa"/>
            <w:shd w:val="clear" w:color="auto" w:fill="auto"/>
          </w:tcPr>
          <w:p w14:paraId="7A056EF3" w14:textId="77777777" w:rsidR="00B901DE" w:rsidRDefault="00B901DE" w:rsidP="00C2315A">
            <w:pPr>
              <w:shd w:val="clear" w:color="auto" w:fill="FFFFFF"/>
              <w:spacing w:after="0" w:line="240" w:lineRule="auto"/>
              <w:rPr>
                <w:rFonts w:ascii="Helvetica" w:hAnsi="Helvetica" w:cs="Helvetica"/>
                <w:i/>
                <w:iCs/>
                <w:color w:val="222222"/>
                <w:shd w:val="clear" w:color="auto" w:fill="FFFFFF"/>
              </w:rPr>
            </w:pPr>
          </w:p>
        </w:tc>
        <w:tc>
          <w:tcPr>
            <w:tcW w:w="4294" w:type="dxa"/>
            <w:shd w:val="clear" w:color="auto" w:fill="auto"/>
          </w:tcPr>
          <w:p w14:paraId="3D7E6C8B" w14:textId="77777777" w:rsidR="00B901DE" w:rsidRPr="00F56458" w:rsidRDefault="00B901DE" w:rsidP="00C2315A">
            <w:pPr>
              <w:spacing w:after="0" w:line="240" w:lineRule="auto"/>
              <w:rPr>
                <w:rFonts w:ascii="SimSun" w:eastAsia="SimSun" w:hAnsi="SimSun" w:cs="Arial"/>
                <w:color w:val="000000" w:themeColor="text1"/>
                <w:sz w:val="24"/>
                <w:szCs w:val="24"/>
              </w:rPr>
            </w:pPr>
          </w:p>
        </w:tc>
      </w:tr>
      <w:tr w:rsidR="00B901DE" w:rsidRPr="000C2F05" w14:paraId="0A6FCD45" w14:textId="77777777" w:rsidTr="00C2315A">
        <w:tc>
          <w:tcPr>
            <w:tcW w:w="4722" w:type="dxa"/>
            <w:shd w:val="clear" w:color="auto" w:fill="auto"/>
          </w:tcPr>
          <w:p w14:paraId="2856B4D9" w14:textId="77777777" w:rsidR="00B901DE" w:rsidRDefault="00B901DE" w:rsidP="00C2315A">
            <w:pPr>
              <w:pStyle w:val="NormalWeb"/>
              <w:shd w:val="clear" w:color="auto" w:fill="FFFFFF"/>
              <w:rPr>
                <w:rFonts w:ascii="Helvetica" w:hAnsi="Helvetica" w:cs="Helvetica"/>
                <w:color w:val="222222"/>
              </w:rPr>
            </w:pPr>
            <w:r>
              <w:rPr>
                <w:rFonts w:ascii="Helvetica" w:hAnsi="Helvetica" w:cs="Helvetica"/>
                <w:color w:val="222222"/>
              </w:rPr>
              <w:t xml:space="preserve">Treat yourself this weekend! From flowers for someone special to takeaway with the family, your business makes a big difference to small business. So shop local or head to </w:t>
            </w:r>
            <w:hyperlink r:id="rId5" w:tgtFrame="_blank" w:history="1">
              <w:r>
                <w:rPr>
                  <w:rStyle w:val="Hyperlink"/>
                  <w:rFonts w:ascii="Helvetica" w:hAnsi="Helvetica" w:cs="Helvetica"/>
                  <w:color w:val="1155CC"/>
                </w:rPr>
                <w:t>visitvictoria.com/</w:t>
              </w:r>
              <w:proofErr w:type="spellStart"/>
              <w:r>
                <w:rPr>
                  <w:rStyle w:val="Hyperlink"/>
                  <w:rFonts w:ascii="Helvetica" w:hAnsi="Helvetica" w:cs="Helvetica"/>
                  <w:color w:val="1155CC"/>
                </w:rPr>
                <w:t>clickforvic</w:t>
              </w:r>
              <w:proofErr w:type="spellEnd"/>
            </w:hyperlink>
            <w:r>
              <w:rPr>
                <w:rFonts w:ascii="Helvetica" w:hAnsi="Helvetica" w:cs="Helvetica"/>
                <w:color w:val="222222"/>
              </w:rPr>
              <w:t xml:space="preserve"> to get the best of Victoria delivered to your door.</w:t>
            </w:r>
          </w:p>
          <w:p w14:paraId="2164A6A6" w14:textId="77777777" w:rsidR="00B901DE" w:rsidRPr="00E17BC2" w:rsidRDefault="00B901DE" w:rsidP="00C2315A">
            <w:pPr>
              <w:pStyle w:val="NormalWeb"/>
              <w:shd w:val="clear" w:color="auto" w:fill="FFFFFF"/>
              <w:rPr>
                <w:rFonts w:ascii="Helvetica" w:hAnsi="Helvetica" w:cs="Helvetica"/>
                <w:color w:val="222222"/>
              </w:rPr>
            </w:pPr>
            <w:r>
              <w:rPr>
                <w:rFonts w:ascii="Helvetica" w:hAnsi="Helvetica" w:cs="Helvetica"/>
                <w:color w:val="222222"/>
              </w:rPr>
              <w:t>#BuyLocalVic #ClickForVic</w:t>
            </w:r>
          </w:p>
        </w:tc>
        <w:tc>
          <w:tcPr>
            <w:tcW w:w="4294" w:type="dxa"/>
            <w:shd w:val="clear" w:color="auto" w:fill="auto"/>
          </w:tcPr>
          <w:p w14:paraId="2D5A0287" w14:textId="77777777" w:rsidR="00B901DE" w:rsidRDefault="00B901DE" w:rsidP="00C2315A">
            <w:pPr>
              <w:bidi/>
              <w:spacing w:after="0" w:line="240" w:lineRule="auto"/>
              <w:rPr>
                <w:rFonts w:ascii="SimSun" w:eastAsia="SimSun" w:hAnsi="SimSun" w:cs="Arial"/>
                <w:color w:val="000000" w:themeColor="text1"/>
                <w:sz w:val="24"/>
                <w:szCs w:val="24"/>
                <w:rtl/>
              </w:rPr>
            </w:pPr>
            <w:r>
              <w:rPr>
                <w:rFonts w:ascii="SimSun" w:eastAsia="SimSun" w:hAnsi="SimSun" w:cs="Arial" w:hint="cs"/>
                <w:color w:val="000000" w:themeColor="text1"/>
                <w:sz w:val="24"/>
                <w:szCs w:val="24"/>
                <w:rtl/>
              </w:rPr>
              <w:t xml:space="preserve">رفّه عن نفسك في عطلة نهاية الأسبوع هذه! من شراء الزهور لشخص مميز إلى طلب الطعام الجاهز مع العائلة، قيامك بالشراء منها يصنع فرقاً كبيراً. إذاً قم بالتسوق من المتاجر المحلية أو قم بزيارة </w:t>
            </w:r>
            <w:r>
              <w:fldChar w:fldCharType="begin"/>
            </w:r>
            <w:r>
              <w:instrText xml:space="preserve"> HYPERLINK "https://urldefense.proofpoint.com/v2/url?u=http-3A__visitvictoria.com_clickforvic&amp;d=DwMFaQ&amp;c=JnBkUqWXzx2bz-3a05d47Q&amp;r=kPdroM3GH1x1DAUAUMi3dNeGIc_OiBBESaSvfufV3TQ&amp;m=ISyJJkuKu49fhTRzfB--lHruYKowAhiwoKogLdcd438&amp;s=bRNAgvoAUk3-zkVR4gw3_U9HsAK1T7P3JkSsT925r9U&amp;e=" \t "_blank" </w:instrText>
            </w:r>
            <w:r>
              <w:fldChar w:fldCharType="separate"/>
            </w:r>
            <w:r>
              <w:rPr>
                <w:rStyle w:val="Hyperlink"/>
                <w:rFonts w:ascii="Helvetica" w:hAnsi="Helvetica" w:cs="Helvetica"/>
                <w:color w:val="1155CC"/>
              </w:rPr>
              <w:t>visitvictoria.com/</w:t>
            </w:r>
            <w:proofErr w:type="spellStart"/>
            <w:r>
              <w:rPr>
                <w:rStyle w:val="Hyperlink"/>
                <w:rFonts w:ascii="Helvetica" w:hAnsi="Helvetica" w:cs="Helvetica"/>
                <w:color w:val="1155CC"/>
              </w:rPr>
              <w:t>clickforvic</w:t>
            </w:r>
            <w:proofErr w:type="spellEnd"/>
            <w:r>
              <w:rPr>
                <w:rStyle w:val="Hyperlink"/>
                <w:rFonts w:ascii="Helvetica" w:hAnsi="Helvetica" w:cs="Helvetica"/>
                <w:color w:val="1155CC"/>
              </w:rPr>
              <w:fldChar w:fldCharType="end"/>
            </w:r>
            <w:r>
              <w:rPr>
                <w:rStyle w:val="Hyperlink"/>
                <w:rFonts w:ascii="Helvetica" w:hAnsi="Helvetica" w:cs="Helvetica" w:hint="cs"/>
                <w:color w:val="1155CC"/>
                <w:rtl/>
              </w:rPr>
              <w:t xml:space="preserve"> </w:t>
            </w:r>
            <w:r w:rsidRPr="00C14323">
              <w:rPr>
                <w:rFonts w:ascii="SimSun" w:eastAsia="SimSun" w:hAnsi="SimSun" w:cs="Arial" w:hint="cs"/>
                <w:color w:val="000000" w:themeColor="text1"/>
                <w:sz w:val="24"/>
                <w:szCs w:val="24"/>
                <w:rtl/>
              </w:rPr>
              <w:t>لتحصل على أفضل منتجا</w:t>
            </w:r>
            <w:r>
              <w:rPr>
                <w:rFonts w:ascii="SimSun" w:eastAsia="SimSun" w:hAnsi="SimSun" w:cs="Arial" w:hint="cs"/>
                <w:color w:val="000000" w:themeColor="text1"/>
                <w:sz w:val="24"/>
                <w:szCs w:val="24"/>
                <w:rtl/>
              </w:rPr>
              <w:t>ت</w:t>
            </w:r>
            <w:r w:rsidRPr="00C14323">
              <w:rPr>
                <w:rFonts w:ascii="SimSun" w:eastAsia="SimSun" w:hAnsi="SimSun" w:cs="Arial" w:hint="cs"/>
                <w:color w:val="000000" w:themeColor="text1"/>
                <w:sz w:val="24"/>
                <w:szCs w:val="24"/>
                <w:rtl/>
              </w:rPr>
              <w:t xml:space="preserve"> فكتوريا </w:t>
            </w:r>
            <w:r>
              <w:rPr>
                <w:rFonts w:ascii="SimSun" w:eastAsia="SimSun" w:hAnsi="SimSun" w:cs="Arial" w:hint="cs"/>
                <w:color w:val="000000" w:themeColor="text1"/>
                <w:sz w:val="24"/>
                <w:szCs w:val="24"/>
                <w:rtl/>
              </w:rPr>
              <w:t xml:space="preserve">وتوصيلها إلى باب منزلك. </w:t>
            </w:r>
          </w:p>
          <w:p w14:paraId="711FAECF" w14:textId="77777777" w:rsidR="00B901DE" w:rsidRDefault="00B901DE" w:rsidP="00C2315A">
            <w:pPr>
              <w:bidi/>
              <w:spacing w:after="0" w:line="240" w:lineRule="auto"/>
              <w:rPr>
                <w:rFonts w:ascii="SimSun" w:eastAsia="SimSun" w:hAnsi="SimSun" w:cs="Arial"/>
                <w:color w:val="000000" w:themeColor="text1"/>
                <w:sz w:val="24"/>
                <w:szCs w:val="24"/>
                <w:rtl/>
              </w:rPr>
            </w:pPr>
          </w:p>
          <w:p w14:paraId="67823D1F" w14:textId="77777777" w:rsidR="00B901DE" w:rsidRPr="00C14323" w:rsidRDefault="00B901DE" w:rsidP="00C2315A">
            <w:pPr>
              <w:bidi/>
              <w:spacing w:after="0" w:line="240" w:lineRule="auto"/>
              <w:rPr>
                <w:rFonts w:ascii="SimSun" w:eastAsia="SimSun" w:hAnsi="SimSun" w:cs="Times New Roman"/>
                <w:color w:val="000000" w:themeColor="text1"/>
                <w:sz w:val="24"/>
                <w:szCs w:val="24"/>
              </w:rPr>
            </w:pPr>
            <w:r>
              <w:rPr>
                <w:rFonts w:ascii="Helvetica" w:hAnsi="Helvetica" w:cs="Helvetica"/>
                <w:color w:val="222222"/>
              </w:rPr>
              <w:t>#BuyLocalVic #ClickForVic</w:t>
            </w:r>
          </w:p>
        </w:tc>
      </w:tr>
    </w:tbl>
    <w:p w14:paraId="60B35FE5" w14:textId="77777777" w:rsidR="00B901DE" w:rsidRDefault="00B901DE"/>
    <w:sectPr w:rsidR="00B901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DE"/>
    <w:rsid w:val="009412CE"/>
    <w:rsid w:val="00B16232"/>
    <w:rsid w:val="00B901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2B733"/>
  <w15:chartTrackingRefBased/>
  <w15:docId w15:val="{3AE5A311-2796-487C-AF33-F8A62849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1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01DE"/>
    <w:rPr>
      <w:color w:val="0563C1" w:themeColor="hyperlink"/>
      <w:u w:val="single"/>
    </w:rPr>
  </w:style>
  <w:style w:type="paragraph" w:styleId="NormalWeb">
    <w:name w:val="Normal (Web)"/>
    <w:basedOn w:val="Normal"/>
    <w:uiPriority w:val="99"/>
    <w:unhideWhenUsed/>
    <w:rsid w:val="00B901DE"/>
    <w:pPr>
      <w:spacing w:before="100" w:beforeAutospacing="1" w:after="100" w:afterAutospacing="1" w:line="240" w:lineRule="auto"/>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rldefense.proofpoint.com/v2/url?u=http-3A__visitvictoria.com_clickforvic&amp;d=DwMFaQ&amp;c=JnBkUqWXzx2bz-3a05d47Q&amp;r=kPdroM3GH1x1DAUAUMi3dNeGIc_OiBBESaSvfufV3TQ&amp;m=ISyJJkuKu49fhTRzfB--lHruYKowAhiwoKogLdcd438&amp;s=bRNAgvoAUk3-zkVR4gw3_U9HsAK1T7P3JkSsT925r9U&amp;e=" TargetMode="External"/><Relationship Id="rId4" Type="http://schemas.openxmlformats.org/officeDocument/2006/relationships/hyperlink" Target="https://urldefense.proofpoint.com/v2/url?u=http-3A__visitvictoria.com_clickforvic&amp;d=DwMFaQ&amp;c=JnBkUqWXzx2bz-3a05d47Q&amp;r=kPdroM3GH1x1DAUAUMi3dNeGIc_OiBBESaSvfufV3TQ&amp;m=ISyJJkuKu49fhTRzfB--lHruYKowAhiwoKogLdcd438&amp;s=bRNAgvoAUk3-zkVR4gw3_U9HsAK1T7P3JkSsT925r9U&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J Winter (DJPR)</dc:creator>
  <cp:keywords/>
  <dc:description/>
  <cp:lastModifiedBy>Tim J Winter (DJPR)</cp:lastModifiedBy>
  <cp:revision>1</cp:revision>
  <dcterms:created xsi:type="dcterms:W3CDTF">2021-09-22T06:22:00Z</dcterms:created>
  <dcterms:modified xsi:type="dcterms:W3CDTF">2021-09-22T06:24:00Z</dcterms:modified>
</cp:coreProperties>
</file>