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ACF972E" w14:textId="77777777" w:rsidR="00281E28" w:rsidRPr="00F2546E" w:rsidRDefault="00281E28" w:rsidP="00281E28">
      <w:pPr>
        <w:rPr>
          <w:lang w:eastAsia="ja-JP"/>
        </w:rPr>
      </w:pPr>
    </w:p>
    <w:p w14:paraId="28E78BB1" w14:textId="77777777" w:rsidR="00281E28" w:rsidRPr="00283231" w:rsidRDefault="00281E28" w:rsidP="00281E28">
      <w:pPr>
        <w:pStyle w:val="Heading1"/>
        <w:spacing w:before="240" w:after="0" w:line="259" w:lineRule="auto"/>
        <w:rPr>
          <w:rFonts w:cs="Calibri"/>
          <w:b w:val="0"/>
          <w:bCs w:val="0"/>
          <w:color w:val="000000" w:themeColor="text1"/>
          <w:sz w:val="28"/>
          <w:lang w:eastAsia="en-AU"/>
        </w:rPr>
      </w:pPr>
      <w:r w:rsidRPr="00671973">
        <w:rPr>
          <w:rFonts w:cs="Calibri"/>
          <w:b w:val="0"/>
          <w:bCs w:val="0"/>
          <w:color w:val="000000" w:themeColor="text1"/>
          <w:sz w:val="24"/>
          <w:szCs w:val="24"/>
          <w:lang w:eastAsia="en-AU"/>
        </w:rPr>
        <w:t xml:space="preserve"> </w:t>
      </w:r>
      <w:r w:rsidRPr="00283231">
        <w:rPr>
          <w:rFonts w:cs="Calibri"/>
          <w:color w:val="1F497D" w:themeColor="text2"/>
          <w:sz w:val="28"/>
          <w:lang w:eastAsia="en-AU"/>
        </w:rPr>
        <w:t>Program Guidelines</w:t>
      </w:r>
    </w:p>
    <w:p w14:paraId="55E6BFD2" w14:textId="77777777" w:rsidR="00281E28" w:rsidRPr="00283231" w:rsidRDefault="00281E28" w:rsidP="00B520EE">
      <w:pPr>
        <w:pStyle w:val="ListParagraph"/>
        <w:numPr>
          <w:ilvl w:val="0"/>
          <w:numId w:val="7"/>
        </w:numPr>
        <w:autoSpaceDE w:val="0"/>
        <w:autoSpaceDN w:val="0"/>
        <w:adjustRightInd w:val="0"/>
        <w:spacing w:line="276" w:lineRule="auto"/>
        <w:rPr>
          <w:rFonts w:ascii="Calibri" w:hAnsi="Calibri" w:cs="Calibri"/>
          <w:b/>
          <w:bCs/>
          <w:color w:val="1F497D" w:themeColor="text2"/>
          <w:sz w:val="24"/>
          <w:szCs w:val="24"/>
          <w:lang w:eastAsia="en-AU"/>
        </w:rPr>
      </w:pPr>
      <w:r w:rsidRPr="00283231">
        <w:rPr>
          <w:rFonts w:ascii="Calibri" w:hAnsi="Calibri" w:cs="Calibri"/>
          <w:b/>
          <w:bCs/>
          <w:color w:val="1F497D" w:themeColor="text2"/>
          <w:sz w:val="24"/>
          <w:szCs w:val="24"/>
          <w:lang w:eastAsia="en-AU"/>
        </w:rPr>
        <w:t>About the program</w:t>
      </w:r>
    </w:p>
    <w:p w14:paraId="1059AFD0" w14:textId="01931298" w:rsidR="00281E28" w:rsidRPr="00283231" w:rsidRDefault="00281E28" w:rsidP="00B520EE">
      <w:pPr>
        <w:pStyle w:val="ListParagraph"/>
        <w:numPr>
          <w:ilvl w:val="1"/>
          <w:numId w:val="7"/>
        </w:numPr>
        <w:shd w:val="clear" w:color="auto" w:fill="FFFFFF" w:themeFill="background1"/>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The program is jointly funded by the Commonwealth</w:t>
      </w:r>
      <w:r w:rsidR="00293C0F" w:rsidRPr="00283231">
        <w:rPr>
          <w:rFonts w:ascii="Calibri" w:hAnsi="Calibri" w:cs="Calibri"/>
          <w:sz w:val="20"/>
          <w:szCs w:val="20"/>
          <w:lang w:eastAsia="en-AU"/>
        </w:rPr>
        <w:t xml:space="preserve"> </w:t>
      </w:r>
      <w:r w:rsidRPr="00283231">
        <w:rPr>
          <w:rFonts w:ascii="Calibri" w:hAnsi="Calibri" w:cs="Calibri"/>
          <w:sz w:val="20"/>
          <w:szCs w:val="20"/>
          <w:lang w:eastAsia="en-AU"/>
        </w:rPr>
        <w:t>and Victorian Governments under the Disaster Recovery Funding Arrangements in relation to the Victorian Floods which commenced in October 2022 (AGRN 1037) (the “</w:t>
      </w:r>
      <w:r w:rsidRPr="00283231">
        <w:rPr>
          <w:rFonts w:ascii="Calibri" w:hAnsi="Calibri" w:cs="Calibri"/>
          <w:b/>
          <w:sz w:val="20"/>
          <w:szCs w:val="20"/>
          <w:lang w:eastAsia="en-AU"/>
        </w:rPr>
        <w:t>2022</w:t>
      </w:r>
      <w:r w:rsidRPr="00283231">
        <w:rPr>
          <w:rFonts w:ascii="Calibri" w:hAnsi="Calibri" w:cs="Calibri"/>
          <w:b/>
          <w:bCs/>
          <w:sz w:val="20"/>
          <w:szCs w:val="20"/>
          <w:lang w:eastAsia="en-AU"/>
        </w:rPr>
        <w:t xml:space="preserve"> Victorian Floods</w:t>
      </w:r>
      <w:r w:rsidRPr="00283231">
        <w:rPr>
          <w:rFonts w:ascii="Calibri" w:hAnsi="Calibri" w:cs="Calibri"/>
          <w:sz w:val="20"/>
          <w:szCs w:val="20"/>
          <w:lang w:eastAsia="en-AU"/>
        </w:rPr>
        <w:t>”). The defined disaster area incorporates the</w:t>
      </w:r>
      <w:r w:rsidR="000B1BB8" w:rsidRPr="00283231">
        <w:rPr>
          <w:rFonts w:ascii="Calibri" w:hAnsi="Calibri" w:cs="Calibri"/>
          <w:sz w:val="20"/>
          <w:szCs w:val="20"/>
          <w:lang w:eastAsia="en-AU"/>
        </w:rPr>
        <w:t> </w:t>
      </w:r>
      <w:hyperlink r:id="rId11" w:history="1">
        <w:r w:rsidR="000B1BB8" w:rsidRPr="00283231">
          <w:rPr>
            <w:rStyle w:val="Hyperlink"/>
            <w:rFonts w:ascii="Calibri" w:hAnsi="Calibri" w:cs="Calibri"/>
            <w:sz w:val="20"/>
            <w:szCs w:val="20"/>
            <w:lang w:eastAsia="en-AU"/>
          </w:rPr>
          <w:t>local government areas</w:t>
        </w:r>
      </w:hyperlink>
      <w:r w:rsidR="000B1BB8" w:rsidRPr="00283231">
        <w:rPr>
          <w:rFonts w:ascii="Calibri" w:hAnsi="Calibri" w:cs="Calibri"/>
          <w:sz w:val="20"/>
          <w:szCs w:val="20"/>
          <w:lang w:eastAsia="en-AU"/>
        </w:rPr>
        <w:t> declared under the </w:t>
      </w:r>
      <w:hyperlink r:id="rId12" w:history="1">
        <w:r w:rsidR="000B1BB8" w:rsidRPr="00283231">
          <w:rPr>
            <w:rStyle w:val="Hyperlink"/>
            <w:rFonts w:ascii="Calibri" w:hAnsi="Calibri" w:cs="Calibri"/>
            <w:sz w:val="20"/>
            <w:szCs w:val="20"/>
            <w:lang w:eastAsia="en-AU"/>
          </w:rPr>
          <w:t>Disaster Recovery Funding Arrangement</w:t>
        </w:r>
      </w:hyperlink>
      <w:r w:rsidRPr="00283231">
        <w:rPr>
          <w:rFonts w:ascii="Calibri" w:hAnsi="Calibri" w:cs="Calibri"/>
          <w:sz w:val="20"/>
          <w:szCs w:val="20"/>
          <w:lang w:eastAsia="en-AU"/>
        </w:rPr>
        <w:t xml:space="preserve">. </w:t>
      </w:r>
    </w:p>
    <w:p w14:paraId="5BBA6DD7" w14:textId="156872F2" w:rsidR="00281E28" w:rsidRPr="00283231" w:rsidRDefault="00281E28" w:rsidP="00B520EE">
      <w:pPr>
        <w:pStyle w:val="ListParagraph"/>
        <w:numPr>
          <w:ilvl w:val="1"/>
          <w:numId w:val="7"/>
        </w:numPr>
        <w:shd w:val="clear" w:color="auto" w:fill="FFFFFF" w:themeFill="background1"/>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The objective is to support clean-up, relief and recovery costs for small businesses, not-for-profit and community sport </w:t>
      </w:r>
      <w:r w:rsidR="00757F49" w:rsidRPr="00283231">
        <w:rPr>
          <w:rFonts w:ascii="Calibri" w:hAnsi="Calibri" w:cs="Calibri"/>
          <w:sz w:val="20"/>
          <w:szCs w:val="20"/>
          <w:lang w:eastAsia="en-AU"/>
        </w:rPr>
        <w:t xml:space="preserve">and active recreation </w:t>
      </w:r>
      <w:r w:rsidRPr="00283231">
        <w:rPr>
          <w:rFonts w:ascii="Calibri" w:hAnsi="Calibri" w:cs="Calibri"/>
          <w:sz w:val="20"/>
          <w:szCs w:val="20"/>
          <w:lang w:eastAsia="en-AU"/>
        </w:rPr>
        <w:t>organisations that have suffered direct loss or damage as a direct result of the 2022 Victorian Floods.</w:t>
      </w:r>
    </w:p>
    <w:p w14:paraId="1A14C28D" w14:textId="77777777" w:rsidR="00281E28" w:rsidRPr="00283231" w:rsidRDefault="00281E28" w:rsidP="00B520EE">
      <w:pPr>
        <w:pStyle w:val="ListParagraph"/>
        <w:numPr>
          <w:ilvl w:val="1"/>
          <w:numId w:val="7"/>
        </w:numPr>
        <w:shd w:val="clear" w:color="auto" w:fill="FFFFFF" w:themeFill="background1"/>
        <w:autoSpaceDE w:val="0"/>
        <w:autoSpaceDN w:val="0"/>
        <w:adjustRightInd w:val="0"/>
        <w:spacing w:before="240" w:after="120"/>
        <w:ind w:left="357" w:hanging="357"/>
        <w:rPr>
          <w:rFonts w:ascii="Calibri" w:hAnsi="Calibri" w:cs="Calibri"/>
          <w:sz w:val="20"/>
          <w:szCs w:val="20"/>
          <w:lang w:eastAsia="en-AU"/>
        </w:rPr>
      </w:pPr>
      <w:r w:rsidRPr="00283231">
        <w:rPr>
          <w:rFonts w:ascii="Calibri" w:hAnsi="Calibri" w:cs="Calibri"/>
          <w:sz w:val="20"/>
          <w:szCs w:val="20"/>
          <w:lang w:eastAsia="en-AU"/>
        </w:rPr>
        <w:t xml:space="preserve">Businesses, Not-for-profit and Community </w:t>
      </w:r>
      <w:r w:rsidRPr="00283231">
        <w:rPr>
          <w:rFonts w:asciiTheme="minorHAnsi" w:hAnsiTheme="minorHAnsi" w:cstheme="minorBidi"/>
          <w:sz w:val="20"/>
          <w:szCs w:val="20"/>
          <w:lang w:eastAsia="en-AU"/>
        </w:rPr>
        <w:t xml:space="preserve">Sport </w:t>
      </w:r>
      <w:r w:rsidRPr="00283231">
        <w:rPr>
          <w:rFonts w:asciiTheme="minorHAnsi" w:hAnsiTheme="minorHAnsi" w:cstheme="minorBidi"/>
          <w:color w:val="000000" w:themeColor="text1"/>
          <w:sz w:val="20"/>
          <w:szCs w:val="20"/>
        </w:rPr>
        <w:t xml:space="preserve">and Active Recreation </w:t>
      </w:r>
      <w:r w:rsidRPr="00283231">
        <w:rPr>
          <w:rFonts w:asciiTheme="minorHAnsi" w:hAnsiTheme="minorHAnsi" w:cstheme="minorBidi"/>
          <w:sz w:val="20"/>
          <w:szCs w:val="20"/>
          <w:lang w:eastAsia="en-AU"/>
        </w:rPr>
        <w:t>Organisations</w:t>
      </w:r>
      <w:r w:rsidRPr="00283231">
        <w:rPr>
          <w:rFonts w:ascii="Calibri" w:hAnsi="Calibri" w:cs="Calibri"/>
          <w:sz w:val="20"/>
          <w:szCs w:val="20"/>
          <w:lang w:eastAsia="en-AU"/>
        </w:rPr>
        <w:t xml:space="preserve"> (Applicants) play an integral part in local economies and communities, and this assistance will go towards minimising disruption in the affected areas and assisting with recovery in the affected communities.</w:t>
      </w:r>
    </w:p>
    <w:p w14:paraId="243430EB" w14:textId="77777777" w:rsidR="002E5527" w:rsidRPr="00283231" w:rsidRDefault="002E5527" w:rsidP="002E5527">
      <w:pPr>
        <w:pStyle w:val="ListParagraph"/>
        <w:shd w:val="clear" w:color="auto" w:fill="FFFFFF" w:themeFill="background1"/>
        <w:autoSpaceDE w:val="0"/>
        <w:autoSpaceDN w:val="0"/>
        <w:adjustRightInd w:val="0"/>
        <w:spacing w:before="240" w:after="120"/>
        <w:ind w:left="357"/>
        <w:rPr>
          <w:rFonts w:ascii="Calibri" w:hAnsi="Calibri" w:cs="Calibri"/>
          <w:sz w:val="20"/>
          <w:szCs w:val="20"/>
          <w:lang w:eastAsia="en-AU"/>
        </w:rPr>
      </w:pPr>
    </w:p>
    <w:p w14:paraId="68584292" w14:textId="10D883E3" w:rsidR="00281E28" w:rsidRPr="00283231" w:rsidRDefault="00281E28" w:rsidP="00B520EE">
      <w:pPr>
        <w:pStyle w:val="ListParagraph"/>
        <w:numPr>
          <w:ilvl w:val="1"/>
          <w:numId w:val="7"/>
        </w:numPr>
        <w:shd w:val="clear" w:color="auto" w:fill="FFFFFF" w:themeFill="background1"/>
        <w:autoSpaceDE w:val="0"/>
        <w:autoSpaceDN w:val="0"/>
        <w:adjustRightInd w:val="0"/>
        <w:spacing w:after="120"/>
        <w:ind w:left="357" w:hanging="357"/>
        <w:rPr>
          <w:rFonts w:ascii="Calibri" w:hAnsi="Calibri" w:cs="Calibri"/>
          <w:sz w:val="20"/>
          <w:szCs w:val="20"/>
          <w:lang w:eastAsia="en-AU"/>
        </w:rPr>
      </w:pPr>
      <w:r w:rsidRPr="00283231">
        <w:rPr>
          <w:rFonts w:ascii="Calibri" w:hAnsi="Calibri" w:cs="Calibri"/>
          <w:sz w:val="20"/>
          <w:szCs w:val="20"/>
          <w:lang w:eastAsia="en-AU"/>
        </w:rPr>
        <w:t>The program opened for applications on 9 November 2022 and will close on 1 May 2023 at 4</w:t>
      </w:r>
      <w:r w:rsidR="00D16B68">
        <w:rPr>
          <w:rFonts w:ascii="Calibri" w:hAnsi="Calibri" w:cs="Calibri"/>
          <w:sz w:val="20"/>
          <w:szCs w:val="20"/>
          <w:lang w:eastAsia="en-AU"/>
        </w:rPr>
        <w:t xml:space="preserve"> </w:t>
      </w:r>
      <w:r w:rsidRPr="00283231">
        <w:rPr>
          <w:rFonts w:ascii="Calibri" w:hAnsi="Calibri" w:cs="Calibri"/>
          <w:sz w:val="20"/>
          <w:szCs w:val="20"/>
          <w:lang w:eastAsia="en-AU"/>
        </w:rPr>
        <w:t>pm unless funds are exhausted earlier. Subsequent claims (up to the full grant amount of $50,000) can be made up to six months after the closing date of the program.</w:t>
      </w:r>
    </w:p>
    <w:p w14:paraId="1CFECA9C" w14:textId="77777777" w:rsidR="00281E28" w:rsidRPr="00283231" w:rsidRDefault="00281E28" w:rsidP="00281E28">
      <w:pPr>
        <w:pStyle w:val="ListParagraph"/>
        <w:shd w:val="clear" w:color="auto" w:fill="FFFFFF" w:themeFill="background1"/>
        <w:autoSpaceDE w:val="0"/>
        <w:autoSpaceDN w:val="0"/>
        <w:adjustRightInd w:val="0"/>
        <w:spacing w:after="120"/>
        <w:ind w:left="357"/>
        <w:rPr>
          <w:rFonts w:ascii="Calibri" w:hAnsi="Calibri" w:cs="Calibri"/>
          <w:sz w:val="20"/>
          <w:szCs w:val="20"/>
          <w:lang w:eastAsia="en-AU"/>
        </w:rPr>
      </w:pPr>
    </w:p>
    <w:p w14:paraId="75AF87E7" w14:textId="2B6A54ED" w:rsidR="00281E28" w:rsidRPr="00283231" w:rsidRDefault="00281E28" w:rsidP="00B520EE">
      <w:pPr>
        <w:pStyle w:val="ListParagraph"/>
        <w:numPr>
          <w:ilvl w:val="1"/>
          <w:numId w:val="7"/>
        </w:numPr>
        <w:shd w:val="clear" w:color="auto" w:fill="FFFFFF" w:themeFill="background1"/>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The program requirements around eligibility and evidence will be assessed, including through verification with other government agencies and independent assessors who can test the evidence that is provided as part of the application. Grant payments may also be subject to audit. The Department of Jobs, </w:t>
      </w:r>
      <w:r w:rsidR="00BA7A98" w:rsidRPr="00283231">
        <w:rPr>
          <w:rFonts w:ascii="Calibri" w:hAnsi="Calibri" w:cs="Calibri"/>
          <w:sz w:val="20"/>
          <w:szCs w:val="20"/>
          <w:lang w:eastAsia="en-AU"/>
        </w:rPr>
        <w:t>Skills, Industry</w:t>
      </w:r>
      <w:r w:rsidR="00B5601A" w:rsidRPr="00283231">
        <w:rPr>
          <w:rFonts w:ascii="Calibri" w:hAnsi="Calibri" w:cs="Calibri"/>
          <w:sz w:val="20"/>
          <w:szCs w:val="20"/>
          <w:lang w:eastAsia="en-AU"/>
        </w:rPr>
        <w:t xml:space="preserve"> </w:t>
      </w:r>
      <w:r w:rsidRPr="00283231">
        <w:rPr>
          <w:rFonts w:ascii="Calibri" w:hAnsi="Calibri" w:cs="Calibri"/>
          <w:sz w:val="20"/>
          <w:szCs w:val="20"/>
          <w:lang w:eastAsia="en-AU"/>
        </w:rPr>
        <w:t>and Regions (department) will take further action where false, misleading or fraudulent information is provided, including referring the applicant to relevant law enforcement agencies.</w:t>
      </w:r>
    </w:p>
    <w:p w14:paraId="69FDA2D3" w14:textId="77777777" w:rsidR="00281E28" w:rsidRPr="00283231" w:rsidRDefault="00281E28" w:rsidP="00281E28">
      <w:pPr>
        <w:shd w:val="clear" w:color="auto" w:fill="FFFFFF" w:themeFill="background1"/>
        <w:autoSpaceDE w:val="0"/>
        <w:autoSpaceDN w:val="0"/>
        <w:adjustRightInd w:val="0"/>
        <w:spacing w:after="120"/>
        <w:rPr>
          <w:rFonts w:ascii="Calibri" w:hAnsi="Calibri" w:cs="Calibri"/>
          <w:sz w:val="20"/>
          <w:szCs w:val="20"/>
          <w:lang w:eastAsia="en-AU"/>
        </w:rPr>
      </w:pPr>
    </w:p>
    <w:p w14:paraId="425C66DF" w14:textId="77777777" w:rsidR="00281E28" w:rsidRPr="00283231" w:rsidRDefault="00281E28" w:rsidP="00281E28">
      <w:pPr>
        <w:spacing w:before="0"/>
        <w:rPr>
          <w:rFonts w:ascii="Calibri" w:hAnsi="Calibri" w:cs="Calibri"/>
          <w:b/>
          <w:bCs/>
          <w:color w:val="1F497D" w:themeColor="text2"/>
          <w:sz w:val="24"/>
          <w:szCs w:val="24"/>
          <w:lang w:eastAsia="en-AU"/>
        </w:rPr>
      </w:pPr>
      <w:r w:rsidRPr="00283231">
        <w:rPr>
          <w:rFonts w:ascii="Calibri" w:hAnsi="Calibri" w:cs="Calibri"/>
          <w:b/>
          <w:bCs/>
          <w:color w:val="1F497D" w:themeColor="text2"/>
          <w:sz w:val="24"/>
          <w:szCs w:val="24"/>
          <w:lang w:eastAsia="en-AU"/>
        </w:rPr>
        <w:br w:type="page"/>
      </w:r>
    </w:p>
    <w:p w14:paraId="6DE35A44" w14:textId="77777777" w:rsidR="00281E28" w:rsidRPr="00283231" w:rsidRDefault="00281E28" w:rsidP="00B520EE">
      <w:pPr>
        <w:pStyle w:val="ListParagraph"/>
        <w:numPr>
          <w:ilvl w:val="0"/>
          <w:numId w:val="7"/>
        </w:numPr>
        <w:autoSpaceDE w:val="0"/>
        <w:autoSpaceDN w:val="0"/>
        <w:adjustRightInd w:val="0"/>
        <w:spacing w:line="276" w:lineRule="auto"/>
        <w:rPr>
          <w:rFonts w:ascii="Calibri" w:hAnsi="Calibri" w:cs="Calibri"/>
          <w:b/>
          <w:bCs/>
          <w:color w:val="1F497D" w:themeColor="text2"/>
          <w:sz w:val="24"/>
          <w:szCs w:val="24"/>
          <w:lang w:eastAsia="en-AU"/>
        </w:rPr>
      </w:pPr>
      <w:r w:rsidRPr="00283231">
        <w:rPr>
          <w:rFonts w:ascii="Calibri" w:hAnsi="Calibri" w:cs="Calibri"/>
          <w:b/>
          <w:bCs/>
          <w:color w:val="1F497D" w:themeColor="text2"/>
          <w:sz w:val="24"/>
          <w:szCs w:val="24"/>
          <w:lang w:eastAsia="en-AU"/>
        </w:rPr>
        <w:lastRenderedPageBreak/>
        <w:t>Available funding</w:t>
      </w:r>
    </w:p>
    <w:p w14:paraId="460ADA10" w14:textId="77777777" w:rsidR="00281E28" w:rsidRPr="00283231" w:rsidRDefault="00281E28" w:rsidP="00B520EE">
      <w:pPr>
        <w:pStyle w:val="ListParagraph"/>
        <w:numPr>
          <w:ilvl w:val="1"/>
          <w:numId w:val="7"/>
        </w:numPr>
        <w:shd w:val="clear" w:color="auto" w:fill="FFFFFF" w:themeFill="background1"/>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Eligible small businesses, not-for-profit and community sport or active recreation organisations who have been directly impacted by the 2022 Victorian Floods may apply for up to $50,000 to undertake relief and recovery actions. </w:t>
      </w:r>
    </w:p>
    <w:p w14:paraId="295C7F4A" w14:textId="0151B686" w:rsidR="00281E28" w:rsidRPr="00283231" w:rsidRDefault="00281E28" w:rsidP="00B520EE">
      <w:pPr>
        <w:pStyle w:val="ListParagraph"/>
        <w:numPr>
          <w:ilvl w:val="1"/>
          <w:numId w:val="7"/>
        </w:numPr>
        <w:shd w:val="clear" w:color="auto" w:fill="FFFFFF" w:themeFill="background1"/>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rPr>
        <w:t xml:space="preserve">The maximum grant amount available is </w:t>
      </w:r>
      <w:r w:rsidRPr="00283231">
        <w:rPr>
          <w:rFonts w:ascii="Calibri" w:hAnsi="Calibri" w:cs="Calibri"/>
          <w:b/>
          <w:bCs/>
          <w:sz w:val="20"/>
          <w:szCs w:val="20"/>
        </w:rPr>
        <w:t>$</w:t>
      </w:r>
      <w:r w:rsidRPr="00283231">
        <w:rPr>
          <w:rFonts w:ascii="Calibri" w:hAnsi="Calibri" w:cs="Calibri"/>
          <w:b/>
          <w:bCs/>
          <w:sz w:val="20"/>
          <w:szCs w:val="20"/>
          <w:shd w:val="clear" w:color="auto" w:fill="FFFFFF" w:themeFill="background1"/>
        </w:rPr>
        <w:t>50,000</w:t>
      </w:r>
      <w:r w:rsidR="002B4264" w:rsidRPr="00283231">
        <w:rPr>
          <w:rFonts w:ascii="Calibri" w:hAnsi="Calibri" w:cs="Calibri"/>
          <w:b/>
          <w:bCs/>
          <w:sz w:val="20"/>
          <w:szCs w:val="20"/>
          <w:shd w:val="clear" w:color="auto" w:fill="FFFFFF" w:themeFill="background1"/>
        </w:rPr>
        <w:t xml:space="preserve"> </w:t>
      </w:r>
      <w:r w:rsidR="002B4264" w:rsidRPr="00283231">
        <w:rPr>
          <w:rFonts w:ascii="Calibri" w:hAnsi="Calibri" w:cs="Calibri"/>
          <w:sz w:val="20"/>
          <w:szCs w:val="20"/>
          <w:shd w:val="clear" w:color="auto" w:fill="FFFFFF" w:themeFill="background1"/>
        </w:rPr>
        <w:t>per applicant</w:t>
      </w:r>
      <w:r w:rsidR="002B4264" w:rsidRPr="00283231">
        <w:rPr>
          <w:rStyle w:val="FootnoteReference"/>
          <w:rFonts w:ascii="Calibri" w:hAnsi="Calibri" w:cs="Calibri"/>
          <w:sz w:val="20"/>
          <w:szCs w:val="20"/>
          <w:shd w:val="clear" w:color="auto" w:fill="FFFFFF" w:themeFill="background1"/>
        </w:rPr>
        <w:footnoteReference w:id="2"/>
      </w:r>
      <w:r w:rsidRPr="00283231">
        <w:rPr>
          <w:rFonts w:ascii="Calibri" w:hAnsi="Calibri" w:cs="Calibri"/>
          <w:sz w:val="20"/>
          <w:szCs w:val="20"/>
          <w:shd w:val="clear" w:color="auto" w:fill="FFFFFF" w:themeFill="background1"/>
        </w:rPr>
        <w:t>:</w:t>
      </w:r>
    </w:p>
    <w:p w14:paraId="5C8C0DCD" w14:textId="326AAE1D" w:rsidR="00281E28" w:rsidRPr="00283231" w:rsidRDefault="00281E28" w:rsidP="00B520EE">
      <w:pPr>
        <w:pStyle w:val="ListParagraph"/>
        <w:numPr>
          <w:ilvl w:val="1"/>
          <w:numId w:val="13"/>
        </w:numPr>
        <w:shd w:val="clear" w:color="auto" w:fill="FFFFFF" w:themeFill="background1"/>
        <w:autoSpaceDE w:val="0"/>
        <w:autoSpaceDN w:val="0"/>
        <w:adjustRightInd w:val="0"/>
        <w:spacing w:after="120"/>
        <w:ind w:left="851"/>
        <w:contextualSpacing w:val="0"/>
        <w:rPr>
          <w:rFonts w:ascii="Calibri" w:hAnsi="Calibri" w:cs="Calibri"/>
          <w:sz w:val="20"/>
          <w:szCs w:val="20"/>
          <w:lang w:eastAsia="en-AU"/>
        </w:rPr>
      </w:pPr>
      <w:r w:rsidRPr="00283231">
        <w:rPr>
          <w:rFonts w:ascii="Calibri" w:hAnsi="Calibri" w:cs="Calibri"/>
          <w:b/>
          <w:bCs/>
          <w:sz w:val="20"/>
          <w:szCs w:val="20"/>
        </w:rPr>
        <w:t>Tier 1</w:t>
      </w:r>
      <w:r w:rsidRPr="00283231">
        <w:rPr>
          <w:rFonts w:ascii="Calibri" w:hAnsi="Calibri" w:cs="Calibri"/>
          <w:sz w:val="20"/>
          <w:szCs w:val="20"/>
        </w:rPr>
        <w:t xml:space="preserve">: encompasses grant payments of up to $25,000. To support a claim within Tier 1, </w:t>
      </w:r>
      <w:r w:rsidRPr="00283231">
        <w:rPr>
          <w:rFonts w:ascii="Calibri" w:hAnsi="Calibri" w:cs="Calibri"/>
          <w:b/>
          <w:sz w:val="20"/>
          <w:szCs w:val="20"/>
        </w:rPr>
        <w:t>evidence of direct damage</w:t>
      </w:r>
      <w:r w:rsidRPr="00283231">
        <w:rPr>
          <w:rFonts w:ascii="Calibri" w:hAnsi="Calibri" w:cs="Calibri"/>
          <w:sz w:val="20"/>
          <w:szCs w:val="20"/>
        </w:rPr>
        <w:t xml:space="preserve"> and a statutory declaration</w:t>
      </w:r>
      <w:r w:rsidR="002072DB" w:rsidRPr="00283231">
        <w:rPr>
          <w:rFonts w:ascii="Calibri" w:hAnsi="Calibri" w:cs="Calibri"/>
          <w:sz w:val="20"/>
          <w:szCs w:val="20"/>
        </w:rPr>
        <w:t xml:space="preserve"> </w:t>
      </w:r>
      <w:r w:rsidR="00374EF9" w:rsidRPr="00283231">
        <w:rPr>
          <w:rFonts w:ascii="Calibri" w:hAnsi="Calibri" w:cs="Calibri"/>
          <w:sz w:val="20"/>
          <w:szCs w:val="20"/>
        </w:rPr>
        <w:t>(</w:t>
      </w:r>
      <w:r w:rsidR="001E277D" w:rsidRPr="00283231">
        <w:rPr>
          <w:rFonts w:ascii="Calibri" w:hAnsi="Calibri" w:cs="Calibri"/>
          <w:sz w:val="20"/>
          <w:szCs w:val="20"/>
        </w:rPr>
        <w:t xml:space="preserve">using the </w:t>
      </w:r>
      <w:hyperlink r:id="rId13" w:history="1">
        <w:r w:rsidR="00C63393" w:rsidRPr="00283231">
          <w:rPr>
            <w:rStyle w:val="Hyperlink"/>
            <w:rFonts w:ascii="Calibri" w:hAnsi="Calibri" w:cs="Calibri"/>
            <w:sz w:val="20"/>
            <w:szCs w:val="20"/>
          </w:rPr>
          <w:t>statutory declaration template</w:t>
        </w:r>
      </w:hyperlink>
      <w:r w:rsidR="008F2FC2" w:rsidRPr="00283231">
        <w:rPr>
          <w:rFonts w:ascii="Calibri" w:hAnsi="Calibri" w:cs="Calibri"/>
          <w:sz w:val="20"/>
          <w:szCs w:val="20"/>
        </w:rPr>
        <w:t xml:space="preserve"> for this program</w:t>
      </w:r>
      <w:r w:rsidR="00374EF9" w:rsidRPr="00283231">
        <w:rPr>
          <w:rFonts w:ascii="Calibri" w:hAnsi="Calibri" w:cs="Calibri"/>
          <w:sz w:val="20"/>
          <w:szCs w:val="20"/>
        </w:rPr>
        <w:t>)</w:t>
      </w:r>
      <w:r w:rsidR="008F2FC2" w:rsidRPr="00283231">
        <w:rPr>
          <w:rFonts w:ascii="Calibri" w:hAnsi="Calibri" w:cs="Calibri"/>
          <w:sz w:val="20"/>
          <w:szCs w:val="20"/>
        </w:rPr>
        <w:t xml:space="preserve"> is </w:t>
      </w:r>
      <w:r w:rsidRPr="00283231">
        <w:rPr>
          <w:rFonts w:ascii="Calibri" w:hAnsi="Calibri" w:cs="Calibri"/>
          <w:sz w:val="20"/>
          <w:szCs w:val="20"/>
        </w:rPr>
        <w:t xml:space="preserve">required. For example, the grant will be provided on the basis of photographs, quotations or estimates, advisory reports, or written inventory of lost/damaged assets. The applicant can also provide tax invoices or </w:t>
      </w:r>
      <w:r w:rsidRPr="00283231">
        <w:rPr>
          <w:rFonts w:ascii="Calibri" w:hAnsi="Calibri" w:cs="Calibri"/>
          <w:iCs/>
          <w:sz w:val="20"/>
          <w:szCs w:val="20"/>
        </w:rPr>
        <w:t>official receipts for recovery activities that have already been paid for</w:t>
      </w:r>
      <w:r w:rsidRPr="00283231">
        <w:rPr>
          <w:rFonts w:ascii="Calibri" w:hAnsi="Calibri" w:cs="Calibri"/>
          <w:sz w:val="20"/>
          <w:szCs w:val="20"/>
        </w:rPr>
        <w:t>.</w:t>
      </w:r>
    </w:p>
    <w:p w14:paraId="03FA5C19" w14:textId="77777777" w:rsidR="00281E28" w:rsidRPr="00283231" w:rsidRDefault="00281E28" w:rsidP="00B520EE">
      <w:pPr>
        <w:pStyle w:val="ListParagraph"/>
        <w:numPr>
          <w:ilvl w:val="2"/>
          <w:numId w:val="14"/>
        </w:numPr>
        <w:shd w:val="clear" w:color="auto" w:fill="FFFFFF" w:themeFill="background1"/>
        <w:autoSpaceDE w:val="0"/>
        <w:autoSpaceDN w:val="0"/>
        <w:adjustRightInd w:val="0"/>
        <w:spacing w:after="120"/>
        <w:ind w:left="1276" w:hanging="283"/>
        <w:contextualSpacing w:val="0"/>
        <w:rPr>
          <w:rFonts w:ascii="Calibri" w:hAnsi="Calibri" w:cs="Calibri"/>
          <w:sz w:val="20"/>
          <w:szCs w:val="20"/>
          <w:lang w:eastAsia="en-AU"/>
        </w:rPr>
      </w:pPr>
      <w:r w:rsidRPr="00283231">
        <w:rPr>
          <w:rFonts w:ascii="Calibri" w:hAnsi="Calibri" w:cs="Calibri"/>
          <w:sz w:val="20"/>
          <w:szCs w:val="20"/>
          <w:lang w:eastAsia="en-AU"/>
        </w:rPr>
        <w:t xml:space="preserve">For Tier 1 applications, tax invoices and/or receipts are NOT required to be supplied as part of the application. However, applicants must keep </w:t>
      </w:r>
      <w:r w:rsidRPr="00283231">
        <w:rPr>
          <w:rFonts w:ascii="Calibri" w:hAnsi="Calibri" w:cs="Calibri"/>
          <w:b/>
          <w:sz w:val="20"/>
          <w:szCs w:val="20"/>
          <w:lang w:eastAsia="en-AU"/>
        </w:rPr>
        <w:t>evidence of payment</w:t>
      </w:r>
      <w:r w:rsidRPr="00283231">
        <w:rPr>
          <w:rFonts w:ascii="Calibri" w:hAnsi="Calibri" w:cs="Calibri"/>
          <w:sz w:val="20"/>
          <w:szCs w:val="20"/>
          <w:lang w:eastAsia="en-AU"/>
        </w:rPr>
        <w:t xml:space="preserve"> to verify that grant funds have been expended on eligible relief and recovery activities. This evidence of payment will also be required to make a claim for any subsequent funds above Tier 1 or for acquittal (see clause 2.4). </w:t>
      </w:r>
    </w:p>
    <w:p w14:paraId="36ABF0C4" w14:textId="0A13B2E8" w:rsidR="00281E28" w:rsidRPr="00283231" w:rsidRDefault="687ACD48" w:rsidP="00B520EE">
      <w:pPr>
        <w:pStyle w:val="ListParagraph"/>
        <w:numPr>
          <w:ilvl w:val="2"/>
          <w:numId w:val="14"/>
        </w:numPr>
        <w:shd w:val="clear" w:color="auto" w:fill="FFFFFF" w:themeFill="background1"/>
        <w:autoSpaceDE w:val="0"/>
        <w:autoSpaceDN w:val="0"/>
        <w:adjustRightInd w:val="0"/>
        <w:spacing w:after="120"/>
        <w:ind w:left="1276" w:hanging="283"/>
        <w:rPr>
          <w:rFonts w:ascii="Calibri" w:hAnsi="Calibri" w:cs="Calibri"/>
          <w:sz w:val="20"/>
          <w:szCs w:val="20"/>
          <w:lang w:eastAsia="en-AU"/>
        </w:rPr>
      </w:pPr>
      <w:r w:rsidRPr="00283231">
        <w:rPr>
          <w:rFonts w:asciiTheme="minorHAnsi" w:hAnsiTheme="minorHAnsi" w:cstheme="minorBidi"/>
          <w:b/>
          <w:bCs/>
          <w:sz w:val="20"/>
          <w:szCs w:val="20"/>
        </w:rPr>
        <w:t xml:space="preserve">Where an applicant has received the </w:t>
      </w:r>
      <w:r w:rsidRPr="00283231">
        <w:rPr>
          <w:rFonts w:asciiTheme="minorHAnsi" w:hAnsiTheme="minorHAnsi" w:cstheme="minorBidi"/>
          <w:b/>
          <w:sz w:val="20"/>
          <w:szCs w:val="20"/>
        </w:rPr>
        <w:t xml:space="preserve">$5000 </w:t>
      </w:r>
      <w:r w:rsidRPr="00283231">
        <w:rPr>
          <w:rFonts w:asciiTheme="minorHAnsi" w:hAnsiTheme="minorHAnsi" w:cstheme="minorBidi"/>
          <w:b/>
          <w:bCs/>
          <w:sz w:val="20"/>
          <w:szCs w:val="20"/>
        </w:rPr>
        <w:t>under</w:t>
      </w:r>
      <w:r w:rsidRPr="00283231">
        <w:rPr>
          <w:rFonts w:asciiTheme="minorHAnsi" w:hAnsiTheme="minorHAnsi" w:cstheme="minorBidi"/>
          <w:sz w:val="20"/>
          <w:szCs w:val="20"/>
        </w:rPr>
        <w:t xml:space="preserve"> </w:t>
      </w:r>
      <w:r w:rsidR="3EEB57F0" w:rsidRPr="00283231">
        <w:rPr>
          <w:rFonts w:ascii="Calibri" w:hAnsi="Calibri" w:cs="Calibri"/>
          <w:b/>
          <w:bCs/>
          <w:sz w:val="20"/>
          <w:szCs w:val="20"/>
        </w:rPr>
        <w:t xml:space="preserve">the </w:t>
      </w:r>
      <w:hyperlink r:id="rId14">
        <w:r w:rsidR="3EEB57F0" w:rsidRPr="00283231">
          <w:rPr>
            <w:rStyle w:val="Hyperlink"/>
            <w:rFonts w:asciiTheme="minorHAnsi" w:hAnsiTheme="minorHAnsi" w:cstheme="minorBidi"/>
            <w:b/>
            <w:bCs/>
            <w:sz w:val="20"/>
            <w:szCs w:val="20"/>
          </w:rPr>
          <w:t>Small Business Immediate Flood Relief Program</w:t>
        </w:r>
      </w:hyperlink>
      <w:r w:rsidR="3EEB57F0" w:rsidRPr="00283231">
        <w:rPr>
          <w:rStyle w:val="Hyperlink"/>
          <w:rFonts w:asciiTheme="minorHAnsi" w:hAnsiTheme="minorHAnsi" w:cstheme="minorBidi"/>
          <w:b/>
          <w:bCs/>
          <w:color w:val="auto"/>
          <w:sz w:val="20"/>
          <w:szCs w:val="20"/>
          <w:u w:val="none"/>
        </w:rPr>
        <w:t xml:space="preserve"> or the</w:t>
      </w:r>
      <w:r w:rsidR="3EEB57F0" w:rsidRPr="00283231">
        <w:rPr>
          <w:rStyle w:val="Hyperlink"/>
          <w:rFonts w:asciiTheme="minorHAnsi" w:hAnsiTheme="minorHAnsi" w:cstheme="minorBidi"/>
          <w:b/>
          <w:bCs/>
          <w:color w:val="auto"/>
          <w:sz w:val="20"/>
          <w:szCs w:val="20"/>
        </w:rPr>
        <w:t xml:space="preserve"> </w:t>
      </w:r>
      <w:hyperlink r:id="rId15">
        <w:r w:rsidR="3EEB57F0" w:rsidRPr="00283231">
          <w:rPr>
            <w:rStyle w:val="Hyperlink"/>
            <w:rFonts w:asciiTheme="minorHAnsi" w:hAnsiTheme="minorHAnsi" w:cstheme="minorBidi"/>
            <w:b/>
            <w:bCs/>
            <w:sz w:val="20"/>
            <w:szCs w:val="20"/>
          </w:rPr>
          <w:t xml:space="preserve">Community Sport Emergency </w:t>
        </w:r>
        <w:proofErr w:type="spellStart"/>
        <w:r w:rsidR="3EEB57F0" w:rsidRPr="00283231">
          <w:rPr>
            <w:rStyle w:val="Hyperlink"/>
            <w:rFonts w:asciiTheme="minorHAnsi" w:hAnsiTheme="minorHAnsi" w:cstheme="minorBidi"/>
            <w:b/>
            <w:bCs/>
            <w:sz w:val="20"/>
            <w:szCs w:val="20"/>
          </w:rPr>
          <w:t>Flood</w:t>
        </w:r>
        <w:proofErr w:type="spellEnd"/>
        <w:r w:rsidR="3EEB57F0" w:rsidRPr="00283231">
          <w:rPr>
            <w:rStyle w:val="Hyperlink"/>
            <w:rFonts w:asciiTheme="minorHAnsi" w:hAnsiTheme="minorHAnsi" w:cstheme="minorBidi"/>
            <w:b/>
            <w:bCs/>
            <w:sz w:val="20"/>
            <w:szCs w:val="20"/>
          </w:rPr>
          <w:t xml:space="preserve"> Assistance Program</w:t>
        </w:r>
      </w:hyperlink>
      <w:r w:rsidR="3EEB57F0" w:rsidRPr="00283231">
        <w:rPr>
          <w:rFonts w:asciiTheme="minorHAnsi" w:hAnsiTheme="minorHAnsi" w:cstheme="minorBidi"/>
          <w:b/>
          <w:bCs/>
          <w:sz w:val="20"/>
          <w:szCs w:val="20"/>
        </w:rPr>
        <w:t xml:space="preserve">, </w:t>
      </w:r>
      <w:r w:rsidR="0B56DC6A" w:rsidRPr="00283231">
        <w:rPr>
          <w:rFonts w:asciiTheme="minorHAnsi" w:hAnsiTheme="minorHAnsi" w:cstheme="minorBidi"/>
          <w:b/>
          <w:bCs/>
          <w:sz w:val="20"/>
          <w:szCs w:val="20"/>
        </w:rPr>
        <w:t xml:space="preserve">this </w:t>
      </w:r>
      <w:r w:rsidR="3EEB57F0" w:rsidRPr="00283231">
        <w:rPr>
          <w:rFonts w:asciiTheme="minorHAnsi" w:hAnsiTheme="minorHAnsi" w:cstheme="minorBidi"/>
          <w:b/>
          <w:bCs/>
          <w:sz w:val="20"/>
          <w:szCs w:val="20"/>
        </w:rPr>
        <w:t xml:space="preserve">will be </w:t>
      </w:r>
      <w:r w:rsidR="00333330" w:rsidRPr="00283231">
        <w:rPr>
          <w:rFonts w:asciiTheme="minorHAnsi" w:hAnsiTheme="minorHAnsi" w:cstheme="minorBidi"/>
          <w:b/>
          <w:bCs/>
          <w:sz w:val="20"/>
          <w:szCs w:val="20"/>
        </w:rPr>
        <w:t xml:space="preserve">deducted </w:t>
      </w:r>
      <w:r w:rsidR="00FF0FCC" w:rsidRPr="00283231">
        <w:rPr>
          <w:rFonts w:asciiTheme="minorHAnsi" w:hAnsiTheme="minorHAnsi" w:cstheme="minorBidi"/>
          <w:b/>
          <w:bCs/>
          <w:sz w:val="20"/>
          <w:szCs w:val="20"/>
        </w:rPr>
        <w:t>from the</w:t>
      </w:r>
      <w:r w:rsidR="3EEB57F0" w:rsidRPr="00283231">
        <w:rPr>
          <w:rFonts w:asciiTheme="minorHAnsi" w:hAnsiTheme="minorHAnsi" w:cstheme="minorBidi"/>
          <w:b/>
          <w:bCs/>
          <w:sz w:val="20"/>
          <w:szCs w:val="20"/>
        </w:rPr>
        <w:t xml:space="preserve"> Tier 1</w:t>
      </w:r>
      <w:r w:rsidR="007972B4" w:rsidRPr="00283231">
        <w:rPr>
          <w:rFonts w:asciiTheme="minorHAnsi" w:hAnsiTheme="minorHAnsi" w:cstheme="minorBidi"/>
          <w:b/>
          <w:bCs/>
          <w:sz w:val="20"/>
          <w:szCs w:val="20"/>
        </w:rPr>
        <w:t xml:space="preserve"> grant amount</w:t>
      </w:r>
      <w:r w:rsidR="3EEB57F0" w:rsidRPr="00283231">
        <w:rPr>
          <w:rFonts w:ascii="Calibri" w:hAnsi="Calibri" w:cs="Calibri"/>
          <w:sz w:val="20"/>
          <w:szCs w:val="20"/>
        </w:rPr>
        <w:t>.</w:t>
      </w:r>
    </w:p>
    <w:p w14:paraId="7D406631" w14:textId="09E224ED" w:rsidR="00281E28" w:rsidRPr="00283231" w:rsidRDefault="00281E28" w:rsidP="00B520EE">
      <w:pPr>
        <w:pStyle w:val="ListParagraph"/>
        <w:numPr>
          <w:ilvl w:val="1"/>
          <w:numId w:val="13"/>
        </w:numPr>
        <w:shd w:val="clear" w:color="auto" w:fill="FFFFFF" w:themeFill="background1"/>
        <w:autoSpaceDE w:val="0"/>
        <w:autoSpaceDN w:val="0"/>
        <w:adjustRightInd w:val="0"/>
        <w:spacing w:after="120"/>
        <w:ind w:left="851" w:hanging="357"/>
        <w:contextualSpacing w:val="0"/>
        <w:rPr>
          <w:rFonts w:ascii="Calibri" w:hAnsi="Calibri" w:cs="Calibri"/>
          <w:sz w:val="20"/>
          <w:szCs w:val="20"/>
          <w:lang w:eastAsia="en-AU"/>
        </w:rPr>
      </w:pPr>
      <w:r w:rsidRPr="00283231">
        <w:rPr>
          <w:rFonts w:ascii="Calibri" w:hAnsi="Calibri" w:cs="Calibri"/>
          <w:b/>
          <w:bCs/>
          <w:sz w:val="20"/>
          <w:szCs w:val="20"/>
        </w:rPr>
        <w:t>Tier 2:</w:t>
      </w:r>
      <w:r w:rsidRPr="00283231">
        <w:rPr>
          <w:rFonts w:ascii="Calibri" w:hAnsi="Calibri" w:cs="Calibri"/>
          <w:sz w:val="20"/>
          <w:szCs w:val="20"/>
        </w:rPr>
        <w:t xml:space="preserve"> encompasses subsequent grant payments totalling from $25,000 and up to $50,000. To make any</w:t>
      </w:r>
      <w:r w:rsidRPr="00283231" w:rsidDel="00E77D32">
        <w:rPr>
          <w:rFonts w:ascii="Calibri" w:hAnsi="Calibri" w:cs="Calibri"/>
          <w:sz w:val="20"/>
          <w:szCs w:val="20"/>
        </w:rPr>
        <w:t xml:space="preserve"> </w:t>
      </w:r>
      <w:r w:rsidRPr="00283231">
        <w:rPr>
          <w:rFonts w:ascii="Calibri" w:hAnsi="Calibri" w:cs="Calibri"/>
          <w:sz w:val="20"/>
          <w:szCs w:val="20"/>
        </w:rPr>
        <w:t xml:space="preserve">claims for funds above $25,000 up to a maximum of $50,000, full </w:t>
      </w:r>
      <w:r w:rsidRPr="00283231">
        <w:rPr>
          <w:rFonts w:ascii="Calibri" w:hAnsi="Calibri" w:cs="Calibri"/>
          <w:b/>
          <w:sz w:val="20"/>
          <w:szCs w:val="20"/>
        </w:rPr>
        <w:t>evidence of payment</w:t>
      </w:r>
      <w:r w:rsidRPr="00283231">
        <w:rPr>
          <w:rFonts w:ascii="Calibri" w:hAnsi="Calibri" w:cs="Calibri"/>
          <w:sz w:val="20"/>
          <w:szCs w:val="20"/>
        </w:rPr>
        <w:t xml:space="preserve"> is required, as demonstrated by tax invoices and official receipts (i.e. not estimates or quotations). This evidence of payment must also be provided for any amounts initially claimed under Tier 1.</w:t>
      </w:r>
    </w:p>
    <w:p w14:paraId="2A9D6195" w14:textId="77777777" w:rsidR="00281E28" w:rsidRPr="00283231" w:rsidRDefault="00281E28" w:rsidP="00B520EE">
      <w:pPr>
        <w:pStyle w:val="ListParagraph"/>
        <w:numPr>
          <w:ilvl w:val="1"/>
          <w:numId w:val="7"/>
        </w:numPr>
        <w:spacing w:after="120"/>
        <w:ind w:left="357" w:hanging="357"/>
        <w:contextualSpacing w:val="0"/>
        <w:rPr>
          <w:rFonts w:ascii="Calibri" w:hAnsi="Calibri" w:cs="Calibri"/>
          <w:sz w:val="20"/>
          <w:szCs w:val="20"/>
        </w:rPr>
      </w:pPr>
      <w:r w:rsidRPr="00283231">
        <w:rPr>
          <w:rFonts w:ascii="Calibri" w:hAnsi="Calibri" w:cs="Calibri"/>
          <w:sz w:val="20"/>
          <w:szCs w:val="20"/>
        </w:rPr>
        <w:t>An applicant can make up to three claims. An applicant’s first claim must be for Tier 1. Up to a total of two subsequent claims can be made under either:</w:t>
      </w:r>
    </w:p>
    <w:p w14:paraId="72B56DAA" w14:textId="5CAEE847" w:rsidR="00281E28" w:rsidRPr="00283231" w:rsidRDefault="00281E28" w:rsidP="00B520EE">
      <w:pPr>
        <w:pStyle w:val="ListParagraph"/>
        <w:numPr>
          <w:ilvl w:val="1"/>
          <w:numId w:val="32"/>
        </w:numPr>
        <w:shd w:val="clear" w:color="auto" w:fill="FFFFFF" w:themeFill="background1"/>
        <w:autoSpaceDE w:val="0"/>
        <w:autoSpaceDN w:val="0"/>
        <w:adjustRightInd w:val="0"/>
        <w:spacing w:after="120"/>
        <w:contextualSpacing w:val="0"/>
        <w:rPr>
          <w:rFonts w:ascii="Calibri" w:hAnsi="Calibri" w:cs="Calibri"/>
          <w:sz w:val="20"/>
          <w:szCs w:val="20"/>
        </w:rPr>
      </w:pPr>
      <w:r w:rsidRPr="00283231">
        <w:rPr>
          <w:rFonts w:ascii="Calibri" w:hAnsi="Calibri" w:cs="Calibri"/>
          <w:sz w:val="20"/>
          <w:szCs w:val="20"/>
        </w:rPr>
        <w:t xml:space="preserve">Tier 1 (if the total cumulative amount claimed is $25,000 </w:t>
      </w:r>
      <w:r w:rsidR="00AD5561" w:rsidRPr="00283231">
        <w:rPr>
          <w:rFonts w:ascii="Calibri" w:hAnsi="Calibri" w:cs="Calibri"/>
          <w:sz w:val="20"/>
          <w:szCs w:val="20"/>
        </w:rPr>
        <w:t xml:space="preserve">ex GST </w:t>
      </w:r>
      <w:r w:rsidRPr="00283231">
        <w:rPr>
          <w:rFonts w:ascii="Calibri" w:hAnsi="Calibri" w:cs="Calibri"/>
          <w:sz w:val="20"/>
          <w:szCs w:val="20"/>
        </w:rPr>
        <w:t>or less)</w:t>
      </w:r>
      <w:r w:rsidR="001F6E6A" w:rsidRPr="00283231">
        <w:rPr>
          <w:rFonts w:ascii="Calibri" w:hAnsi="Calibri" w:cs="Calibri"/>
          <w:sz w:val="20"/>
          <w:szCs w:val="20"/>
        </w:rPr>
        <w:t xml:space="preserve"> </w:t>
      </w:r>
    </w:p>
    <w:p w14:paraId="353CF91C" w14:textId="2723FF93" w:rsidR="00281E28" w:rsidRPr="00283231" w:rsidRDefault="00281E28" w:rsidP="00B520EE">
      <w:pPr>
        <w:pStyle w:val="ListParagraph"/>
        <w:numPr>
          <w:ilvl w:val="1"/>
          <w:numId w:val="32"/>
        </w:numPr>
        <w:shd w:val="clear" w:color="auto" w:fill="FFFFFF" w:themeFill="background1"/>
        <w:autoSpaceDE w:val="0"/>
        <w:autoSpaceDN w:val="0"/>
        <w:adjustRightInd w:val="0"/>
        <w:spacing w:after="120"/>
        <w:contextualSpacing w:val="0"/>
        <w:rPr>
          <w:rFonts w:ascii="Calibri" w:hAnsi="Calibri" w:cs="Calibri"/>
          <w:sz w:val="20"/>
          <w:szCs w:val="20"/>
        </w:rPr>
      </w:pPr>
      <w:r w:rsidRPr="00283231">
        <w:rPr>
          <w:rFonts w:ascii="Calibri" w:hAnsi="Calibri" w:cs="Calibri"/>
          <w:sz w:val="20"/>
          <w:szCs w:val="20"/>
        </w:rPr>
        <w:t>Tier 2 (if the total cumulative amount claimed exceeds $25,000</w:t>
      </w:r>
      <w:r w:rsidR="004A1047" w:rsidRPr="00283231">
        <w:rPr>
          <w:rFonts w:ascii="Calibri" w:hAnsi="Calibri" w:cs="Calibri"/>
          <w:sz w:val="20"/>
          <w:szCs w:val="20"/>
        </w:rPr>
        <w:t xml:space="preserve"> ex GST</w:t>
      </w:r>
      <w:r w:rsidRPr="00283231">
        <w:rPr>
          <w:rFonts w:ascii="Calibri" w:hAnsi="Calibri" w:cs="Calibri"/>
          <w:sz w:val="20"/>
          <w:szCs w:val="20"/>
        </w:rPr>
        <w:t xml:space="preserve">). </w:t>
      </w:r>
    </w:p>
    <w:p w14:paraId="1073197D" w14:textId="3EED3CC7" w:rsidR="00281E28" w:rsidRPr="00283231" w:rsidRDefault="00281E28" w:rsidP="00B520EE">
      <w:pPr>
        <w:pStyle w:val="ListParagraph"/>
        <w:numPr>
          <w:ilvl w:val="1"/>
          <w:numId w:val="7"/>
        </w:numPr>
        <w:spacing w:after="120"/>
        <w:ind w:left="357" w:hanging="357"/>
        <w:contextualSpacing w:val="0"/>
        <w:rPr>
          <w:rFonts w:ascii="Calibri" w:hAnsi="Calibri" w:cs="Calibri"/>
          <w:strike/>
          <w:sz w:val="20"/>
          <w:szCs w:val="20"/>
          <w:lang w:eastAsia="en-AU"/>
        </w:rPr>
      </w:pPr>
      <w:r w:rsidRPr="00283231">
        <w:rPr>
          <w:rFonts w:ascii="Calibri" w:hAnsi="Calibri" w:cs="Calibri"/>
          <w:sz w:val="20"/>
          <w:szCs w:val="20"/>
        </w:rPr>
        <w:t>Applicants must provide the evidence as required for Tiers 1 and 2, to receive up to the total available amount of $50,000</w:t>
      </w:r>
      <w:r w:rsidRPr="00283231">
        <w:rPr>
          <w:rStyle w:val="FootnoteReference"/>
          <w:rFonts w:ascii="Calibri" w:hAnsi="Calibri" w:cs="Calibri"/>
          <w:sz w:val="20"/>
          <w:szCs w:val="20"/>
        </w:rPr>
        <w:footnoteReference w:id="3"/>
      </w:r>
      <w:r w:rsidRPr="00283231">
        <w:rPr>
          <w:rFonts w:ascii="Calibri" w:hAnsi="Calibri" w:cs="Calibri"/>
          <w:sz w:val="20"/>
          <w:szCs w:val="20"/>
        </w:rPr>
        <w:t xml:space="preserve"> under the program (refer to the </w:t>
      </w:r>
      <w:hyperlink r:id="rId16" w:history="1">
        <w:r w:rsidRPr="00283231">
          <w:rPr>
            <w:rStyle w:val="Hyperlink"/>
            <w:rFonts w:ascii="Calibri" w:hAnsi="Calibri" w:cs="Calibri"/>
            <w:sz w:val="20"/>
            <w:szCs w:val="20"/>
          </w:rPr>
          <w:t>program website</w:t>
        </w:r>
      </w:hyperlink>
      <w:r w:rsidRPr="00283231">
        <w:rPr>
          <w:rFonts w:ascii="Calibri" w:hAnsi="Calibri" w:cs="Calibri"/>
          <w:sz w:val="20"/>
          <w:szCs w:val="20"/>
        </w:rPr>
        <w:t xml:space="preserve"> for details). Each claim can only be approved if the preceding application and/or claim is approved.</w:t>
      </w:r>
    </w:p>
    <w:p w14:paraId="2AA58862" w14:textId="77777777" w:rsidR="00281E28" w:rsidRPr="00283231" w:rsidRDefault="00281E28" w:rsidP="00B520EE">
      <w:pPr>
        <w:pStyle w:val="ListParagraph"/>
        <w:numPr>
          <w:ilvl w:val="1"/>
          <w:numId w:val="7"/>
        </w:numPr>
        <w:ind w:left="357" w:hanging="357"/>
        <w:contextualSpacing w:val="0"/>
        <w:rPr>
          <w:rFonts w:ascii="Calibri" w:hAnsi="Calibri" w:cs="Calibri"/>
          <w:strike/>
          <w:sz w:val="20"/>
          <w:szCs w:val="20"/>
          <w:lang w:eastAsia="en-AU"/>
        </w:rPr>
      </w:pPr>
      <w:r w:rsidRPr="00283231">
        <w:rPr>
          <w:rFonts w:ascii="Calibri" w:hAnsi="Calibri" w:cs="Calibri"/>
          <w:sz w:val="20"/>
          <w:szCs w:val="20"/>
        </w:rPr>
        <w:t>Where an applicant is approved for funding of $</w:t>
      </w:r>
      <w:r w:rsidRPr="00283231">
        <w:rPr>
          <w:rFonts w:ascii="Calibri" w:hAnsi="Calibri" w:cs="Calibri"/>
          <w:sz w:val="20"/>
          <w:szCs w:val="20"/>
          <w:shd w:val="clear" w:color="auto" w:fill="FFFFFF" w:themeFill="background1"/>
        </w:rPr>
        <w:t>25,000 or less</w:t>
      </w:r>
      <w:r w:rsidRPr="00283231">
        <w:rPr>
          <w:rFonts w:ascii="Calibri" w:hAnsi="Calibri" w:cs="Calibri"/>
          <w:sz w:val="20"/>
          <w:szCs w:val="20"/>
        </w:rPr>
        <w:t xml:space="preserve"> (Tier 1) and does not seek further payment under Tier 2, the department may request the applicant to provide </w:t>
      </w:r>
      <w:r w:rsidRPr="00283231">
        <w:rPr>
          <w:rFonts w:ascii="Calibri" w:hAnsi="Calibri" w:cs="Calibri"/>
          <w:i/>
          <w:sz w:val="20"/>
          <w:szCs w:val="20"/>
        </w:rPr>
        <w:t>evidence of payment</w:t>
      </w:r>
      <w:r w:rsidRPr="00283231">
        <w:rPr>
          <w:rFonts w:ascii="Calibri" w:hAnsi="Calibri" w:cs="Calibri"/>
          <w:sz w:val="20"/>
          <w:szCs w:val="20"/>
        </w:rPr>
        <w:t xml:space="preserve"> within 12 months of receiving the Tier 1 grant for reconciliation, acquittal and transparency purposes.</w:t>
      </w:r>
    </w:p>
    <w:p w14:paraId="2B6DE561" w14:textId="77777777" w:rsidR="00281E28" w:rsidRPr="00283231" w:rsidRDefault="00281E28" w:rsidP="00281E28">
      <w:pPr>
        <w:pStyle w:val="ListParagraph"/>
        <w:ind w:left="360"/>
        <w:rPr>
          <w:rFonts w:ascii="Calibri" w:hAnsi="Calibri" w:cs="Calibri"/>
          <w:sz w:val="20"/>
          <w:szCs w:val="20"/>
          <w:lang w:eastAsia="en-AU"/>
        </w:rPr>
      </w:pPr>
    </w:p>
    <w:p w14:paraId="3205828C" w14:textId="77777777" w:rsidR="00281E28" w:rsidRPr="00283231" w:rsidRDefault="00281E28" w:rsidP="00B520EE">
      <w:pPr>
        <w:pStyle w:val="ListParagraph"/>
        <w:numPr>
          <w:ilvl w:val="0"/>
          <w:numId w:val="7"/>
        </w:numPr>
        <w:autoSpaceDE w:val="0"/>
        <w:autoSpaceDN w:val="0"/>
        <w:adjustRightInd w:val="0"/>
        <w:spacing w:line="276" w:lineRule="auto"/>
        <w:rPr>
          <w:rFonts w:ascii="Calibri" w:hAnsi="Calibri" w:cs="Calibri"/>
          <w:b/>
          <w:bCs/>
          <w:color w:val="1F497D" w:themeColor="text2"/>
          <w:sz w:val="24"/>
          <w:szCs w:val="24"/>
          <w:lang w:eastAsia="en-AU"/>
        </w:rPr>
      </w:pPr>
      <w:r w:rsidRPr="00283231">
        <w:rPr>
          <w:rFonts w:ascii="Calibri" w:hAnsi="Calibri" w:cs="Calibri"/>
          <w:b/>
          <w:bCs/>
          <w:color w:val="1F497D" w:themeColor="text2"/>
          <w:sz w:val="24"/>
          <w:szCs w:val="24"/>
          <w:lang w:eastAsia="en-AU"/>
        </w:rPr>
        <w:t>How funding may be used</w:t>
      </w:r>
    </w:p>
    <w:p w14:paraId="186DF334" w14:textId="77777777" w:rsidR="00281E28" w:rsidRPr="00283231" w:rsidRDefault="00281E28" w:rsidP="00B520EE">
      <w:pPr>
        <w:pStyle w:val="ListParagraph"/>
        <w:numPr>
          <w:ilvl w:val="1"/>
          <w:numId w:val="7"/>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Grants may be provided to help pay for the direct costs of the relief, clean-up and reinstatement of the small business, not-for-profit or community sport or active recreation organisation. This includes:</w:t>
      </w:r>
    </w:p>
    <w:p w14:paraId="4D17CA29" w14:textId="77777777" w:rsidR="00281E28" w:rsidRPr="00283231" w:rsidRDefault="00281E28" w:rsidP="00B520EE">
      <w:pPr>
        <w:pStyle w:val="ListParagraph"/>
        <w:numPr>
          <w:ilvl w:val="2"/>
          <w:numId w:val="8"/>
        </w:numPr>
        <w:spacing w:before="60" w:afterLines="60" w:after="144"/>
        <w:ind w:left="851" w:hanging="505"/>
        <w:contextualSpacing w:val="0"/>
        <w:rPr>
          <w:rFonts w:ascii="Calibri" w:hAnsi="Calibri" w:cs="Calibri"/>
          <w:sz w:val="20"/>
          <w:szCs w:val="20"/>
        </w:rPr>
      </w:pPr>
      <w:r w:rsidRPr="00283231">
        <w:rPr>
          <w:rFonts w:ascii="Calibri" w:hAnsi="Calibri" w:cs="Calibri"/>
          <w:sz w:val="20"/>
          <w:szCs w:val="20"/>
        </w:rPr>
        <w:t>engaging a tradesperson to conduct a safety inspection of damage to a property, premises or equipment;</w:t>
      </w:r>
    </w:p>
    <w:p w14:paraId="24B3708C" w14:textId="77777777" w:rsidR="00281E28" w:rsidRPr="00283231" w:rsidRDefault="00281E28" w:rsidP="00B520EE">
      <w:pPr>
        <w:pStyle w:val="ListParagraph"/>
        <w:numPr>
          <w:ilvl w:val="2"/>
          <w:numId w:val="8"/>
        </w:numPr>
        <w:spacing w:before="60" w:afterLines="60" w:after="144"/>
        <w:ind w:left="851" w:hanging="505"/>
        <w:contextualSpacing w:val="0"/>
        <w:rPr>
          <w:rFonts w:ascii="Calibri" w:hAnsi="Calibri" w:cs="Calibri"/>
          <w:sz w:val="20"/>
          <w:szCs w:val="20"/>
        </w:rPr>
      </w:pPr>
      <w:r w:rsidRPr="00283231">
        <w:rPr>
          <w:rFonts w:ascii="Calibri" w:hAnsi="Calibri" w:cs="Calibri"/>
          <w:sz w:val="20"/>
          <w:szCs w:val="20"/>
        </w:rPr>
        <w:t>hiring and leasing equipment</w:t>
      </w:r>
      <w:r w:rsidRPr="00283231">
        <w:rPr>
          <w:sz w:val="20"/>
          <w:szCs w:val="20"/>
          <w:vertAlign w:val="superscript"/>
        </w:rPr>
        <w:footnoteReference w:id="4"/>
      </w:r>
      <w:r w:rsidRPr="00283231">
        <w:rPr>
          <w:rFonts w:ascii="Calibri" w:hAnsi="Calibri" w:cs="Calibri"/>
          <w:sz w:val="20"/>
          <w:szCs w:val="20"/>
        </w:rPr>
        <w:t>, or purchasing materials to clean a property, premises or equipment;</w:t>
      </w:r>
    </w:p>
    <w:p w14:paraId="12F162AF" w14:textId="77777777" w:rsidR="00281E28" w:rsidRPr="00283231" w:rsidRDefault="00281E28" w:rsidP="00B520EE">
      <w:pPr>
        <w:pStyle w:val="ListParagraph"/>
        <w:numPr>
          <w:ilvl w:val="2"/>
          <w:numId w:val="8"/>
        </w:numPr>
        <w:spacing w:before="60" w:afterLines="60" w:after="144"/>
        <w:ind w:left="851" w:hanging="505"/>
        <w:contextualSpacing w:val="0"/>
        <w:rPr>
          <w:rFonts w:ascii="Calibri" w:hAnsi="Calibri" w:cs="Calibri"/>
          <w:sz w:val="20"/>
          <w:szCs w:val="20"/>
        </w:rPr>
      </w:pPr>
      <w:r w:rsidRPr="00283231">
        <w:rPr>
          <w:rFonts w:ascii="Calibri" w:hAnsi="Calibri" w:cs="Calibri"/>
          <w:sz w:val="20"/>
          <w:szCs w:val="20"/>
        </w:rPr>
        <w:t xml:space="preserve">paying additional wages to an existing employee, or employing a person to clean a property, premises or equipment if the cost would not ordinarily have been incurred in the absence of the </w:t>
      </w:r>
      <w:r w:rsidRPr="00283231">
        <w:rPr>
          <w:rFonts w:ascii="Calibri" w:hAnsi="Calibri" w:cs="Calibri"/>
          <w:sz w:val="20"/>
          <w:szCs w:val="20"/>
        </w:rPr>
        <w:lastRenderedPageBreak/>
        <w:t>eligible disaster</w:t>
      </w:r>
      <w:r w:rsidRPr="00283231">
        <w:rPr>
          <w:rFonts w:asciiTheme="minorHAnsi" w:hAnsiTheme="minorHAnsi" w:cstheme="minorBidi"/>
          <w:sz w:val="20"/>
          <w:szCs w:val="20"/>
        </w:rPr>
        <w:t xml:space="preserve">; or the cost exceeds the cost of employing a person to clean the property, premises or equipment that would ordinarily have been incurred in the absence of the </w:t>
      </w:r>
      <w:r w:rsidRPr="00283231">
        <w:rPr>
          <w:rFonts w:asciiTheme="minorHAnsi" w:hAnsiTheme="minorHAnsi" w:cstheme="minorBidi"/>
          <w:b/>
          <w:sz w:val="20"/>
          <w:szCs w:val="20"/>
        </w:rPr>
        <w:t>eligible disaster</w:t>
      </w:r>
      <w:r w:rsidRPr="00283231">
        <w:rPr>
          <w:rFonts w:asciiTheme="minorHAnsi" w:hAnsiTheme="minorHAnsi" w:cstheme="minorBidi"/>
          <w:i/>
          <w:iCs/>
          <w:sz w:val="20"/>
          <w:szCs w:val="20"/>
        </w:rPr>
        <w:t>;</w:t>
      </w:r>
    </w:p>
    <w:p w14:paraId="5163936A" w14:textId="77777777" w:rsidR="00281E28" w:rsidRPr="00283231" w:rsidRDefault="00281E28" w:rsidP="00B520EE">
      <w:pPr>
        <w:pStyle w:val="ListParagraph"/>
        <w:numPr>
          <w:ilvl w:val="2"/>
          <w:numId w:val="8"/>
        </w:numPr>
        <w:spacing w:before="60" w:afterLines="60" w:after="144"/>
        <w:ind w:left="851"/>
        <w:contextualSpacing w:val="0"/>
        <w:rPr>
          <w:rFonts w:asciiTheme="minorHAnsi" w:hAnsiTheme="minorHAnsi" w:cstheme="minorHAnsi"/>
          <w:sz w:val="20"/>
          <w:szCs w:val="20"/>
        </w:rPr>
      </w:pPr>
      <w:r w:rsidRPr="00283231">
        <w:rPr>
          <w:rFonts w:asciiTheme="minorHAnsi" w:hAnsiTheme="minorHAnsi" w:cstheme="minorHAnsi"/>
          <w:sz w:val="20"/>
          <w:szCs w:val="20"/>
        </w:rPr>
        <w:t>removing and disposing of debris, damaged goods and material;</w:t>
      </w:r>
    </w:p>
    <w:p w14:paraId="741B1A0E" w14:textId="77777777" w:rsidR="00281E28" w:rsidRPr="00283231" w:rsidRDefault="00281E28" w:rsidP="00B520EE">
      <w:pPr>
        <w:pStyle w:val="ListParagraph"/>
        <w:numPr>
          <w:ilvl w:val="2"/>
          <w:numId w:val="8"/>
        </w:numPr>
        <w:spacing w:before="60" w:afterLines="60" w:after="144"/>
        <w:ind w:left="851"/>
        <w:contextualSpacing w:val="0"/>
        <w:rPr>
          <w:rFonts w:asciiTheme="minorHAnsi" w:hAnsiTheme="minorHAnsi" w:cstheme="minorHAnsi"/>
          <w:sz w:val="20"/>
          <w:szCs w:val="20"/>
        </w:rPr>
      </w:pPr>
      <w:r w:rsidRPr="00283231">
        <w:rPr>
          <w:rFonts w:asciiTheme="minorHAnsi" w:hAnsiTheme="minorHAnsi" w:cstheme="minorHAnsi"/>
          <w:sz w:val="20"/>
          <w:szCs w:val="20"/>
        </w:rPr>
        <w:t>removing and disposing of spoiled goods and stock due to power outage;</w:t>
      </w:r>
    </w:p>
    <w:p w14:paraId="4EC36F0A" w14:textId="49057DCF" w:rsidR="00281E28" w:rsidRPr="00283231" w:rsidRDefault="00281E28" w:rsidP="00B520EE">
      <w:pPr>
        <w:pStyle w:val="ListParagraph"/>
        <w:numPr>
          <w:ilvl w:val="2"/>
          <w:numId w:val="8"/>
        </w:numPr>
        <w:spacing w:before="60" w:afterLines="60" w:after="144"/>
        <w:ind w:left="851"/>
        <w:contextualSpacing w:val="0"/>
        <w:rPr>
          <w:rFonts w:ascii="Calibri" w:hAnsi="Calibri" w:cs="Calibri"/>
          <w:sz w:val="20"/>
          <w:szCs w:val="20"/>
        </w:rPr>
      </w:pPr>
      <w:r w:rsidRPr="00283231">
        <w:rPr>
          <w:rFonts w:asciiTheme="minorHAnsi" w:hAnsiTheme="minorHAnsi" w:cstheme="minorHAnsi"/>
          <w:sz w:val="20"/>
          <w:szCs w:val="20"/>
        </w:rPr>
        <w:t>essential repairs to premises and internal fittings (e.g. floor covering, electrical rewiring, shelving), if the repair is essential for resuming operation of the applicant</w:t>
      </w:r>
      <w:r w:rsidRPr="00283231">
        <w:rPr>
          <w:rStyle w:val="FootnoteReference"/>
          <w:rFonts w:asciiTheme="minorHAnsi" w:hAnsiTheme="minorHAnsi" w:cstheme="minorHAnsi"/>
          <w:sz w:val="20"/>
          <w:szCs w:val="20"/>
        </w:rPr>
        <w:footnoteReference w:id="5"/>
      </w:r>
      <w:r w:rsidRPr="00283231">
        <w:rPr>
          <w:rFonts w:asciiTheme="minorHAnsi" w:hAnsiTheme="minorHAnsi" w:cstheme="minorHAnsi"/>
          <w:sz w:val="20"/>
          <w:szCs w:val="20"/>
        </w:rPr>
        <w:t>. If the repair or replacement is for small businesses, not-for-profit organisations that are home based, applicants are only permitted to claim the costs for damage to the premises which is directly attributable to the business, not other household damage</w:t>
      </w:r>
      <w:r w:rsidRPr="00283231">
        <w:rPr>
          <w:rFonts w:ascii="Calibri" w:hAnsi="Calibri" w:cs="Calibri"/>
          <w:sz w:val="20"/>
          <w:szCs w:val="20"/>
        </w:rPr>
        <w:t>;</w:t>
      </w:r>
    </w:p>
    <w:p w14:paraId="3A87B876" w14:textId="77777777" w:rsidR="00281E28" w:rsidRPr="00283231" w:rsidRDefault="00281E28" w:rsidP="00B520EE">
      <w:pPr>
        <w:pStyle w:val="ListParagraph"/>
        <w:numPr>
          <w:ilvl w:val="2"/>
          <w:numId w:val="8"/>
        </w:numPr>
        <w:spacing w:before="60" w:afterLines="60" w:after="144"/>
        <w:ind w:left="851"/>
        <w:contextualSpacing w:val="0"/>
        <w:rPr>
          <w:rFonts w:ascii="Calibri" w:hAnsi="Calibri" w:cs="Calibri"/>
          <w:sz w:val="20"/>
          <w:szCs w:val="20"/>
        </w:rPr>
      </w:pPr>
      <w:r w:rsidRPr="00283231">
        <w:rPr>
          <w:rFonts w:asciiTheme="minorHAnsi" w:hAnsiTheme="minorHAnsi" w:cstheme="minorBidi"/>
          <w:sz w:val="20"/>
          <w:szCs w:val="20"/>
        </w:rPr>
        <w:t>purchasing, hiring or leasing equipment or materials that are essential for immediately resuming operation of the applicant, with the replacement cost up to an equivalent value of the damaged property, assets, stock or equipment;</w:t>
      </w:r>
    </w:p>
    <w:p w14:paraId="03BC5AF1" w14:textId="77777777" w:rsidR="00281E28" w:rsidRPr="00283231" w:rsidRDefault="00281E28" w:rsidP="00B520EE">
      <w:pPr>
        <w:pStyle w:val="ListParagraph"/>
        <w:numPr>
          <w:ilvl w:val="2"/>
          <w:numId w:val="8"/>
        </w:numPr>
        <w:spacing w:before="60" w:afterLines="60" w:after="144"/>
        <w:ind w:left="851"/>
        <w:contextualSpacing w:val="0"/>
        <w:rPr>
          <w:rFonts w:asciiTheme="minorHAnsi" w:hAnsiTheme="minorHAnsi" w:cstheme="minorHAnsi"/>
          <w:color w:val="000000"/>
          <w:sz w:val="20"/>
          <w:szCs w:val="20"/>
          <w:lang w:eastAsia="en-AU"/>
        </w:rPr>
      </w:pPr>
      <w:r w:rsidRPr="00283231">
        <w:rPr>
          <w:rFonts w:ascii="Calibri" w:hAnsi="Calibri" w:cs="Calibri"/>
          <w:sz w:val="20"/>
          <w:szCs w:val="20"/>
        </w:rPr>
        <w:t>any</w:t>
      </w:r>
      <w:r w:rsidRPr="00283231">
        <w:rPr>
          <w:rFonts w:asciiTheme="minorHAnsi" w:hAnsiTheme="minorHAnsi" w:cstheme="minorHAnsi"/>
          <w:color w:val="000000"/>
          <w:sz w:val="20"/>
          <w:szCs w:val="20"/>
          <w:lang w:eastAsia="en-AU"/>
        </w:rPr>
        <w:t xml:space="preserve"> of the following – </w:t>
      </w:r>
    </w:p>
    <w:p w14:paraId="6BF97B62" w14:textId="77777777" w:rsidR="00281E28" w:rsidRPr="00283231" w:rsidRDefault="00281E28" w:rsidP="00B520EE">
      <w:pPr>
        <w:pStyle w:val="ListParagraph"/>
        <w:numPr>
          <w:ilvl w:val="2"/>
          <w:numId w:val="31"/>
        </w:numPr>
        <w:spacing w:before="60" w:afterLines="60" w:after="144"/>
        <w:ind w:hanging="231"/>
        <w:contextualSpacing w:val="0"/>
        <w:rPr>
          <w:rFonts w:asciiTheme="minorHAnsi" w:hAnsiTheme="minorHAnsi" w:cstheme="minorHAnsi"/>
          <w:sz w:val="20"/>
          <w:szCs w:val="20"/>
        </w:rPr>
      </w:pPr>
      <w:r w:rsidRPr="00283231">
        <w:rPr>
          <w:rFonts w:asciiTheme="minorHAnsi" w:hAnsiTheme="minorHAnsi" w:cstheme="minorHAnsi"/>
          <w:sz w:val="20"/>
          <w:szCs w:val="20"/>
        </w:rPr>
        <w:t xml:space="preserve">replacing lost or damaged stock if the replacement is essential for immediately resuming operation of the applicant. </w:t>
      </w:r>
    </w:p>
    <w:p w14:paraId="5CFF4268" w14:textId="77777777" w:rsidR="00281E28" w:rsidRPr="00283231" w:rsidRDefault="00281E28" w:rsidP="00B520EE">
      <w:pPr>
        <w:pStyle w:val="ListParagraph"/>
        <w:numPr>
          <w:ilvl w:val="2"/>
          <w:numId w:val="31"/>
        </w:numPr>
        <w:spacing w:before="60" w:afterLines="60" w:after="144"/>
        <w:ind w:hanging="231"/>
        <w:contextualSpacing w:val="0"/>
        <w:rPr>
          <w:rFonts w:asciiTheme="minorHAnsi" w:hAnsiTheme="minorHAnsi" w:cstheme="minorHAnsi"/>
          <w:sz w:val="20"/>
          <w:szCs w:val="20"/>
        </w:rPr>
      </w:pPr>
      <w:r w:rsidRPr="00283231">
        <w:rPr>
          <w:rFonts w:asciiTheme="minorHAnsi" w:hAnsiTheme="minorHAnsi" w:cstheme="minorHAnsi"/>
          <w:sz w:val="20"/>
          <w:szCs w:val="20"/>
        </w:rPr>
        <w:t>leasing temporary premises in the same region or community for the purpose of resuming operation of the applicant.</w:t>
      </w:r>
    </w:p>
    <w:p w14:paraId="47A36786" w14:textId="77777777" w:rsidR="00281E28" w:rsidRPr="00283231" w:rsidRDefault="00281E28" w:rsidP="00B520EE">
      <w:pPr>
        <w:pStyle w:val="ListParagraph"/>
        <w:numPr>
          <w:ilvl w:val="1"/>
          <w:numId w:val="7"/>
        </w:numPr>
        <w:autoSpaceDE w:val="0"/>
        <w:autoSpaceDN w:val="0"/>
        <w:adjustRightInd w:val="0"/>
        <w:spacing w:after="120"/>
        <w:ind w:left="357" w:hanging="357"/>
        <w:contextualSpacing w:val="0"/>
        <w:rPr>
          <w:rFonts w:asciiTheme="minorHAnsi" w:hAnsiTheme="minorHAnsi" w:cstheme="minorHAnsi"/>
          <w:sz w:val="20"/>
          <w:szCs w:val="20"/>
          <w:lang w:eastAsia="en-AU"/>
        </w:rPr>
      </w:pPr>
      <w:r w:rsidRPr="00283231">
        <w:rPr>
          <w:rFonts w:asciiTheme="minorHAnsi" w:hAnsiTheme="minorHAnsi" w:cstheme="minorHAnsi"/>
          <w:sz w:val="20"/>
          <w:szCs w:val="20"/>
          <w:lang w:eastAsia="en-AU"/>
        </w:rPr>
        <w:t>In addition to the above, not-for-profit community sport and active recreation organisations can also use grant funding to cover expenses related to the repair or replacement of:</w:t>
      </w:r>
    </w:p>
    <w:p w14:paraId="62C74E0E" w14:textId="77777777" w:rsidR="00281E28" w:rsidRPr="00283231" w:rsidRDefault="00281E28" w:rsidP="00B520EE">
      <w:pPr>
        <w:pStyle w:val="ListParagraph"/>
        <w:numPr>
          <w:ilvl w:val="2"/>
          <w:numId w:val="9"/>
        </w:numPr>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playing equipment</w:t>
      </w:r>
    </w:p>
    <w:p w14:paraId="130A48C7" w14:textId="77777777" w:rsidR="00281E28" w:rsidRPr="00283231" w:rsidRDefault="00281E28" w:rsidP="00B520EE">
      <w:pPr>
        <w:pStyle w:val="ListParagraph"/>
        <w:numPr>
          <w:ilvl w:val="2"/>
          <w:numId w:val="9"/>
        </w:numPr>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 xml:space="preserve">injury prevention and first aid equipment </w:t>
      </w:r>
    </w:p>
    <w:p w14:paraId="0C96BE08" w14:textId="77777777" w:rsidR="00281E28" w:rsidRPr="00283231" w:rsidRDefault="00281E28" w:rsidP="00B520EE">
      <w:pPr>
        <w:pStyle w:val="ListParagraph"/>
        <w:numPr>
          <w:ilvl w:val="2"/>
          <w:numId w:val="9"/>
        </w:numPr>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 xml:space="preserve">non-participation and maintenance equipment </w:t>
      </w:r>
    </w:p>
    <w:p w14:paraId="0E04F42E" w14:textId="77777777" w:rsidR="00281E28" w:rsidRPr="00283231" w:rsidRDefault="00281E28" w:rsidP="00B520EE">
      <w:pPr>
        <w:pStyle w:val="ListParagraph"/>
        <w:numPr>
          <w:ilvl w:val="2"/>
          <w:numId w:val="9"/>
        </w:numPr>
        <w:ind w:left="851" w:hanging="505"/>
        <w:contextualSpacing w:val="0"/>
        <w:rPr>
          <w:rFonts w:asciiTheme="minorHAnsi" w:hAnsiTheme="minorHAnsi" w:cstheme="minorHAnsi"/>
        </w:rPr>
      </w:pPr>
      <w:r w:rsidRPr="00283231">
        <w:rPr>
          <w:rFonts w:asciiTheme="minorHAnsi" w:hAnsiTheme="minorHAnsi" w:cstheme="minorHAnsi"/>
          <w:sz w:val="20"/>
          <w:szCs w:val="20"/>
        </w:rPr>
        <w:t>canteen or clubroom items.</w:t>
      </w:r>
    </w:p>
    <w:p w14:paraId="6F182FD2" w14:textId="77777777" w:rsidR="00281E28" w:rsidRPr="00283231" w:rsidRDefault="00281E28" w:rsidP="00281E28">
      <w:pPr>
        <w:pStyle w:val="ListParagraph"/>
        <w:spacing w:after="120"/>
        <w:ind w:left="1224"/>
        <w:rPr>
          <w:rFonts w:asciiTheme="minorHAnsi" w:hAnsiTheme="minorHAnsi" w:cstheme="minorHAnsi"/>
        </w:rPr>
      </w:pPr>
    </w:p>
    <w:p w14:paraId="0DEF8474" w14:textId="77777777" w:rsidR="00281E28" w:rsidRPr="00283231" w:rsidRDefault="00281E28" w:rsidP="00B520EE">
      <w:pPr>
        <w:pStyle w:val="ListParagraph"/>
        <w:numPr>
          <w:ilvl w:val="1"/>
          <w:numId w:val="7"/>
        </w:numPr>
        <w:autoSpaceDE w:val="0"/>
        <w:autoSpaceDN w:val="0"/>
        <w:adjustRightInd w:val="0"/>
        <w:spacing w:after="120"/>
        <w:ind w:left="357" w:hanging="357"/>
        <w:contextualSpacing w:val="0"/>
        <w:rPr>
          <w:rFonts w:asciiTheme="minorHAnsi" w:hAnsiTheme="minorHAnsi" w:cstheme="minorHAnsi"/>
          <w:sz w:val="20"/>
          <w:szCs w:val="20"/>
          <w:lang w:eastAsia="en-AU"/>
        </w:rPr>
      </w:pPr>
      <w:r w:rsidRPr="00283231">
        <w:rPr>
          <w:rFonts w:asciiTheme="minorHAnsi" w:hAnsiTheme="minorHAnsi" w:cstheme="minorHAnsi"/>
          <w:sz w:val="20"/>
          <w:szCs w:val="20"/>
          <w:lang w:eastAsia="en-AU"/>
        </w:rPr>
        <w:t>Grants cannot be provided to help pay for costs associated with the following:</w:t>
      </w:r>
    </w:p>
    <w:p w14:paraId="38B8FEAD" w14:textId="77777777" w:rsidR="00281E28" w:rsidRPr="00283231" w:rsidRDefault="00281E28" w:rsidP="00B520EE">
      <w:pPr>
        <w:pStyle w:val="ListParagraph"/>
        <w:numPr>
          <w:ilvl w:val="2"/>
          <w:numId w:val="25"/>
        </w:numPr>
        <w:spacing w:after="120"/>
        <w:ind w:left="851"/>
        <w:contextualSpacing w:val="0"/>
        <w:rPr>
          <w:rFonts w:asciiTheme="minorHAnsi" w:hAnsiTheme="minorHAnsi" w:cstheme="minorHAnsi"/>
          <w:sz w:val="20"/>
          <w:szCs w:val="20"/>
        </w:rPr>
      </w:pPr>
      <w:r w:rsidRPr="00283231">
        <w:rPr>
          <w:rFonts w:asciiTheme="minorHAnsi" w:hAnsiTheme="minorHAnsi" w:cstheme="minorHAnsi"/>
          <w:sz w:val="20"/>
          <w:szCs w:val="20"/>
        </w:rPr>
        <w:t>loss of income as a result of the eligible disaster;</w:t>
      </w:r>
    </w:p>
    <w:p w14:paraId="2C0F16F4" w14:textId="77777777" w:rsidR="00281E28" w:rsidRPr="00283231" w:rsidRDefault="00281E28" w:rsidP="00B520EE">
      <w:pPr>
        <w:pStyle w:val="ListParagraph"/>
        <w:numPr>
          <w:ilvl w:val="2"/>
          <w:numId w:val="25"/>
        </w:numPr>
        <w:spacing w:after="120"/>
        <w:ind w:left="851" w:hanging="505"/>
        <w:contextualSpacing w:val="0"/>
        <w:rPr>
          <w:rFonts w:ascii="Calibri" w:hAnsi="Calibri" w:cs="Calibri"/>
          <w:sz w:val="20"/>
          <w:szCs w:val="20"/>
        </w:rPr>
      </w:pPr>
      <w:r w:rsidRPr="00283231">
        <w:rPr>
          <w:rFonts w:asciiTheme="minorHAnsi" w:hAnsiTheme="minorHAnsi" w:cstheme="minorHAnsi"/>
          <w:sz w:val="20"/>
          <w:szCs w:val="20"/>
        </w:rPr>
        <w:t>payment of employee salaries that would have ordinarily been incurred by the small business, not-for-profit or community</w:t>
      </w:r>
      <w:r w:rsidRPr="00283231">
        <w:rPr>
          <w:rFonts w:ascii="Calibri" w:hAnsi="Calibri" w:cs="Calibri"/>
          <w:sz w:val="20"/>
          <w:szCs w:val="20"/>
        </w:rPr>
        <w:t xml:space="preserve"> organisation had the eligible disaster not occurred;</w:t>
      </w:r>
    </w:p>
    <w:p w14:paraId="59F05BE4" w14:textId="77777777" w:rsidR="00281E28" w:rsidRPr="00283231" w:rsidRDefault="00281E28" w:rsidP="00B520EE">
      <w:pPr>
        <w:pStyle w:val="ListParagraph"/>
        <w:numPr>
          <w:ilvl w:val="2"/>
          <w:numId w:val="25"/>
        </w:numPr>
        <w:spacing w:after="120"/>
        <w:ind w:left="851" w:hanging="505"/>
        <w:contextualSpacing w:val="0"/>
        <w:rPr>
          <w:rFonts w:ascii="Calibri" w:hAnsi="Calibri" w:cs="Calibri"/>
          <w:sz w:val="20"/>
          <w:szCs w:val="20"/>
        </w:rPr>
      </w:pPr>
      <w:r w:rsidRPr="00283231">
        <w:rPr>
          <w:rFonts w:ascii="Calibri" w:hAnsi="Calibri" w:cs="Calibri"/>
          <w:sz w:val="20"/>
          <w:szCs w:val="20"/>
        </w:rPr>
        <w:t xml:space="preserve">expansion projects; </w:t>
      </w:r>
    </w:p>
    <w:p w14:paraId="75021E14" w14:textId="77777777" w:rsidR="00281E28" w:rsidRPr="00283231" w:rsidRDefault="00281E28" w:rsidP="00B520EE">
      <w:pPr>
        <w:pStyle w:val="ListParagraph"/>
        <w:numPr>
          <w:ilvl w:val="2"/>
          <w:numId w:val="25"/>
        </w:numPr>
        <w:spacing w:after="120"/>
        <w:ind w:left="851" w:hanging="505"/>
        <w:contextualSpacing w:val="0"/>
        <w:rPr>
          <w:rFonts w:ascii="Calibri" w:hAnsi="Calibri" w:cs="Calibri"/>
          <w:sz w:val="20"/>
          <w:szCs w:val="20"/>
        </w:rPr>
      </w:pPr>
      <w:r w:rsidRPr="00283231">
        <w:rPr>
          <w:rFonts w:ascii="Calibri" w:hAnsi="Calibri" w:cs="Calibri"/>
          <w:sz w:val="20"/>
          <w:szCs w:val="20"/>
        </w:rPr>
        <w:t xml:space="preserve">where the applicant is entitled to, has received, or has been approved to receive, an amount under a policy of insurance for the relevant costs claimed. The applicant may be eligible for a grant for the portion of costs that are not covered by their insurance, or for amounts in excess of the value insured; </w:t>
      </w:r>
    </w:p>
    <w:p w14:paraId="6D48E6D0" w14:textId="77777777" w:rsidR="00281E28" w:rsidRPr="00283231" w:rsidRDefault="00281E28" w:rsidP="00B520EE">
      <w:pPr>
        <w:pStyle w:val="ListParagraph"/>
        <w:numPr>
          <w:ilvl w:val="2"/>
          <w:numId w:val="25"/>
        </w:numPr>
        <w:spacing w:after="120"/>
        <w:ind w:left="851" w:hanging="505"/>
        <w:contextualSpacing w:val="0"/>
        <w:rPr>
          <w:rFonts w:ascii="Calibri" w:hAnsi="Calibri" w:cs="Calibri"/>
          <w:sz w:val="20"/>
          <w:szCs w:val="20"/>
        </w:rPr>
      </w:pPr>
      <w:r w:rsidRPr="00283231">
        <w:rPr>
          <w:rFonts w:ascii="Calibri" w:hAnsi="Calibri" w:cs="Calibri"/>
          <w:sz w:val="20"/>
          <w:szCs w:val="20"/>
        </w:rPr>
        <w:t>where the applicant has received, or has been approved to receive, financial assistance through another government assistance scheme for an item described in section 3.1;</w:t>
      </w:r>
    </w:p>
    <w:p w14:paraId="42F8A212" w14:textId="71442C30" w:rsidR="00281E28" w:rsidRPr="00283231" w:rsidRDefault="00281E28" w:rsidP="00B520EE">
      <w:pPr>
        <w:pStyle w:val="ListParagraph"/>
        <w:numPr>
          <w:ilvl w:val="2"/>
          <w:numId w:val="25"/>
        </w:numPr>
        <w:ind w:left="851"/>
        <w:rPr>
          <w:rFonts w:ascii="Calibri" w:hAnsi="Calibri" w:cs="Calibri"/>
          <w:sz w:val="20"/>
          <w:szCs w:val="20"/>
        </w:rPr>
      </w:pPr>
      <w:r w:rsidRPr="00283231">
        <w:rPr>
          <w:rFonts w:ascii="Calibri" w:hAnsi="Calibri" w:cs="Calibri"/>
          <w:sz w:val="20"/>
          <w:szCs w:val="20"/>
        </w:rPr>
        <w:t>Repairs to a building leased for residential or commercial purposes, unless leased in the course of operating the business or organisation;</w:t>
      </w:r>
    </w:p>
    <w:p w14:paraId="6E33A562" w14:textId="51D5C365" w:rsidR="009C33A6" w:rsidRPr="00283231" w:rsidRDefault="268C114E" w:rsidP="00B520EE">
      <w:pPr>
        <w:pStyle w:val="ListParagraph"/>
        <w:numPr>
          <w:ilvl w:val="2"/>
          <w:numId w:val="25"/>
        </w:numPr>
        <w:ind w:left="851"/>
        <w:contextualSpacing w:val="0"/>
        <w:rPr>
          <w:rFonts w:asciiTheme="minorHAnsi" w:hAnsiTheme="minorHAnsi" w:cstheme="minorBidi"/>
          <w:sz w:val="20"/>
          <w:szCs w:val="20"/>
        </w:rPr>
      </w:pPr>
      <w:r w:rsidRPr="00283231">
        <w:rPr>
          <w:rFonts w:ascii="Calibri" w:hAnsi="Calibri" w:cs="Calibri"/>
          <w:sz w:val="20"/>
          <w:szCs w:val="20"/>
        </w:rPr>
        <w:t xml:space="preserve">Expenses associated with storm </w:t>
      </w:r>
      <w:r w:rsidRPr="00283231">
        <w:rPr>
          <w:rFonts w:asciiTheme="minorHAnsi" w:hAnsiTheme="minorHAnsi" w:cstheme="minorBidi"/>
          <w:sz w:val="20"/>
          <w:szCs w:val="20"/>
        </w:rPr>
        <w:t xml:space="preserve">damage, that </w:t>
      </w:r>
      <w:r w:rsidR="005E72A0" w:rsidRPr="00283231">
        <w:rPr>
          <w:rFonts w:asciiTheme="minorHAnsi" w:hAnsiTheme="minorHAnsi" w:cstheme="minorBidi"/>
          <w:sz w:val="20"/>
          <w:szCs w:val="20"/>
        </w:rPr>
        <w:t xml:space="preserve">could be either </w:t>
      </w:r>
      <w:r w:rsidR="004F6D2C" w:rsidRPr="00283231">
        <w:rPr>
          <w:rFonts w:asciiTheme="minorHAnsi" w:hAnsiTheme="minorHAnsi" w:cstheme="minorBidi"/>
          <w:sz w:val="20"/>
          <w:szCs w:val="20"/>
        </w:rPr>
        <w:t>water</w:t>
      </w:r>
      <w:r w:rsidR="009F7F60" w:rsidRPr="00283231">
        <w:rPr>
          <w:rFonts w:asciiTheme="minorHAnsi" w:hAnsiTheme="minorHAnsi" w:cstheme="minorBidi"/>
          <w:sz w:val="20"/>
          <w:szCs w:val="20"/>
        </w:rPr>
        <w:t xml:space="preserve"> damage</w:t>
      </w:r>
      <w:r w:rsidR="000B0AA7" w:rsidRPr="00283231">
        <w:rPr>
          <w:rFonts w:asciiTheme="minorHAnsi" w:hAnsiTheme="minorHAnsi" w:cstheme="minorBidi"/>
          <w:sz w:val="20"/>
          <w:szCs w:val="20"/>
        </w:rPr>
        <w:t xml:space="preserve">, impact damage or </w:t>
      </w:r>
      <w:r w:rsidR="005E72A0" w:rsidRPr="00283231">
        <w:rPr>
          <w:rFonts w:asciiTheme="minorHAnsi" w:hAnsiTheme="minorHAnsi" w:cstheme="minorBidi"/>
          <w:sz w:val="20"/>
          <w:szCs w:val="20"/>
        </w:rPr>
        <w:t xml:space="preserve">wind damage </w:t>
      </w:r>
      <w:r w:rsidR="00C63FA3" w:rsidRPr="00283231">
        <w:rPr>
          <w:rFonts w:asciiTheme="minorHAnsi" w:hAnsiTheme="minorHAnsi" w:cstheme="minorBidi"/>
          <w:sz w:val="20"/>
          <w:szCs w:val="20"/>
        </w:rPr>
        <w:t>but</w:t>
      </w:r>
      <w:r w:rsidR="005E72A0" w:rsidRPr="00283231">
        <w:rPr>
          <w:rFonts w:asciiTheme="minorHAnsi" w:hAnsiTheme="minorHAnsi" w:cstheme="minorBidi"/>
          <w:sz w:val="20"/>
          <w:szCs w:val="20"/>
        </w:rPr>
        <w:t xml:space="preserve"> is not </w:t>
      </w:r>
      <w:r w:rsidR="008B3E2C" w:rsidRPr="00283231">
        <w:rPr>
          <w:rFonts w:asciiTheme="minorHAnsi" w:hAnsiTheme="minorHAnsi" w:cstheme="minorBidi"/>
          <w:sz w:val="20"/>
          <w:szCs w:val="20"/>
        </w:rPr>
        <w:t xml:space="preserve">associated with </w:t>
      </w:r>
      <w:r w:rsidR="00F346DD" w:rsidRPr="00283231">
        <w:rPr>
          <w:rFonts w:asciiTheme="minorHAnsi" w:hAnsiTheme="minorHAnsi" w:cstheme="minorBidi"/>
          <w:sz w:val="20"/>
          <w:szCs w:val="20"/>
        </w:rPr>
        <w:t xml:space="preserve">damage </w:t>
      </w:r>
      <w:r w:rsidR="00C63FA3" w:rsidRPr="00283231">
        <w:rPr>
          <w:rFonts w:asciiTheme="minorHAnsi" w:hAnsiTheme="minorHAnsi" w:cstheme="minorBidi"/>
          <w:sz w:val="20"/>
          <w:szCs w:val="20"/>
        </w:rPr>
        <w:t>from</w:t>
      </w:r>
      <w:r w:rsidR="00F346DD" w:rsidRPr="00283231">
        <w:rPr>
          <w:rFonts w:asciiTheme="minorHAnsi" w:hAnsiTheme="minorHAnsi" w:cstheme="minorBidi"/>
          <w:sz w:val="20"/>
          <w:szCs w:val="20"/>
        </w:rPr>
        <w:t xml:space="preserve"> </w:t>
      </w:r>
      <w:r w:rsidR="006857CB" w:rsidRPr="00283231">
        <w:rPr>
          <w:rFonts w:asciiTheme="minorHAnsi" w:hAnsiTheme="minorHAnsi" w:cstheme="minorBidi"/>
          <w:sz w:val="20"/>
          <w:szCs w:val="20"/>
        </w:rPr>
        <w:t>flood</w:t>
      </w:r>
      <w:r w:rsidR="005E72A0" w:rsidRPr="00283231">
        <w:rPr>
          <w:rFonts w:asciiTheme="minorHAnsi" w:hAnsiTheme="minorHAnsi" w:cstheme="minorBidi"/>
          <w:sz w:val="20"/>
          <w:szCs w:val="20"/>
        </w:rPr>
        <w:t xml:space="preserve"> water </w:t>
      </w:r>
      <w:r w:rsidR="004F6D2C" w:rsidRPr="00283231">
        <w:rPr>
          <w:rFonts w:asciiTheme="minorHAnsi" w:hAnsiTheme="minorHAnsi" w:cstheme="minorBidi"/>
          <w:sz w:val="20"/>
          <w:szCs w:val="20"/>
        </w:rPr>
        <w:t>such as</w:t>
      </w:r>
      <w:r w:rsidR="005E72A0" w:rsidRPr="00283231">
        <w:rPr>
          <w:rFonts w:asciiTheme="minorHAnsi" w:hAnsiTheme="minorHAnsi" w:cstheme="minorBidi"/>
          <w:sz w:val="20"/>
          <w:szCs w:val="20"/>
        </w:rPr>
        <w:t>,</w:t>
      </w:r>
      <w:r w:rsidR="004F6D2C" w:rsidRPr="00283231">
        <w:rPr>
          <w:rFonts w:asciiTheme="minorHAnsi" w:hAnsiTheme="minorHAnsi" w:cstheme="minorBidi"/>
          <w:sz w:val="20"/>
          <w:szCs w:val="20"/>
        </w:rPr>
        <w:t xml:space="preserve"> but not limited to</w:t>
      </w:r>
      <w:r w:rsidR="005E72A0" w:rsidRPr="00283231">
        <w:rPr>
          <w:rFonts w:asciiTheme="minorHAnsi" w:hAnsiTheme="minorHAnsi" w:cstheme="minorBidi"/>
          <w:sz w:val="20"/>
          <w:szCs w:val="20"/>
        </w:rPr>
        <w:t>,</w:t>
      </w:r>
      <w:r w:rsidR="004F6D2C" w:rsidRPr="00283231">
        <w:rPr>
          <w:rFonts w:asciiTheme="minorHAnsi" w:hAnsiTheme="minorHAnsi" w:cstheme="minorBidi"/>
          <w:sz w:val="20"/>
          <w:szCs w:val="20"/>
        </w:rPr>
        <w:t xml:space="preserve"> </w:t>
      </w:r>
      <w:r w:rsidR="004F6D2C" w:rsidRPr="00283231">
        <w:rPr>
          <w:rFonts w:asciiTheme="minorHAnsi" w:hAnsiTheme="minorHAnsi" w:cstheme="minorBidi"/>
          <w:color w:val="202124"/>
          <w:sz w:val="20"/>
          <w:szCs w:val="20"/>
          <w:shd w:val="clear" w:color="auto" w:fill="FFFFFF"/>
        </w:rPr>
        <w:t>water escaping from drains</w:t>
      </w:r>
      <w:r w:rsidR="004F6D2C" w:rsidRPr="00283231">
        <w:rPr>
          <w:rFonts w:asciiTheme="minorHAnsi" w:eastAsia="Arial" w:hAnsiTheme="minorHAnsi" w:cstheme="minorBidi"/>
          <w:color w:val="202124"/>
          <w:sz w:val="20"/>
          <w:szCs w:val="20"/>
        </w:rPr>
        <w:t> </w:t>
      </w:r>
      <w:r w:rsidR="005E72A0" w:rsidRPr="00283231">
        <w:rPr>
          <w:rFonts w:asciiTheme="minorHAnsi" w:eastAsia="Arial" w:hAnsiTheme="minorHAnsi" w:cstheme="minorBidi"/>
          <w:color w:val="202124"/>
          <w:sz w:val="20"/>
          <w:szCs w:val="20"/>
        </w:rPr>
        <w:t>or roofs</w:t>
      </w:r>
      <w:r w:rsidR="191C77EB" w:rsidRPr="00283231">
        <w:rPr>
          <w:rFonts w:asciiTheme="minorHAnsi" w:eastAsia="Arial" w:hAnsiTheme="minorHAnsi" w:cstheme="minorBidi"/>
          <w:color w:val="202124"/>
          <w:sz w:val="20"/>
          <w:szCs w:val="20"/>
        </w:rPr>
        <w:t>;</w:t>
      </w:r>
    </w:p>
    <w:p w14:paraId="576E645B" w14:textId="77777777" w:rsidR="00281E28" w:rsidRPr="00283231" w:rsidRDefault="00281E28" w:rsidP="00B520EE">
      <w:pPr>
        <w:pStyle w:val="ListParagraph"/>
        <w:numPr>
          <w:ilvl w:val="2"/>
          <w:numId w:val="25"/>
        </w:numPr>
        <w:ind w:left="851"/>
        <w:contextualSpacing w:val="0"/>
        <w:rPr>
          <w:rFonts w:ascii="Calibri" w:hAnsi="Calibri" w:cs="Calibri"/>
          <w:sz w:val="20"/>
          <w:szCs w:val="20"/>
        </w:rPr>
      </w:pPr>
      <w:r w:rsidRPr="00283231">
        <w:rPr>
          <w:rFonts w:ascii="Calibri" w:hAnsi="Calibri" w:cs="Calibri"/>
          <w:sz w:val="20"/>
          <w:szCs w:val="20"/>
        </w:rPr>
        <w:t>Superannuation funds and personal investments; or</w:t>
      </w:r>
    </w:p>
    <w:p w14:paraId="410CCC67" w14:textId="77777777" w:rsidR="00281E28" w:rsidRPr="00283231" w:rsidRDefault="00281E28" w:rsidP="00281E28">
      <w:pPr>
        <w:pStyle w:val="ListParagraph"/>
        <w:ind w:left="851"/>
        <w:rPr>
          <w:rFonts w:ascii="Calibri" w:hAnsi="Calibri" w:cs="Calibri"/>
          <w:sz w:val="20"/>
          <w:szCs w:val="20"/>
        </w:rPr>
      </w:pPr>
    </w:p>
    <w:p w14:paraId="60378E05" w14:textId="58B0BB22" w:rsidR="00281E28" w:rsidRPr="00283231" w:rsidRDefault="00281E28" w:rsidP="00B520EE">
      <w:pPr>
        <w:pStyle w:val="ListParagraph"/>
        <w:numPr>
          <w:ilvl w:val="2"/>
          <w:numId w:val="25"/>
        </w:numPr>
        <w:spacing w:before="0"/>
        <w:ind w:left="851"/>
        <w:rPr>
          <w:rFonts w:ascii="Calibri" w:hAnsi="Calibri" w:cs="Calibri"/>
          <w:sz w:val="20"/>
          <w:szCs w:val="20"/>
        </w:rPr>
      </w:pPr>
      <w:r w:rsidRPr="00283231">
        <w:rPr>
          <w:rFonts w:ascii="Calibri" w:hAnsi="Calibri" w:cs="Calibri"/>
          <w:sz w:val="20"/>
          <w:szCs w:val="20"/>
        </w:rPr>
        <w:t xml:space="preserve">Any other expenditure as determined by the department that does not meet program eligibility. </w:t>
      </w:r>
      <w:r w:rsidRPr="00283231">
        <w:rPr>
          <w:rFonts w:ascii="Calibri" w:hAnsi="Calibri" w:cs="Calibri"/>
          <w:sz w:val="20"/>
          <w:szCs w:val="20"/>
        </w:rPr>
        <w:br w:type="page"/>
      </w:r>
    </w:p>
    <w:p w14:paraId="4E5033ED" w14:textId="77777777" w:rsidR="00281E28" w:rsidRPr="00283231" w:rsidRDefault="00281E28" w:rsidP="00B520EE">
      <w:pPr>
        <w:pStyle w:val="ListParagraph"/>
        <w:numPr>
          <w:ilvl w:val="0"/>
          <w:numId w:val="7"/>
        </w:numPr>
        <w:autoSpaceDE w:val="0"/>
        <w:autoSpaceDN w:val="0"/>
        <w:adjustRightInd w:val="0"/>
        <w:spacing w:line="276" w:lineRule="auto"/>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lastRenderedPageBreak/>
        <w:t>Eligibility criteria</w:t>
      </w:r>
    </w:p>
    <w:p w14:paraId="75E4EA54" w14:textId="77777777" w:rsidR="00281E28" w:rsidRPr="00283231" w:rsidRDefault="00281E28" w:rsidP="00B520EE">
      <w:pPr>
        <w:pStyle w:val="ListParagraph"/>
        <w:numPr>
          <w:ilvl w:val="1"/>
          <w:numId w:val="21"/>
        </w:numPr>
        <w:autoSpaceDE w:val="0"/>
        <w:autoSpaceDN w:val="0"/>
        <w:adjustRightInd w:val="0"/>
        <w:spacing w:after="120"/>
        <w:ind w:left="357" w:hanging="357"/>
        <w:rPr>
          <w:rFonts w:cs="Calibri"/>
          <w:sz w:val="20"/>
          <w:szCs w:val="20"/>
        </w:rPr>
      </w:pPr>
      <w:r w:rsidRPr="00283231">
        <w:rPr>
          <w:rFonts w:ascii="Calibri" w:hAnsi="Calibri" w:cs="Calibri"/>
          <w:sz w:val="20"/>
          <w:szCs w:val="20"/>
        </w:rPr>
        <w:t>The applicant must be either:</w:t>
      </w:r>
    </w:p>
    <w:p w14:paraId="69FE938C" w14:textId="5F60228D" w:rsidR="00281E28" w:rsidRPr="00283231" w:rsidRDefault="00281E28" w:rsidP="00B520EE">
      <w:pPr>
        <w:pStyle w:val="ListParagraph"/>
        <w:numPr>
          <w:ilvl w:val="2"/>
          <w:numId w:val="20"/>
        </w:numPr>
        <w:spacing w:before="240" w:after="120"/>
        <w:ind w:left="851" w:hanging="505"/>
        <w:contextualSpacing w:val="0"/>
        <w:rPr>
          <w:rFonts w:ascii="Calibri" w:hAnsi="Calibri" w:cs="Calibri"/>
          <w:sz w:val="20"/>
          <w:szCs w:val="20"/>
        </w:rPr>
      </w:pPr>
      <w:r w:rsidRPr="00283231">
        <w:rPr>
          <w:rFonts w:ascii="Calibri" w:hAnsi="Calibri" w:cs="Calibri"/>
          <w:sz w:val="20"/>
          <w:szCs w:val="20"/>
        </w:rPr>
        <w:t xml:space="preserve">a business or not-for-profit; or </w:t>
      </w:r>
    </w:p>
    <w:p w14:paraId="666F4596" w14:textId="061A5178" w:rsidR="00281E28" w:rsidRPr="00283231" w:rsidRDefault="00281E28" w:rsidP="00B520EE">
      <w:pPr>
        <w:pStyle w:val="ListParagraph"/>
        <w:numPr>
          <w:ilvl w:val="2"/>
          <w:numId w:val="20"/>
        </w:numPr>
        <w:spacing w:after="120"/>
        <w:ind w:left="851"/>
        <w:contextualSpacing w:val="0"/>
        <w:rPr>
          <w:rFonts w:ascii="Calibri" w:hAnsi="Calibri" w:cs="Calibri"/>
          <w:sz w:val="20"/>
          <w:szCs w:val="20"/>
        </w:rPr>
      </w:pPr>
      <w:r w:rsidRPr="00283231">
        <w:rPr>
          <w:rFonts w:ascii="Calibri" w:hAnsi="Calibri" w:cs="Calibri"/>
          <w:sz w:val="20"/>
          <w:szCs w:val="20"/>
        </w:rPr>
        <w:t xml:space="preserve">a community sport or active recreation organisation. </w:t>
      </w:r>
    </w:p>
    <w:p w14:paraId="55CD82A1" w14:textId="77777777" w:rsidR="00281E28" w:rsidRPr="00283231" w:rsidRDefault="00281E28" w:rsidP="00281E28">
      <w:pPr>
        <w:autoSpaceDE w:val="0"/>
        <w:autoSpaceDN w:val="0"/>
        <w:adjustRightInd w:val="0"/>
        <w:spacing w:before="240" w:after="120"/>
        <w:rPr>
          <w:rFonts w:ascii="Calibri" w:hAnsi="Calibri" w:cs="Calibri"/>
          <w:b/>
          <w:i/>
          <w:sz w:val="20"/>
          <w:szCs w:val="20"/>
          <w:u w:val="single"/>
        </w:rPr>
      </w:pPr>
      <w:r w:rsidRPr="00283231">
        <w:rPr>
          <w:rFonts w:ascii="Calibri" w:hAnsi="Calibri" w:cs="Calibri"/>
          <w:b/>
          <w:i/>
          <w:sz w:val="20"/>
          <w:szCs w:val="20"/>
          <w:u w:val="single"/>
        </w:rPr>
        <w:t>Small businesses or not-for profits</w:t>
      </w:r>
    </w:p>
    <w:p w14:paraId="48192CFC" w14:textId="77777777" w:rsidR="00281E28" w:rsidRPr="00283231" w:rsidRDefault="00281E28" w:rsidP="00B520EE">
      <w:pPr>
        <w:pStyle w:val="ListParagraph"/>
        <w:numPr>
          <w:ilvl w:val="1"/>
          <w:numId w:val="21"/>
        </w:numPr>
        <w:autoSpaceDE w:val="0"/>
        <w:autoSpaceDN w:val="0"/>
        <w:adjustRightInd w:val="0"/>
        <w:spacing w:beforeLines="60" w:before="144" w:afterLines="60" w:after="144"/>
        <w:ind w:left="357" w:hanging="357"/>
        <w:contextualSpacing w:val="0"/>
        <w:rPr>
          <w:rFonts w:ascii="Calibri" w:hAnsi="Calibri" w:cs="Calibri"/>
          <w:sz w:val="20"/>
          <w:szCs w:val="20"/>
        </w:rPr>
      </w:pPr>
      <w:r w:rsidRPr="00283231">
        <w:rPr>
          <w:rFonts w:ascii="Calibri" w:hAnsi="Calibri" w:cs="Calibri"/>
          <w:sz w:val="20"/>
          <w:szCs w:val="20"/>
        </w:rPr>
        <w:t xml:space="preserve">To be eligible for the Business and Community Sport Flood Recovery grants, the </w:t>
      </w:r>
      <w:r w:rsidRPr="00283231">
        <w:rPr>
          <w:rFonts w:ascii="Calibri" w:hAnsi="Calibri" w:cs="Calibri"/>
          <w:b/>
          <w:sz w:val="20"/>
          <w:szCs w:val="20"/>
        </w:rPr>
        <w:t>small business or not-for profit</w:t>
      </w:r>
      <w:r w:rsidRPr="00283231">
        <w:rPr>
          <w:rFonts w:ascii="Calibri" w:hAnsi="Calibri" w:cs="Calibri"/>
          <w:sz w:val="20"/>
          <w:szCs w:val="20"/>
        </w:rPr>
        <w:t xml:space="preserve"> applicant must:</w:t>
      </w:r>
    </w:p>
    <w:p w14:paraId="08DF98DD" w14:textId="73AB07FD" w:rsidR="00281E28" w:rsidRPr="00283231" w:rsidRDefault="00281E28" w:rsidP="00B520EE">
      <w:pPr>
        <w:pStyle w:val="ListParagraph"/>
        <w:numPr>
          <w:ilvl w:val="2"/>
          <w:numId w:val="10"/>
        </w:numPr>
        <w:spacing w:beforeLines="60" w:before="144" w:afterLines="60" w:after="144"/>
        <w:ind w:left="851" w:hanging="505"/>
        <w:rPr>
          <w:rFonts w:asciiTheme="minorHAnsi" w:hAnsiTheme="minorHAnsi" w:cstheme="minorBidi"/>
          <w:sz w:val="20"/>
          <w:szCs w:val="20"/>
        </w:rPr>
      </w:pPr>
      <w:r w:rsidRPr="00283231">
        <w:rPr>
          <w:rFonts w:asciiTheme="minorHAnsi" w:hAnsiTheme="minorHAnsi" w:cstheme="minorBidi"/>
          <w:sz w:val="20"/>
          <w:szCs w:val="20"/>
        </w:rPr>
        <w:t>be a sole trader or a business employing fewer than 20 full-time equivalent employees</w:t>
      </w:r>
      <w:r w:rsidRPr="00283231">
        <w:rPr>
          <w:rStyle w:val="FootnoteReference"/>
          <w:rFonts w:asciiTheme="minorHAnsi" w:hAnsiTheme="minorHAnsi" w:cstheme="minorBidi"/>
          <w:sz w:val="20"/>
          <w:szCs w:val="20"/>
        </w:rPr>
        <w:footnoteReference w:id="6"/>
      </w:r>
      <w:r w:rsidRPr="00283231">
        <w:rPr>
          <w:rFonts w:asciiTheme="minorHAnsi" w:hAnsiTheme="minorHAnsi" w:cstheme="minorBidi"/>
          <w:sz w:val="20"/>
          <w:szCs w:val="20"/>
        </w:rPr>
        <w:t xml:space="preserve">, </w:t>
      </w:r>
    </w:p>
    <w:p w14:paraId="04F81D8C" w14:textId="77777777"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Bidi"/>
          <w:sz w:val="20"/>
          <w:szCs w:val="20"/>
        </w:rPr>
      </w:pPr>
      <w:r w:rsidRPr="00283231">
        <w:rPr>
          <w:rFonts w:asciiTheme="minorHAnsi" w:hAnsiTheme="minorHAnsi" w:cstheme="minorBidi"/>
          <w:sz w:val="20"/>
          <w:szCs w:val="20"/>
        </w:rPr>
        <w:t>hold an active Australian Business Number (ABN) and have held that ABN on and from 14 October 2022,</w:t>
      </w:r>
    </w:p>
    <w:p w14:paraId="3D922D5F" w14:textId="1FC820A3"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be registered for Goods and Services Tax (GST) on and from 14 October 2022</w:t>
      </w:r>
      <w:r w:rsidRPr="00283231">
        <w:rPr>
          <w:rStyle w:val="FootnoteReference"/>
          <w:rFonts w:asciiTheme="minorHAnsi" w:hAnsiTheme="minorHAnsi" w:cstheme="minorHAnsi"/>
          <w:sz w:val="20"/>
          <w:szCs w:val="20"/>
        </w:rPr>
        <w:footnoteReference w:id="7"/>
      </w:r>
      <w:r w:rsidRPr="00283231">
        <w:rPr>
          <w:rFonts w:asciiTheme="minorHAnsi" w:hAnsiTheme="minorHAnsi" w:cstheme="minorHAnsi"/>
          <w:sz w:val="20"/>
          <w:szCs w:val="20"/>
        </w:rPr>
        <w:t>,</w:t>
      </w:r>
    </w:p>
    <w:p w14:paraId="2BE3611E" w14:textId="77777777"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HAnsi"/>
          <w:strike/>
          <w:sz w:val="20"/>
          <w:szCs w:val="20"/>
        </w:rPr>
      </w:pPr>
      <w:r w:rsidRPr="00283231">
        <w:rPr>
          <w:rFonts w:asciiTheme="minorHAnsi" w:hAnsiTheme="minorHAnsi" w:cstheme="minorHAnsi"/>
          <w:sz w:val="20"/>
          <w:szCs w:val="20"/>
        </w:rPr>
        <w:t xml:space="preserve">be a small business that is located in the defined disaster area for the eligible disaster, </w:t>
      </w:r>
    </w:p>
    <w:p w14:paraId="4D1179F0" w14:textId="77777777"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have been engaged in carrying on the small business when affected by the eligible disaster,</w:t>
      </w:r>
    </w:p>
    <w:p w14:paraId="327FD550" w14:textId="13C47AE3"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 xml:space="preserve">have suffered direct </w:t>
      </w:r>
      <w:r w:rsidR="002B53BB" w:rsidRPr="00283231">
        <w:rPr>
          <w:rFonts w:asciiTheme="minorHAnsi" w:hAnsiTheme="minorHAnsi" w:cstheme="minorHAnsi"/>
          <w:sz w:val="20"/>
          <w:szCs w:val="20"/>
        </w:rPr>
        <w:t xml:space="preserve">flood </w:t>
      </w:r>
      <w:r w:rsidRPr="00283231">
        <w:rPr>
          <w:rFonts w:asciiTheme="minorHAnsi" w:hAnsiTheme="minorHAnsi" w:cstheme="minorHAnsi"/>
          <w:sz w:val="20"/>
          <w:szCs w:val="20"/>
        </w:rPr>
        <w:t>damage to premises and/or tools of trade (e.g. equipment, plant),</w:t>
      </w:r>
    </w:p>
    <w:p w14:paraId="6D2731D4" w14:textId="77777777"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 xml:space="preserve">be intending to re-establish in the same community, region or sector as the defined disaster area for the eligible disaster, </w:t>
      </w:r>
    </w:p>
    <w:p w14:paraId="13AF9511" w14:textId="77777777" w:rsidR="00281E28" w:rsidRPr="00283231" w:rsidRDefault="00281E28" w:rsidP="00B520EE">
      <w:pPr>
        <w:pStyle w:val="ListParagraph"/>
        <w:numPr>
          <w:ilvl w:val="2"/>
          <w:numId w:val="10"/>
        </w:numPr>
        <w:spacing w:beforeLines="60" w:before="144" w:afterLines="60" w:after="144"/>
        <w:ind w:left="851" w:hanging="505"/>
        <w:contextualSpacing w:val="0"/>
        <w:rPr>
          <w:rFonts w:asciiTheme="minorHAnsi" w:hAnsiTheme="minorHAnsi" w:cstheme="minorBidi"/>
          <w:sz w:val="20"/>
          <w:szCs w:val="20"/>
        </w:rPr>
      </w:pPr>
      <w:r w:rsidRPr="00283231">
        <w:rPr>
          <w:rFonts w:asciiTheme="minorHAnsi" w:hAnsiTheme="minorHAnsi" w:cstheme="minorBidi"/>
          <w:sz w:val="20"/>
          <w:szCs w:val="20"/>
        </w:rPr>
        <w:t>be primarily responsible for meeting the costs claimed in the applications, and</w:t>
      </w:r>
    </w:p>
    <w:p w14:paraId="51F67B2D" w14:textId="77777777" w:rsidR="00281E28" w:rsidRPr="00283231" w:rsidRDefault="00281E28" w:rsidP="00B520EE">
      <w:pPr>
        <w:pStyle w:val="ListParagraph"/>
        <w:numPr>
          <w:ilvl w:val="2"/>
          <w:numId w:val="10"/>
        </w:numPr>
        <w:spacing w:before="60" w:after="60"/>
        <w:ind w:left="851" w:hanging="505"/>
        <w:contextualSpacing w:val="0"/>
        <w:rPr>
          <w:rFonts w:ascii="Calibri" w:hAnsi="Calibri" w:cs="Calibri"/>
          <w:sz w:val="20"/>
          <w:szCs w:val="20"/>
        </w:rPr>
      </w:pPr>
      <w:r w:rsidRPr="00283231">
        <w:rPr>
          <w:rFonts w:asciiTheme="minorHAnsi" w:hAnsiTheme="minorHAnsi" w:cstheme="minorHAnsi"/>
          <w:sz w:val="20"/>
          <w:szCs w:val="20"/>
        </w:rPr>
        <w:t>for costs relating to activities listed in section 3, provide satisfactory evidence of the loss or damage.</w:t>
      </w:r>
    </w:p>
    <w:p w14:paraId="77E04A8E" w14:textId="7919AB79" w:rsidR="00281E28" w:rsidRPr="00283231" w:rsidRDefault="00281E28" w:rsidP="00B520EE">
      <w:pPr>
        <w:pStyle w:val="ListParagraph"/>
        <w:numPr>
          <w:ilvl w:val="1"/>
          <w:numId w:val="21"/>
        </w:numPr>
        <w:autoSpaceDE w:val="0"/>
        <w:autoSpaceDN w:val="0"/>
        <w:adjustRightInd w:val="0"/>
        <w:spacing w:before="240" w:after="120"/>
        <w:ind w:left="357" w:hanging="357"/>
        <w:contextualSpacing w:val="0"/>
        <w:rPr>
          <w:rFonts w:ascii="Calibri" w:hAnsi="Calibri" w:cs="Calibri"/>
          <w:sz w:val="20"/>
          <w:szCs w:val="20"/>
        </w:rPr>
      </w:pPr>
      <w:r w:rsidRPr="00283231">
        <w:rPr>
          <w:rFonts w:ascii="Calibri" w:hAnsi="Calibri" w:cs="Calibri"/>
          <w:sz w:val="20"/>
          <w:szCs w:val="20"/>
        </w:rPr>
        <w:t>The applicant business must be a legal entity registered in Victoria</w:t>
      </w:r>
      <w:r w:rsidR="001435F2" w:rsidRPr="00283231">
        <w:rPr>
          <w:rStyle w:val="FootnoteReference"/>
          <w:rFonts w:ascii="Calibri" w:hAnsi="Calibri" w:cs="Calibri"/>
          <w:sz w:val="20"/>
          <w:szCs w:val="20"/>
        </w:rPr>
        <w:footnoteReference w:id="8"/>
      </w:r>
      <w:r w:rsidRPr="00283231">
        <w:rPr>
          <w:rFonts w:ascii="Calibri" w:hAnsi="Calibri" w:cs="Calibri"/>
          <w:sz w:val="20"/>
          <w:szCs w:val="20"/>
        </w:rPr>
        <w:t xml:space="preserve"> and can be any of </w:t>
      </w:r>
      <w:r w:rsidRPr="00283231">
        <w:rPr>
          <w:rFonts w:asciiTheme="minorHAnsi" w:hAnsiTheme="minorHAnsi" w:cstheme="minorHAnsi"/>
          <w:sz w:val="20"/>
          <w:szCs w:val="20"/>
        </w:rPr>
        <w:t>the following entity types:</w:t>
      </w:r>
    </w:p>
    <w:p w14:paraId="72992849" w14:textId="77777777" w:rsidR="00281E28" w:rsidRPr="00283231" w:rsidRDefault="00281E28" w:rsidP="00B520EE">
      <w:pPr>
        <w:pStyle w:val="ListParagraph"/>
        <w:numPr>
          <w:ilvl w:val="2"/>
          <w:numId w:val="26"/>
        </w:numPr>
        <w:spacing w:after="120"/>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a company (including an Aboriginal corporation)</w:t>
      </w:r>
    </w:p>
    <w:p w14:paraId="78AB7EB7" w14:textId="77777777" w:rsidR="00281E28" w:rsidRPr="00283231" w:rsidRDefault="00281E28" w:rsidP="00B520EE">
      <w:pPr>
        <w:pStyle w:val="ListParagraph"/>
        <w:numPr>
          <w:ilvl w:val="2"/>
          <w:numId w:val="26"/>
        </w:numPr>
        <w:spacing w:after="120"/>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a trustee on behalf of a trust (where the trust is the eligible business)</w:t>
      </w:r>
    </w:p>
    <w:p w14:paraId="6629189B" w14:textId="77777777" w:rsidR="00281E28" w:rsidRPr="00283231" w:rsidRDefault="00281E28" w:rsidP="00B520EE">
      <w:pPr>
        <w:pStyle w:val="ListParagraph"/>
        <w:numPr>
          <w:ilvl w:val="2"/>
          <w:numId w:val="26"/>
        </w:numPr>
        <w:spacing w:after="120"/>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sole trader and partnerships</w:t>
      </w:r>
    </w:p>
    <w:p w14:paraId="51A1E253" w14:textId="77777777" w:rsidR="00281E28" w:rsidRPr="00283231" w:rsidRDefault="00281E28" w:rsidP="00B520EE">
      <w:pPr>
        <w:pStyle w:val="ListParagraph"/>
        <w:numPr>
          <w:ilvl w:val="2"/>
          <w:numId w:val="26"/>
        </w:numPr>
        <w:spacing w:after="120"/>
        <w:ind w:left="851" w:hanging="505"/>
        <w:contextualSpacing w:val="0"/>
        <w:rPr>
          <w:rFonts w:asciiTheme="minorHAnsi" w:hAnsiTheme="minorHAnsi" w:cstheme="minorHAnsi"/>
          <w:sz w:val="20"/>
          <w:szCs w:val="20"/>
        </w:rPr>
      </w:pPr>
      <w:r w:rsidRPr="00283231">
        <w:rPr>
          <w:rFonts w:asciiTheme="minorHAnsi" w:hAnsiTheme="minorHAnsi" w:cstheme="minorHAnsi"/>
          <w:sz w:val="20"/>
          <w:szCs w:val="20"/>
        </w:rPr>
        <w:t>a not-for-profit company or incorporated association.</w:t>
      </w:r>
      <w:r w:rsidRPr="00283231">
        <w:rPr>
          <w:rFonts w:asciiTheme="minorHAnsi" w:hAnsiTheme="minorHAnsi" w:cstheme="minorHAnsi"/>
          <w:sz w:val="20"/>
          <w:szCs w:val="20"/>
        </w:rPr>
        <w:br/>
      </w:r>
    </w:p>
    <w:p w14:paraId="4A747932" w14:textId="78A6AA1A" w:rsidR="00281E28" w:rsidRPr="00283231" w:rsidRDefault="00281E28" w:rsidP="00B520EE">
      <w:pPr>
        <w:pStyle w:val="ListParagraph"/>
        <w:numPr>
          <w:ilvl w:val="1"/>
          <w:numId w:val="21"/>
        </w:numPr>
        <w:autoSpaceDE w:val="0"/>
        <w:autoSpaceDN w:val="0"/>
        <w:adjustRightInd w:val="0"/>
        <w:spacing w:after="120"/>
        <w:ind w:left="357" w:hanging="357"/>
        <w:rPr>
          <w:rFonts w:ascii="Calibri" w:hAnsi="Calibri" w:cs="Calibri"/>
          <w:sz w:val="20"/>
          <w:szCs w:val="20"/>
        </w:rPr>
      </w:pPr>
      <w:r w:rsidRPr="00283231">
        <w:rPr>
          <w:rFonts w:ascii="Calibri" w:hAnsi="Calibri" w:cs="Calibri"/>
          <w:sz w:val="20"/>
          <w:szCs w:val="20"/>
        </w:rPr>
        <w:t xml:space="preserve">In the instance of a </w:t>
      </w:r>
      <w:r w:rsidRPr="00283231">
        <w:rPr>
          <w:rFonts w:ascii="Calibri" w:hAnsi="Calibri" w:cs="Calibri"/>
          <w:b/>
          <w:sz w:val="20"/>
          <w:szCs w:val="20"/>
        </w:rPr>
        <w:t>non-employing business</w:t>
      </w:r>
      <w:r w:rsidRPr="00283231">
        <w:rPr>
          <w:rFonts w:ascii="Calibri" w:hAnsi="Calibri" w:cs="Calibri"/>
          <w:sz w:val="20"/>
          <w:szCs w:val="20"/>
        </w:rPr>
        <w:t xml:space="preserve"> (e.g. sole trader who has no employees), the business owner must derive at least 50 per cent of their income from the business, as evidenced by a ‘Qualified Agent’ </w:t>
      </w:r>
      <w:r w:rsidR="00530BBA" w:rsidRPr="00283231">
        <w:rPr>
          <w:rFonts w:ascii="Calibri" w:hAnsi="Calibri" w:cs="Calibri"/>
          <w:sz w:val="20"/>
          <w:szCs w:val="20"/>
        </w:rPr>
        <w:t xml:space="preserve">(using the </w:t>
      </w:r>
      <w:hyperlink r:id="rId17" w:history="1">
        <w:r w:rsidR="00530BBA" w:rsidRPr="00283231">
          <w:rPr>
            <w:rStyle w:val="Hyperlink"/>
            <w:rFonts w:ascii="Calibri" w:hAnsi="Calibri" w:cs="Calibri"/>
            <w:sz w:val="20"/>
            <w:szCs w:val="20"/>
          </w:rPr>
          <w:t>required template</w:t>
        </w:r>
      </w:hyperlink>
      <w:r w:rsidR="00530BBA" w:rsidRPr="00283231">
        <w:rPr>
          <w:rFonts w:ascii="Calibri" w:hAnsi="Calibri" w:cs="Calibri"/>
          <w:sz w:val="20"/>
          <w:szCs w:val="20"/>
        </w:rPr>
        <w:t xml:space="preserve"> for this program)</w:t>
      </w:r>
      <w:r w:rsidRPr="00283231">
        <w:rPr>
          <w:rFonts w:ascii="Calibri" w:hAnsi="Calibri" w:cs="Calibri"/>
          <w:sz w:val="20"/>
          <w:szCs w:val="20"/>
        </w:rPr>
        <w:t xml:space="preserve">. </w:t>
      </w:r>
      <w:r w:rsidRPr="00283231">
        <w:rPr>
          <w:rFonts w:ascii="Calibri" w:hAnsi="Calibri" w:cs="Calibri"/>
          <w:sz w:val="20"/>
          <w:szCs w:val="20"/>
        </w:rPr>
        <w:br/>
      </w:r>
    </w:p>
    <w:p w14:paraId="304848F2" w14:textId="5063AB74" w:rsidR="00281E28" w:rsidRPr="00283231" w:rsidRDefault="00281E28" w:rsidP="00B520EE">
      <w:pPr>
        <w:pStyle w:val="ListParagraph"/>
        <w:numPr>
          <w:ilvl w:val="1"/>
          <w:numId w:val="21"/>
        </w:numPr>
        <w:autoSpaceDE w:val="0"/>
        <w:autoSpaceDN w:val="0"/>
        <w:adjustRightInd w:val="0"/>
        <w:spacing w:before="0" w:after="120"/>
        <w:ind w:left="357" w:hanging="357"/>
        <w:rPr>
          <w:rFonts w:ascii="Calibri" w:hAnsi="Calibri" w:cs="Calibri"/>
          <w:b/>
          <w:i/>
          <w:sz w:val="20"/>
          <w:szCs w:val="20"/>
          <w:u w:val="single"/>
        </w:rPr>
      </w:pPr>
      <w:r w:rsidRPr="00283231">
        <w:rPr>
          <w:rFonts w:asciiTheme="minorHAnsi" w:hAnsiTheme="minorHAnsi" w:cstheme="minorBidi"/>
          <w:sz w:val="20"/>
          <w:szCs w:val="20"/>
          <w:lang w:eastAsia="en-AU"/>
        </w:rPr>
        <w:t xml:space="preserve">In the instance of a </w:t>
      </w:r>
      <w:r w:rsidRPr="00283231">
        <w:rPr>
          <w:rFonts w:ascii="Calibri" w:hAnsi="Calibri" w:cs="Calibri"/>
          <w:b/>
          <w:sz w:val="20"/>
          <w:szCs w:val="20"/>
          <w:lang w:eastAsia="en-AU"/>
        </w:rPr>
        <w:t xml:space="preserve">not-for-profit applicant </w:t>
      </w:r>
      <w:r w:rsidRPr="00283231">
        <w:rPr>
          <w:rFonts w:ascii="Calibri" w:hAnsi="Calibri" w:cs="Calibri"/>
          <w:sz w:val="20"/>
          <w:szCs w:val="20"/>
          <w:lang w:eastAsia="en-AU"/>
        </w:rPr>
        <w:t xml:space="preserve">must </w:t>
      </w:r>
      <w:r w:rsidRPr="00283231">
        <w:rPr>
          <w:rFonts w:asciiTheme="minorHAnsi" w:hAnsiTheme="minorHAnsi" w:cstheme="minorBidi"/>
          <w:sz w:val="20"/>
          <w:szCs w:val="20"/>
        </w:rPr>
        <w:t>be registered with the Australian Charities and Not-for-profit Commission (ACNC) or an equivalent State/Territory regulatory body and have held that registration at the time of the eligible disaster.</w:t>
      </w:r>
      <w:r w:rsidRPr="00283231">
        <w:rPr>
          <w:rFonts w:ascii="Calibri" w:hAnsi="Calibri" w:cs="Calibri"/>
          <w:sz w:val="20"/>
          <w:szCs w:val="20"/>
          <w:lang w:eastAsia="en-AU"/>
        </w:rPr>
        <w:t xml:space="preserve"> </w:t>
      </w:r>
      <w:r w:rsidRPr="00283231">
        <w:rPr>
          <w:rFonts w:ascii="Calibri" w:hAnsi="Calibri" w:cs="Calibri"/>
          <w:b/>
          <w:i/>
          <w:sz w:val="20"/>
          <w:szCs w:val="20"/>
          <w:u w:val="single"/>
        </w:rPr>
        <w:br w:type="page"/>
      </w:r>
    </w:p>
    <w:p w14:paraId="6023387D" w14:textId="77777777" w:rsidR="00281E28" w:rsidRPr="00283231" w:rsidRDefault="00281E28" w:rsidP="00281E28">
      <w:pPr>
        <w:autoSpaceDE w:val="0"/>
        <w:autoSpaceDN w:val="0"/>
        <w:adjustRightInd w:val="0"/>
        <w:spacing w:after="120"/>
        <w:rPr>
          <w:rFonts w:ascii="Calibri" w:hAnsi="Calibri" w:cs="Calibri"/>
          <w:b/>
          <w:i/>
          <w:sz w:val="20"/>
          <w:szCs w:val="20"/>
          <w:u w:val="single"/>
        </w:rPr>
      </w:pPr>
      <w:r w:rsidRPr="00283231">
        <w:rPr>
          <w:rFonts w:ascii="Calibri" w:hAnsi="Calibri" w:cs="Calibri"/>
          <w:b/>
          <w:i/>
          <w:sz w:val="20"/>
          <w:szCs w:val="20"/>
          <w:u w:val="single"/>
        </w:rPr>
        <w:lastRenderedPageBreak/>
        <w:t>Community sport or active recreation organisations</w:t>
      </w:r>
    </w:p>
    <w:p w14:paraId="423B05AD" w14:textId="77777777" w:rsidR="00281E28" w:rsidRPr="00283231" w:rsidRDefault="00281E28" w:rsidP="00B520EE">
      <w:pPr>
        <w:pStyle w:val="ListParagraph"/>
        <w:numPr>
          <w:ilvl w:val="1"/>
          <w:numId w:val="21"/>
        </w:numPr>
        <w:autoSpaceDE w:val="0"/>
        <w:autoSpaceDN w:val="0"/>
        <w:adjustRightInd w:val="0"/>
        <w:spacing w:after="120"/>
        <w:ind w:left="357" w:hanging="357"/>
        <w:rPr>
          <w:rFonts w:ascii="Calibri" w:hAnsi="Calibri" w:cs="Calibri"/>
          <w:sz w:val="20"/>
          <w:szCs w:val="20"/>
        </w:rPr>
      </w:pPr>
      <w:r w:rsidRPr="00283231">
        <w:rPr>
          <w:rFonts w:ascii="Calibri" w:hAnsi="Calibri" w:cs="Calibri"/>
          <w:sz w:val="20"/>
          <w:szCs w:val="20"/>
        </w:rPr>
        <w:t xml:space="preserve">To be eligible for the Business and Community Sport Flood Recovery Grants, </w:t>
      </w:r>
      <w:r w:rsidRPr="00283231">
        <w:rPr>
          <w:rFonts w:ascii="Calibri" w:hAnsi="Calibri" w:cs="Calibri"/>
          <w:b/>
          <w:bCs/>
          <w:sz w:val="20"/>
          <w:szCs w:val="20"/>
        </w:rPr>
        <w:t>a</w:t>
      </w:r>
      <w:r w:rsidRPr="00283231">
        <w:rPr>
          <w:rFonts w:ascii="Calibri" w:hAnsi="Calibri" w:cs="Calibri"/>
          <w:sz w:val="20"/>
          <w:szCs w:val="20"/>
        </w:rPr>
        <w:t xml:space="preserve"> </w:t>
      </w:r>
      <w:r w:rsidRPr="00283231">
        <w:rPr>
          <w:rFonts w:ascii="Calibri" w:hAnsi="Calibri" w:cs="Calibri"/>
          <w:b/>
          <w:sz w:val="20"/>
          <w:szCs w:val="20"/>
        </w:rPr>
        <w:t xml:space="preserve">community sport </w:t>
      </w:r>
      <w:r w:rsidRPr="00283231">
        <w:rPr>
          <w:rFonts w:ascii="Calibri" w:hAnsi="Calibri" w:cs="Calibri"/>
          <w:b/>
          <w:bCs/>
          <w:sz w:val="20"/>
          <w:szCs w:val="20"/>
        </w:rPr>
        <w:t>or</w:t>
      </w:r>
      <w:r w:rsidRPr="00283231">
        <w:rPr>
          <w:rFonts w:ascii="Calibri" w:hAnsi="Calibri" w:cs="Calibri"/>
          <w:b/>
          <w:sz w:val="20"/>
          <w:szCs w:val="20"/>
        </w:rPr>
        <w:t xml:space="preserve"> active recreation organisation</w:t>
      </w:r>
      <w:r w:rsidRPr="00283231">
        <w:rPr>
          <w:rFonts w:ascii="Calibri" w:hAnsi="Calibri" w:cs="Calibri"/>
          <w:sz w:val="20"/>
          <w:szCs w:val="20"/>
        </w:rPr>
        <w:t xml:space="preserve"> must be:</w:t>
      </w:r>
    </w:p>
    <w:p w14:paraId="6D5597C2" w14:textId="77777777" w:rsidR="00281E28" w:rsidRPr="00283231" w:rsidRDefault="00281E28" w:rsidP="00B520EE">
      <w:pPr>
        <w:pStyle w:val="ListParagraph"/>
        <w:numPr>
          <w:ilvl w:val="2"/>
          <w:numId w:val="28"/>
        </w:numPr>
        <w:spacing w:after="120"/>
        <w:ind w:left="851"/>
        <w:contextualSpacing w:val="0"/>
        <w:rPr>
          <w:rFonts w:asciiTheme="minorHAnsi" w:hAnsiTheme="minorHAnsi" w:cstheme="minorHAnsi"/>
          <w:sz w:val="20"/>
          <w:szCs w:val="20"/>
        </w:rPr>
      </w:pPr>
      <w:r w:rsidRPr="00283231">
        <w:rPr>
          <w:rFonts w:asciiTheme="minorHAnsi" w:hAnsiTheme="minorHAnsi" w:cstheme="minorHAnsi"/>
          <w:sz w:val="20"/>
          <w:szCs w:val="20"/>
        </w:rPr>
        <w:t>delivering a sport or activity that is a person-centric physical activity. This includes active recreation organisations that encourage people to participate in nature-based, outdoor activities (including sporting activities at camps);</w:t>
      </w:r>
    </w:p>
    <w:p w14:paraId="07ABEC7C" w14:textId="77777777" w:rsidR="00281E28" w:rsidRPr="00283231" w:rsidRDefault="00281E28" w:rsidP="00B520EE">
      <w:pPr>
        <w:pStyle w:val="ListParagraph"/>
        <w:numPr>
          <w:ilvl w:val="2"/>
          <w:numId w:val="28"/>
        </w:numPr>
        <w:spacing w:after="120"/>
        <w:ind w:left="851"/>
        <w:contextualSpacing w:val="0"/>
        <w:rPr>
          <w:rFonts w:asciiTheme="minorHAnsi" w:hAnsiTheme="minorHAnsi" w:cstheme="minorHAnsi"/>
          <w:sz w:val="20"/>
          <w:szCs w:val="20"/>
        </w:rPr>
      </w:pPr>
      <w:r w:rsidRPr="00283231">
        <w:rPr>
          <w:rFonts w:ascii="Calibri" w:hAnsi="Calibri" w:cs="Calibri"/>
          <w:sz w:val="20"/>
          <w:szCs w:val="20"/>
        </w:rPr>
        <w:t>non-government and not-for-profit, and</w:t>
      </w:r>
    </w:p>
    <w:p w14:paraId="699C0006" w14:textId="77777777" w:rsidR="00281E28" w:rsidRPr="00283231" w:rsidRDefault="00281E28" w:rsidP="00B520EE">
      <w:pPr>
        <w:pStyle w:val="ListParagraph"/>
        <w:numPr>
          <w:ilvl w:val="2"/>
          <w:numId w:val="28"/>
        </w:numPr>
        <w:spacing w:after="120"/>
        <w:ind w:left="851"/>
        <w:contextualSpacing w:val="0"/>
        <w:rPr>
          <w:rFonts w:asciiTheme="minorHAnsi" w:hAnsiTheme="minorHAnsi" w:cstheme="minorHAnsi"/>
          <w:sz w:val="20"/>
          <w:szCs w:val="20"/>
        </w:rPr>
      </w:pPr>
      <w:r w:rsidRPr="00283231">
        <w:rPr>
          <w:rFonts w:ascii="Calibri" w:hAnsi="Calibri" w:cs="Calibri"/>
          <w:sz w:val="20"/>
          <w:szCs w:val="20"/>
        </w:rPr>
        <w:t>a legal entity delivering in Victoria and can be any of the following entity types:</w:t>
      </w:r>
    </w:p>
    <w:p w14:paraId="20B9E21D" w14:textId="77777777" w:rsidR="00281E28" w:rsidRPr="00283231" w:rsidRDefault="00281E28" w:rsidP="00B520EE">
      <w:pPr>
        <w:pStyle w:val="ListParagraph"/>
        <w:numPr>
          <w:ilvl w:val="0"/>
          <w:numId w:val="27"/>
        </w:numPr>
        <w:spacing w:before="60" w:after="60"/>
        <w:ind w:left="1418" w:hanging="284"/>
        <w:contextualSpacing w:val="0"/>
        <w:rPr>
          <w:rFonts w:ascii="Calibri" w:hAnsi="Calibri" w:cs="Calibri"/>
          <w:sz w:val="20"/>
          <w:szCs w:val="20"/>
        </w:rPr>
      </w:pPr>
      <w:r w:rsidRPr="00283231">
        <w:rPr>
          <w:rFonts w:ascii="Calibri" w:hAnsi="Calibri" w:cs="Calibri"/>
          <w:sz w:val="20"/>
          <w:szCs w:val="20"/>
        </w:rPr>
        <w:t xml:space="preserve">An incorporated association </w:t>
      </w:r>
    </w:p>
    <w:p w14:paraId="162436A6" w14:textId="77777777" w:rsidR="00281E28" w:rsidRPr="00283231" w:rsidRDefault="00281E28" w:rsidP="00B520EE">
      <w:pPr>
        <w:pStyle w:val="ListParagraph"/>
        <w:numPr>
          <w:ilvl w:val="0"/>
          <w:numId w:val="27"/>
        </w:numPr>
        <w:spacing w:before="60" w:after="60"/>
        <w:ind w:left="1418" w:hanging="284"/>
        <w:contextualSpacing w:val="0"/>
        <w:rPr>
          <w:rFonts w:ascii="Calibri" w:hAnsi="Calibri" w:cs="Calibri"/>
          <w:sz w:val="20"/>
          <w:szCs w:val="20"/>
        </w:rPr>
      </w:pPr>
      <w:r w:rsidRPr="00283231">
        <w:rPr>
          <w:rFonts w:ascii="Calibri" w:hAnsi="Calibri" w:cs="Calibri"/>
          <w:sz w:val="20"/>
          <w:szCs w:val="20"/>
        </w:rPr>
        <w:t xml:space="preserve">A company limited by guarantee </w:t>
      </w:r>
    </w:p>
    <w:p w14:paraId="0651360E" w14:textId="77777777" w:rsidR="00281E28" w:rsidRPr="00283231" w:rsidRDefault="00281E28" w:rsidP="00B520EE">
      <w:pPr>
        <w:pStyle w:val="ListParagraph"/>
        <w:numPr>
          <w:ilvl w:val="0"/>
          <w:numId w:val="27"/>
        </w:numPr>
        <w:spacing w:before="60" w:after="60"/>
        <w:ind w:left="1418" w:hanging="284"/>
        <w:contextualSpacing w:val="0"/>
        <w:rPr>
          <w:rFonts w:ascii="Calibri" w:hAnsi="Calibri" w:cs="Calibri"/>
          <w:sz w:val="20"/>
          <w:szCs w:val="20"/>
          <w:lang w:eastAsia="en-AU"/>
        </w:rPr>
      </w:pPr>
      <w:r w:rsidRPr="00283231">
        <w:rPr>
          <w:rFonts w:ascii="Calibri" w:hAnsi="Calibri" w:cs="Calibri"/>
          <w:sz w:val="20"/>
          <w:szCs w:val="20"/>
        </w:rPr>
        <w:t>An Aboriginal and Torres Strait Islander corporation</w:t>
      </w:r>
    </w:p>
    <w:p w14:paraId="74936FF4" w14:textId="77777777" w:rsidR="00281E28" w:rsidRPr="00283231" w:rsidRDefault="00281E28" w:rsidP="00B520EE">
      <w:pPr>
        <w:pStyle w:val="ListParagraph"/>
        <w:numPr>
          <w:ilvl w:val="2"/>
          <w:numId w:val="28"/>
        </w:numPr>
        <w:spacing w:after="120"/>
        <w:ind w:left="851"/>
        <w:contextualSpacing w:val="0"/>
        <w:rPr>
          <w:rFonts w:ascii="Calibri" w:hAnsi="Calibri" w:cs="Calibri"/>
          <w:sz w:val="20"/>
          <w:szCs w:val="20"/>
        </w:rPr>
      </w:pPr>
      <w:r w:rsidRPr="00283231">
        <w:rPr>
          <w:rFonts w:ascii="Calibri" w:hAnsi="Calibri" w:cs="Calibri"/>
          <w:sz w:val="20"/>
          <w:szCs w:val="20"/>
        </w:rPr>
        <w:t>be located in the defined disaster area for the eligible disaster;</w:t>
      </w:r>
    </w:p>
    <w:p w14:paraId="573ADEAC" w14:textId="77777777" w:rsidR="00281E28" w:rsidRPr="00283231" w:rsidRDefault="00281E28" w:rsidP="00B520EE">
      <w:pPr>
        <w:pStyle w:val="ListParagraph"/>
        <w:numPr>
          <w:ilvl w:val="2"/>
          <w:numId w:val="28"/>
        </w:numPr>
        <w:spacing w:after="120"/>
        <w:ind w:left="851"/>
        <w:contextualSpacing w:val="0"/>
        <w:rPr>
          <w:rFonts w:ascii="Calibri" w:hAnsi="Calibri" w:cs="Calibri"/>
          <w:sz w:val="20"/>
          <w:szCs w:val="20"/>
        </w:rPr>
      </w:pPr>
      <w:r w:rsidRPr="00283231">
        <w:rPr>
          <w:rFonts w:ascii="Calibri" w:hAnsi="Calibri" w:cs="Calibri"/>
          <w:sz w:val="20"/>
          <w:szCs w:val="20"/>
        </w:rPr>
        <w:t>have been engaged in carrying on their functions when affected by the eligible disaster;</w:t>
      </w:r>
    </w:p>
    <w:p w14:paraId="087D5038" w14:textId="77777777" w:rsidR="00281E28" w:rsidRPr="00283231" w:rsidRDefault="00281E28" w:rsidP="00B520EE">
      <w:pPr>
        <w:pStyle w:val="ListParagraph"/>
        <w:numPr>
          <w:ilvl w:val="2"/>
          <w:numId w:val="28"/>
        </w:numPr>
        <w:spacing w:after="120"/>
        <w:ind w:left="851"/>
        <w:contextualSpacing w:val="0"/>
        <w:rPr>
          <w:rFonts w:ascii="Calibri" w:hAnsi="Calibri" w:cs="Calibri"/>
          <w:sz w:val="20"/>
          <w:szCs w:val="20"/>
        </w:rPr>
      </w:pPr>
      <w:r w:rsidRPr="00283231">
        <w:rPr>
          <w:rFonts w:ascii="Calibri" w:hAnsi="Calibri" w:cs="Calibri"/>
          <w:sz w:val="20"/>
          <w:szCs w:val="20"/>
        </w:rPr>
        <w:t>have suffered direct damage to premises and/or tools of trade (e.g. equipment, plant);</w:t>
      </w:r>
    </w:p>
    <w:p w14:paraId="4A7B1EC1" w14:textId="77777777" w:rsidR="00281E28" w:rsidRPr="00283231" w:rsidRDefault="00281E28" w:rsidP="00B520EE">
      <w:pPr>
        <w:pStyle w:val="ListParagraph"/>
        <w:numPr>
          <w:ilvl w:val="2"/>
          <w:numId w:val="28"/>
        </w:numPr>
        <w:spacing w:after="120"/>
        <w:ind w:left="851"/>
        <w:contextualSpacing w:val="0"/>
        <w:rPr>
          <w:rFonts w:ascii="Calibri" w:hAnsi="Calibri" w:cs="Calibri"/>
          <w:sz w:val="20"/>
          <w:szCs w:val="20"/>
        </w:rPr>
      </w:pPr>
      <w:r w:rsidRPr="00283231">
        <w:rPr>
          <w:rFonts w:ascii="Calibri" w:hAnsi="Calibri" w:cs="Calibri"/>
          <w:sz w:val="20"/>
          <w:szCs w:val="20"/>
        </w:rPr>
        <w:t>be intending to re-establish in the same community, region or sector as the defined disaster area for the eligible disaster;</w:t>
      </w:r>
    </w:p>
    <w:p w14:paraId="7057A49B" w14:textId="77777777" w:rsidR="00281E28" w:rsidRPr="00283231" w:rsidRDefault="00281E28" w:rsidP="00B520EE">
      <w:pPr>
        <w:pStyle w:val="ListParagraph"/>
        <w:numPr>
          <w:ilvl w:val="2"/>
          <w:numId w:val="28"/>
        </w:numPr>
        <w:spacing w:after="120"/>
        <w:ind w:left="851"/>
        <w:contextualSpacing w:val="0"/>
        <w:rPr>
          <w:rFonts w:ascii="Calibri" w:hAnsi="Calibri" w:cs="Calibri"/>
          <w:sz w:val="20"/>
          <w:szCs w:val="20"/>
        </w:rPr>
      </w:pPr>
      <w:r w:rsidRPr="00283231">
        <w:rPr>
          <w:rFonts w:ascii="Calibri" w:hAnsi="Calibri" w:cs="Calibri"/>
          <w:sz w:val="20"/>
          <w:szCs w:val="20"/>
        </w:rPr>
        <w:t>be primarily responsible for meeting the costs claimed in the applications; and</w:t>
      </w:r>
    </w:p>
    <w:p w14:paraId="6D52CDFC" w14:textId="77777777" w:rsidR="00281E28" w:rsidRPr="00283231" w:rsidRDefault="00281E28" w:rsidP="00B520EE">
      <w:pPr>
        <w:pStyle w:val="ListParagraph"/>
        <w:numPr>
          <w:ilvl w:val="2"/>
          <w:numId w:val="28"/>
        </w:numPr>
        <w:spacing w:after="120"/>
        <w:ind w:left="851"/>
        <w:contextualSpacing w:val="0"/>
        <w:rPr>
          <w:rFonts w:ascii="Calibri" w:hAnsi="Calibri" w:cs="Calibri"/>
          <w:sz w:val="20"/>
          <w:szCs w:val="20"/>
        </w:rPr>
      </w:pPr>
      <w:r w:rsidRPr="00283231">
        <w:rPr>
          <w:rFonts w:ascii="Calibri" w:hAnsi="Calibri" w:cs="Calibri"/>
          <w:sz w:val="20"/>
          <w:szCs w:val="20"/>
        </w:rPr>
        <w:t>for costs relating to activities listed in section 3, provide satisfactory evidence of the loss or damage.</w:t>
      </w:r>
    </w:p>
    <w:p w14:paraId="6D1F8391" w14:textId="7DEABD31" w:rsidR="00281E28" w:rsidRPr="00283231" w:rsidDel="000930A9" w:rsidRDefault="00281E28" w:rsidP="00281E28">
      <w:pPr>
        <w:autoSpaceDE w:val="0"/>
        <w:autoSpaceDN w:val="0"/>
        <w:adjustRightInd w:val="0"/>
        <w:spacing w:before="240" w:after="120"/>
        <w:rPr>
          <w:rFonts w:ascii="Calibri" w:hAnsi="Calibri" w:cs="Calibri"/>
          <w:b/>
          <w:sz w:val="20"/>
          <w:szCs w:val="20"/>
          <w:u w:val="single"/>
        </w:rPr>
      </w:pPr>
      <w:r w:rsidRPr="00283231" w:rsidDel="000930A9">
        <w:rPr>
          <w:rFonts w:ascii="Calibri" w:hAnsi="Calibri" w:cs="Calibri"/>
          <w:b/>
          <w:sz w:val="20"/>
          <w:szCs w:val="20"/>
          <w:u w:val="single"/>
        </w:rPr>
        <w:t>All applicants</w:t>
      </w:r>
    </w:p>
    <w:p w14:paraId="6D074A9C" w14:textId="77777777" w:rsidR="00281E28" w:rsidRPr="00283231" w:rsidRDefault="00281E28" w:rsidP="00B520EE">
      <w:pPr>
        <w:pStyle w:val="ListParagraph"/>
        <w:numPr>
          <w:ilvl w:val="1"/>
          <w:numId w:val="21"/>
        </w:numPr>
        <w:spacing w:after="120"/>
        <w:ind w:left="357" w:hanging="357"/>
        <w:contextualSpacing w:val="0"/>
        <w:rPr>
          <w:rFonts w:ascii="Calibri" w:hAnsi="Calibri" w:cs="Calibri"/>
          <w:sz w:val="20"/>
          <w:szCs w:val="20"/>
        </w:rPr>
      </w:pPr>
      <w:r w:rsidRPr="00283231">
        <w:rPr>
          <w:rFonts w:ascii="Calibri" w:hAnsi="Calibri" w:cs="Calibri"/>
          <w:sz w:val="20"/>
          <w:szCs w:val="20"/>
        </w:rPr>
        <w:t>An applicant (being a small business, not-for-profit, community sport or active recreation organisation) may also be eligible if it is located outside the defined disaster area for the eligible disaster but operates part-time or on some regular basis within the defined disaster area and that business’ property, plant and/or equipment were damaged.</w:t>
      </w:r>
    </w:p>
    <w:p w14:paraId="4BC6231B"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 Where two or more independent and separately owned and registered applicants </w:t>
      </w:r>
      <w:r w:rsidRPr="00283231">
        <w:rPr>
          <w:rFonts w:ascii="Calibri" w:hAnsi="Calibri" w:cs="Calibri"/>
          <w:sz w:val="20"/>
          <w:szCs w:val="20"/>
        </w:rPr>
        <w:t>(being a small business, not-for-profit, community sport or active recreation organisation)</w:t>
      </w:r>
      <w:r w:rsidRPr="00283231">
        <w:rPr>
          <w:rFonts w:ascii="Calibri" w:hAnsi="Calibri" w:cs="Calibri"/>
          <w:sz w:val="20"/>
          <w:szCs w:val="20"/>
          <w:lang w:eastAsia="en-AU"/>
        </w:rPr>
        <w:t xml:space="preserve"> operate from the same premises, each applicant may receive the maximum available grant amount providing applicants can demonstrate that: </w:t>
      </w:r>
    </w:p>
    <w:p w14:paraId="0B3D93F6" w14:textId="77777777" w:rsidR="00281E28" w:rsidRPr="00283231" w:rsidRDefault="00281E28" w:rsidP="00B520EE">
      <w:pPr>
        <w:pStyle w:val="ListParagraph"/>
        <w:numPr>
          <w:ilvl w:val="2"/>
          <w:numId w:val="22"/>
        </w:numPr>
        <w:spacing w:after="120"/>
        <w:ind w:left="993"/>
        <w:rPr>
          <w:rFonts w:ascii="Calibri" w:hAnsi="Calibri" w:cs="Calibri"/>
          <w:sz w:val="20"/>
          <w:szCs w:val="20"/>
          <w:lang w:eastAsia="en-AU"/>
        </w:rPr>
      </w:pPr>
      <w:r w:rsidRPr="00283231">
        <w:rPr>
          <w:rFonts w:ascii="Calibri" w:hAnsi="Calibri" w:cs="Calibri"/>
          <w:sz w:val="20"/>
          <w:szCs w:val="20"/>
          <w:lang w:eastAsia="en-AU"/>
        </w:rPr>
        <w:t xml:space="preserve">They are eligible for the grant in their own right, in line with clauses 4.1, 4.2, 4.3, 4.4, 4.5 and 4.6 (where required); </w:t>
      </w:r>
    </w:p>
    <w:p w14:paraId="5461ECFA" w14:textId="77777777" w:rsidR="00281E28" w:rsidRPr="00283231" w:rsidRDefault="00281E28" w:rsidP="00B520EE">
      <w:pPr>
        <w:pStyle w:val="ListParagraph"/>
        <w:numPr>
          <w:ilvl w:val="2"/>
          <w:numId w:val="22"/>
        </w:numPr>
        <w:spacing w:after="120"/>
        <w:ind w:left="993"/>
        <w:rPr>
          <w:rFonts w:ascii="Calibri" w:hAnsi="Calibri" w:cs="Calibri"/>
          <w:sz w:val="20"/>
          <w:szCs w:val="20"/>
          <w:lang w:eastAsia="en-AU"/>
        </w:rPr>
      </w:pPr>
      <w:r w:rsidRPr="00283231">
        <w:rPr>
          <w:rFonts w:ascii="Calibri" w:hAnsi="Calibri" w:cs="Calibri"/>
          <w:sz w:val="20"/>
          <w:szCs w:val="20"/>
          <w:lang w:eastAsia="en-AU"/>
        </w:rPr>
        <w:t xml:space="preserve">They are claiming for different expenses to the other applicant/s who are operating on the same premises; and </w:t>
      </w:r>
    </w:p>
    <w:p w14:paraId="4BCD1DE4" w14:textId="77777777" w:rsidR="00281E28" w:rsidRPr="00283231" w:rsidRDefault="00281E28" w:rsidP="00B520EE">
      <w:pPr>
        <w:pStyle w:val="ListParagraph"/>
        <w:numPr>
          <w:ilvl w:val="2"/>
          <w:numId w:val="22"/>
        </w:numPr>
        <w:spacing w:after="120"/>
        <w:ind w:left="993"/>
        <w:contextualSpacing w:val="0"/>
        <w:rPr>
          <w:rFonts w:ascii="Calibri" w:hAnsi="Calibri" w:cs="Calibri"/>
          <w:sz w:val="20"/>
          <w:szCs w:val="20"/>
          <w:lang w:eastAsia="en-AU"/>
        </w:rPr>
      </w:pPr>
      <w:r w:rsidRPr="00283231">
        <w:rPr>
          <w:rFonts w:ascii="Calibri" w:hAnsi="Calibri" w:cs="Calibri"/>
          <w:sz w:val="20"/>
          <w:szCs w:val="20"/>
          <w:lang w:eastAsia="en-AU"/>
        </w:rPr>
        <w:t xml:space="preserve">The expenses that they are claiming are essential to the operation of their small business or not-for-profit organisations. </w:t>
      </w:r>
    </w:p>
    <w:p w14:paraId="30502AA4" w14:textId="385464CB" w:rsidR="006F21F8" w:rsidRPr="00283231" w:rsidRDefault="00C81FA2"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Theme="minorHAnsi" w:hAnsiTheme="minorHAnsi" w:cstheme="minorBidi"/>
          <w:sz w:val="20"/>
          <w:szCs w:val="20"/>
        </w:rPr>
        <w:t xml:space="preserve"> </w:t>
      </w:r>
      <w:r w:rsidR="00281E28" w:rsidRPr="00283231">
        <w:rPr>
          <w:rFonts w:asciiTheme="minorHAnsi" w:hAnsiTheme="minorHAnsi" w:cstheme="minorBidi"/>
          <w:sz w:val="20"/>
          <w:szCs w:val="20"/>
        </w:rPr>
        <w:t xml:space="preserve">Small businesses or not-for-profit organisations which are part of a national chain must demonstrate that they operate through a separate legal entity to be eligible. </w:t>
      </w:r>
      <w:r w:rsidR="00281E28" w:rsidRPr="00283231">
        <w:rPr>
          <w:rFonts w:asciiTheme="minorHAnsi" w:hAnsiTheme="minorHAnsi" w:cstheme="minorBidi"/>
          <w:sz w:val="20"/>
          <w:szCs w:val="20"/>
          <w:lang w:eastAsia="en-AU"/>
        </w:rPr>
        <w:t>Franchises may be eligible. Small businesses</w:t>
      </w:r>
      <w:r w:rsidR="00281E28" w:rsidRPr="00283231">
        <w:rPr>
          <w:rFonts w:ascii="Calibri" w:hAnsi="Calibri" w:cs="Calibri"/>
          <w:sz w:val="20"/>
          <w:szCs w:val="20"/>
          <w:lang w:eastAsia="en-AU"/>
        </w:rPr>
        <w:t xml:space="preserve"> and not-for-profit organisations must be locally registered or operated, however, owners may reside outside the community, region or sector of the defined disaster area for the eligible disaster. </w:t>
      </w:r>
    </w:p>
    <w:p w14:paraId="4E2CEBBE" w14:textId="16663BF5" w:rsidR="00A10C3E" w:rsidRPr="00283231" w:rsidRDefault="006F21F8" w:rsidP="00B520EE">
      <w:pPr>
        <w:pStyle w:val="ListParagraph"/>
        <w:numPr>
          <w:ilvl w:val="1"/>
          <w:numId w:val="21"/>
        </w:numPr>
        <w:autoSpaceDE w:val="0"/>
        <w:autoSpaceDN w:val="0"/>
        <w:adjustRightInd w:val="0"/>
        <w:ind w:left="357" w:hanging="357"/>
        <w:contextualSpacing w:val="0"/>
        <w:rPr>
          <w:rFonts w:ascii="Calibri" w:hAnsi="Calibri" w:cs="Calibri"/>
          <w:sz w:val="20"/>
          <w:szCs w:val="20"/>
          <w:lang w:eastAsia="en-AU"/>
        </w:rPr>
      </w:pPr>
      <w:r w:rsidRPr="00283231">
        <w:rPr>
          <w:rFonts w:ascii="Calibri" w:hAnsi="Calibri" w:cs="Calibri"/>
          <w:bCs/>
          <w:sz w:val="20"/>
          <w:szCs w:val="20"/>
        </w:rPr>
        <w:t xml:space="preserve"> The following are not eligible to apply</w:t>
      </w:r>
    </w:p>
    <w:p w14:paraId="733179E6" w14:textId="0CC613B1" w:rsidR="006F21F8" w:rsidRPr="00283231" w:rsidRDefault="006F21F8" w:rsidP="00B520EE">
      <w:pPr>
        <w:numPr>
          <w:ilvl w:val="0"/>
          <w:numId w:val="34"/>
        </w:numPr>
        <w:spacing w:before="0" w:after="60"/>
        <w:ind w:left="714" w:hanging="357"/>
        <w:rPr>
          <w:rFonts w:ascii="Calibri" w:hAnsi="Calibri" w:cs="Calibri"/>
          <w:sz w:val="20"/>
          <w:szCs w:val="20"/>
        </w:rPr>
      </w:pPr>
      <w:r w:rsidRPr="00283231">
        <w:rPr>
          <w:rFonts w:ascii="Calibri" w:hAnsi="Calibri" w:cs="Calibri"/>
          <w:sz w:val="20"/>
          <w:szCs w:val="20"/>
        </w:rPr>
        <w:t>Primary producers (e.g. farmers)</w:t>
      </w:r>
      <w:r w:rsidRPr="00283231">
        <w:rPr>
          <w:rStyle w:val="FootnoteReference"/>
          <w:rFonts w:ascii="Calibri" w:hAnsi="Calibri" w:cs="Calibri"/>
          <w:sz w:val="20"/>
          <w:szCs w:val="20"/>
        </w:rPr>
        <w:footnoteReference w:id="9"/>
      </w:r>
      <w:r w:rsidRPr="00283231">
        <w:rPr>
          <w:rFonts w:ascii="Calibri" w:hAnsi="Calibri" w:cs="Calibri"/>
          <w:sz w:val="20"/>
          <w:szCs w:val="20"/>
        </w:rPr>
        <w:t xml:space="preserve"> </w:t>
      </w:r>
    </w:p>
    <w:p w14:paraId="69AD124E" w14:textId="4E92A42B" w:rsidR="006F21F8" w:rsidRPr="00283231" w:rsidRDefault="006F21F8" w:rsidP="00B520EE">
      <w:pPr>
        <w:numPr>
          <w:ilvl w:val="0"/>
          <w:numId w:val="34"/>
        </w:numPr>
        <w:spacing w:before="0" w:after="120"/>
        <w:rPr>
          <w:rFonts w:ascii="Calibri" w:hAnsi="Calibri" w:cs="Calibri"/>
          <w:sz w:val="20"/>
          <w:szCs w:val="20"/>
        </w:rPr>
      </w:pPr>
      <w:r w:rsidRPr="00283231">
        <w:rPr>
          <w:rFonts w:ascii="Calibri" w:hAnsi="Calibri" w:cs="Calibri"/>
          <w:sz w:val="20"/>
          <w:szCs w:val="20"/>
        </w:rPr>
        <w:t>Commonwealth, State and local government agencies or bodies.</w:t>
      </w:r>
      <w:r w:rsidRPr="00283231">
        <w:rPr>
          <w:rStyle w:val="FootnoteReference"/>
          <w:rFonts w:ascii="Calibri" w:hAnsi="Calibri" w:cs="Calibri"/>
          <w:sz w:val="20"/>
          <w:szCs w:val="20"/>
        </w:rPr>
        <w:footnoteReference w:id="10"/>
      </w:r>
      <w:r w:rsidRPr="00283231">
        <w:rPr>
          <w:rFonts w:ascii="Calibri" w:hAnsi="Calibri" w:cs="Calibri"/>
          <w:sz w:val="20"/>
          <w:szCs w:val="20"/>
        </w:rPr>
        <w:t xml:space="preserve"> </w:t>
      </w:r>
    </w:p>
    <w:p w14:paraId="59214356" w14:textId="2FF26E93" w:rsidR="00982182" w:rsidRPr="00283231" w:rsidRDefault="00221B36" w:rsidP="00B520EE">
      <w:pPr>
        <w:numPr>
          <w:ilvl w:val="0"/>
          <w:numId w:val="34"/>
        </w:numPr>
        <w:spacing w:before="0" w:after="120"/>
        <w:rPr>
          <w:rFonts w:ascii="Calibri" w:hAnsi="Calibri" w:cs="Calibri"/>
          <w:sz w:val="20"/>
          <w:szCs w:val="20"/>
        </w:rPr>
      </w:pPr>
      <w:r w:rsidRPr="00283231">
        <w:rPr>
          <w:rFonts w:ascii="Calibri" w:hAnsi="Calibri" w:cs="Calibri"/>
          <w:sz w:val="20"/>
          <w:szCs w:val="20"/>
        </w:rPr>
        <w:t xml:space="preserve">Applicants who have been confirmed unsuccessful under the </w:t>
      </w:r>
      <w:hyperlink r:id="rId18" w:history="1">
        <w:r w:rsidRPr="00283231">
          <w:rPr>
            <w:rFonts w:ascii="Calibri" w:hAnsi="Calibri" w:cs="Calibri"/>
            <w:sz w:val="20"/>
            <w:szCs w:val="20"/>
          </w:rPr>
          <w:t>Small Business Immediate Flood Relief Program</w:t>
        </w:r>
      </w:hyperlink>
      <w:r w:rsidRPr="00283231">
        <w:rPr>
          <w:rFonts w:ascii="Calibri" w:hAnsi="Calibri" w:cs="Calibri"/>
          <w:sz w:val="20"/>
          <w:szCs w:val="20"/>
        </w:rPr>
        <w:t xml:space="preserve"> or the </w:t>
      </w:r>
      <w:hyperlink r:id="rId19" w:history="1">
        <w:r w:rsidRPr="00283231">
          <w:rPr>
            <w:rFonts w:ascii="Calibri" w:hAnsi="Calibri" w:cs="Calibri"/>
            <w:sz w:val="20"/>
            <w:szCs w:val="20"/>
          </w:rPr>
          <w:t xml:space="preserve">Community Sport Emergency </w:t>
        </w:r>
        <w:proofErr w:type="spellStart"/>
        <w:r w:rsidRPr="00283231">
          <w:rPr>
            <w:rFonts w:ascii="Calibri" w:hAnsi="Calibri" w:cs="Calibri"/>
            <w:sz w:val="20"/>
            <w:szCs w:val="20"/>
          </w:rPr>
          <w:t>Flood</w:t>
        </w:r>
        <w:proofErr w:type="spellEnd"/>
        <w:r w:rsidRPr="00283231">
          <w:rPr>
            <w:rFonts w:ascii="Calibri" w:hAnsi="Calibri" w:cs="Calibri"/>
            <w:sz w:val="20"/>
            <w:szCs w:val="20"/>
          </w:rPr>
          <w:t xml:space="preserve"> Assistance Program</w:t>
        </w:r>
      </w:hyperlink>
      <w:r w:rsidRPr="00283231">
        <w:rPr>
          <w:rFonts w:ascii="Calibri" w:hAnsi="Calibri" w:cs="Calibri"/>
          <w:sz w:val="20"/>
          <w:szCs w:val="20"/>
        </w:rPr>
        <w:t>.</w:t>
      </w:r>
      <w:r w:rsidR="00982182" w:rsidRPr="00283231">
        <w:rPr>
          <w:rFonts w:ascii="Calibri" w:hAnsi="Calibri" w:cs="Calibri"/>
          <w:sz w:val="20"/>
          <w:szCs w:val="20"/>
        </w:rPr>
        <w:br w:type="page"/>
      </w:r>
    </w:p>
    <w:p w14:paraId="0E86656C" w14:textId="77777777" w:rsidR="00281E28" w:rsidRPr="00283231" w:rsidRDefault="00281E28" w:rsidP="00B520EE">
      <w:pPr>
        <w:pStyle w:val="ListParagraph"/>
        <w:numPr>
          <w:ilvl w:val="0"/>
          <w:numId w:val="21"/>
        </w:numPr>
        <w:autoSpaceDE w:val="0"/>
        <w:autoSpaceDN w:val="0"/>
        <w:adjustRightInd w:val="0"/>
        <w:spacing w:before="240" w:line="276" w:lineRule="auto"/>
        <w:ind w:left="357" w:hanging="357"/>
        <w:contextualSpacing w:val="0"/>
        <w:rPr>
          <w:rFonts w:ascii="Calibri" w:hAnsi="Calibri" w:cs="Calibri"/>
          <w:b/>
          <w:bCs/>
          <w:color w:val="1F497D" w:themeColor="text2"/>
          <w:sz w:val="24"/>
          <w:szCs w:val="24"/>
          <w:lang w:eastAsia="en-AU"/>
        </w:rPr>
      </w:pPr>
      <w:r w:rsidRPr="00283231">
        <w:rPr>
          <w:rFonts w:ascii="Calibri" w:hAnsi="Calibri" w:cs="Calibri"/>
          <w:b/>
          <w:bCs/>
          <w:color w:val="1F497D" w:themeColor="text2"/>
          <w:sz w:val="24"/>
          <w:szCs w:val="24"/>
          <w:lang w:eastAsia="en-AU"/>
        </w:rPr>
        <w:lastRenderedPageBreak/>
        <w:t>Assessment and approval process</w:t>
      </w:r>
    </w:p>
    <w:p w14:paraId="54ED9189"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The program will be administered by the department on behalf of the Victorian Government. All assessments of applications and payments will be managed in accordance with these Guidelines.</w:t>
      </w:r>
    </w:p>
    <w:p w14:paraId="38F5228A" w14:textId="3AB41EB1"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To apply for the Business and Community Sport Flood Recovery Grant Program, an application form must be completed and lodged. </w:t>
      </w:r>
      <w:r w:rsidR="00DD473A" w:rsidRPr="00283231">
        <w:rPr>
          <w:rFonts w:ascii="Calibri" w:hAnsi="Calibri" w:cs="Calibri"/>
          <w:sz w:val="20"/>
          <w:szCs w:val="20"/>
          <w:lang w:eastAsia="en-AU"/>
        </w:rPr>
        <w:t xml:space="preserve">You </w:t>
      </w:r>
      <w:r w:rsidR="00663945" w:rsidRPr="00283231">
        <w:rPr>
          <w:rFonts w:ascii="Calibri" w:hAnsi="Calibri" w:cs="Calibri"/>
          <w:sz w:val="20"/>
          <w:szCs w:val="20"/>
          <w:lang w:eastAsia="en-AU"/>
        </w:rPr>
        <w:t>must</w:t>
      </w:r>
      <w:r w:rsidR="00DD473A" w:rsidRPr="00283231">
        <w:rPr>
          <w:rFonts w:ascii="Calibri" w:hAnsi="Calibri" w:cs="Calibri"/>
          <w:sz w:val="20"/>
          <w:szCs w:val="20"/>
          <w:lang w:eastAsia="en-AU"/>
        </w:rPr>
        <w:t xml:space="preserve"> </w:t>
      </w:r>
      <w:hyperlink r:id="rId20" w:history="1">
        <w:r w:rsidR="00DD473A" w:rsidRPr="00283231">
          <w:rPr>
            <w:rStyle w:val="Hyperlink"/>
            <w:rFonts w:ascii="Calibri" w:hAnsi="Calibri" w:cs="Calibri"/>
            <w:sz w:val="20"/>
            <w:szCs w:val="20"/>
            <w:lang w:eastAsia="en-AU"/>
          </w:rPr>
          <w:t>complete the application online</w:t>
        </w:r>
      </w:hyperlink>
      <w:r w:rsidR="00FF43F8" w:rsidRPr="00283231">
        <w:rPr>
          <w:rFonts w:ascii="Calibri" w:hAnsi="Calibri" w:cs="Calibri"/>
          <w:sz w:val="20"/>
          <w:szCs w:val="20"/>
          <w:lang w:eastAsia="en-AU"/>
        </w:rPr>
        <w:t>.</w:t>
      </w:r>
      <w:r w:rsidRPr="00283231">
        <w:rPr>
          <w:rFonts w:ascii="Calibri" w:hAnsi="Calibri" w:cs="Calibri"/>
          <w:sz w:val="20"/>
          <w:szCs w:val="20"/>
          <w:lang w:eastAsia="en-AU"/>
        </w:rPr>
        <w:t xml:space="preserve">  </w:t>
      </w:r>
    </w:p>
    <w:p w14:paraId="2F3AE5F2"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Applications will be assessed against the eligibility criteria and evidence provided. Applications must be submitted by the program close date (i.e. 1 May 2023) or earlier if funds are exhausted. Subsequent claims (up to the full grant amount of $50,000) can be made up to six months after the closing date of the program.</w:t>
      </w:r>
    </w:p>
    <w:p w14:paraId="01943847"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The department reserves the right to request further information from you or from any business or individual you have engaged to assist in assessing your application and to verify any information provided in your application. Failure to provide such information may result in the department refusing your application.</w:t>
      </w:r>
    </w:p>
    <w:p w14:paraId="2E3FBA96" w14:textId="24F4E5C2" w:rsidR="00281E28" w:rsidRPr="00283231" w:rsidRDefault="00281E28" w:rsidP="00B520EE">
      <w:pPr>
        <w:pStyle w:val="ListParagraph"/>
        <w:numPr>
          <w:ilvl w:val="1"/>
          <w:numId w:val="21"/>
        </w:numPr>
        <w:autoSpaceDE w:val="0"/>
        <w:autoSpaceDN w:val="0"/>
        <w:adjustRightInd w:val="0"/>
        <w:spacing w:after="120"/>
        <w:ind w:left="357" w:hanging="357"/>
        <w:contextualSpacing w:val="0"/>
        <w:rPr>
          <w:rStyle w:val="CommentReference"/>
          <w:rFonts w:ascii="Calibri" w:hAnsi="Calibri" w:cs="Calibri"/>
          <w:sz w:val="20"/>
          <w:szCs w:val="20"/>
        </w:rPr>
      </w:pPr>
      <w:r w:rsidRPr="00283231">
        <w:rPr>
          <w:rFonts w:ascii="Calibri" w:hAnsi="Calibri" w:cs="Calibri"/>
          <w:sz w:val="20"/>
          <w:szCs w:val="20"/>
          <w:lang w:eastAsia="en-AU"/>
        </w:rPr>
        <w:t xml:space="preserve">Applications will be assessed using the information and evidence provided </w:t>
      </w:r>
      <w:r w:rsidR="00225DA4" w:rsidRPr="00283231">
        <w:rPr>
          <w:rFonts w:ascii="Calibri" w:hAnsi="Calibri" w:cs="Calibri"/>
          <w:sz w:val="20"/>
          <w:szCs w:val="20"/>
          <w:lang w:eastAsia="en-AU"/>
        </w:rPr>
        <w:t>to</w:t>
      </w:r>
      <w:r w:rsidR="00B74CBB" w:rsidRPr="00283231">
        <w:rPr>
          <w:rFonts w:ascii="Calibri" w:hAnsi="Calibri" w:cs="Calibri"/>
          <w:sz w:val="20"/>
          <w:szCs w:val="20"/>
          <w:lang w:eastAsia="en-AU"/>
        </w:rPr>
        <w:t xml:space="preserve"> support</w:t>
      </w:r>
      <w:r w:rsidR="00225DA4" w:rsidRPr="00283231">
        <w:rPr>
          <w:rFonts w:ascii="Calibri" w:hAnsi="Calibri" w:cs="Calibri"/>
          <w:sz w:val="20"/>
          <w:szCs w:val="20"/>
          <w:lang w:eastAsia="en-AU"/>
        </w:rPr>
        <w:t xml:space="preserve"> </w:t>
      </w:r>
      <w:r w:rsidRPr="00283231">
        <w:rPr>
          <w:rFonts w:ascii="Calibri" w:hAnsi="Calibri" w:cs="Calibri"/>
          <w:sz w:val="20"/>
          <w:szCs w:val="20"/>
          <w:lang w:eastAsia="en-AU"/>
        </w:rPr>
        <w:t>their application. As part of this process, any information provided by an applicant may be shared and subject to verification with other government agencies (</w:t>
      </w:r>
      <w:r w:rsidR="005442E8" w:rsidRPr="00283231">
        <w:rPr>
          <w:rFonts w:ascii="Calibri" w:hAnsi="Calibri" w:cs="Calibri"/>
          <w:sz w:val="20"/>
          <w:szCs w:val="20"/>
          <w:lang w:eastAsia="en-AU"/>
        </w:rPr>
        <w:t>L</w:t>
      </w:r>
      <w:r w:rsidRPr="00283231">
        <w:rPr>
          <w:rFonts w:ascii="Calibri" w:hAnsi="Calibri" w:cs="Calibri"/>
          <w:sz w:val="20"/>
          <w:szCs w:val="20"/>
          <w:lang w:eastAsia="en-AU"/>
        </w:rPr>
        <w:t xml:space="preserve">ocal, </w:t>
      </w:r>
      <w:r w:rsidR="005442E8" w:rsidRPr="00283231">
        <w:rPr>
          <w:rFonts w:ascii="Calibri" w:hAnsi="Calibri" w:cs="Calibri"/>
          <w:sz w:val="20"/>
          <w:szCs w:val="20"/>
          <w:lang w:eastAsia="en-AU"/>
        </w:rPr>
        <w:t>S</w:t>
      </w:r>
      <w:r w:rsidRPr="00283231">
        <w:rPr>
          <w:rFonts w:ascii="Calibri" w:hAnsi="Calibri" w:cs="Calibri"/>
          <w:sz w:val="20"/>
          <w:szCs w:val="20"/>
          <w:lang w:eastAsia="en-AU"/>
        </w:rPr>
        <w:t xml:space="preserve">tate and Commonwealth) including (but not limited to) the Australian Securities and Investments Commission, Australian Charities and Not-for-profits Commission, Consumer Affairs Victoria, WorkSafe Victoria, the Department of </w:t>
      </w:r>
      <w:r w:rsidR="00387CBE" w:rsidRPr="00283231">
        <w:rPr>
          <w:rFonts w:ascii="Calibri" w:hAnsi="Calibri" w:cs="Calibri"/>
          <w:sz w:val="20"/>
          <w:szCs w:val="20"/>
          <w:lang w:eastAsia="en-AU"/>
        </w:rPr>
        <w:t>Energy, Environment and Climate Action</w:t>
      </w:r>
      <w:r w:rsidRPr="00283231">
        <w:rPr>
          <w:rFonts w:ascii="Calibri" w:hAnsi="Calibri" w:cs="Calibri"/>
          <w:sz w:val="20"/>
          <w:szCs w:val="20"/>
          <w:lang w:eastAsia="en-AU"/>
        </w:rPr>
        <w:t xml:space="preserve">, State Revenue </w:t>
      </w:r>
      <w:r w:rsidRPr="00D366CE">
        <w:rPr>
          <w:rFonts w:ascii="Calibri" w:hAnsi="Calibri" w:cs="Calibri"/>
          <w:sz w:val="20"/>
          <w:szCs w:val="20"/>
          <w:lang w:eastAsia="en-AU"/>
        </w:rPr>
        <w:t>Office, the A</w:t>
      </w:r>
      <w:r w:rsidR="791E0961" w:rsidRPr="00D366CE">
        <w:rPr>
          <w:rFonts w:ascii="Calibri" w:hAnsi="Calibri" w:cs="Calibri"/>
          <w:sz w:val="20"/>
          <w:szCs w:val="20"/>
          <w:lang w:eastAsia="en-AU"/>
        </w:rPr>
        <w:t>ustralian Business Register</w:t>
      </w:r>
      <w:r w:rsidR="558793E3" w:rsidRPr="00D366CE">
        <w:rPr>
          <w:rFonts w:ascii="Calibri" w:hAnsi="Calibri" w:cs="Calibri"/>
          <w:sz w:val="20"/>
          <w:szCs w:val="20"/>
          <w:lang w:eastAsia="en-AU"/>
        </w:rPr>
        <w:t xml:space="preserve"> (ABR)</w:t>
      </w:r>
      <w:r w:rsidRPr="00D366CE">
        <w:rPr>
          <w:rFonts w:ascii="Calibri" w:hAnsi="Calibri" w:cs="Calibri"/>
          <w:sz w:val="20"/>
          <w:szCs w:val="20"/>
          <w:lang w:eastAsia="en-AU"/>
        </w:rPr>
        <w:t>,</w:t>
      </w:r>
      <w:r w:rsidRPr="00283231">
        <w:rPr>
          <w:rFonts w:ascii="Calibri" w:hAnsi="Calibri" w:cs="Calibri"/>
          <w:sz w:val="20"/>
          <w:szCs w:val="20"/>
          <w:lang w:eastAsia="en-AU"/>
        </w:rPr>
        <w:t xml:space="preserve"> local government and the </w:t>
      </w:r>
      <w:r w:rsidR="00387CBE" w:rsidRPr="00283231">
        <w:rPr>
          <w:rFonts w:ascii="Calibri" w:hAnsi="Calibri" w:cs="Calibri"/>
          <w:sz w:val="20"/>
          <w:szCs w:val="20"/>
          <w:lang w:eastAsia="en-AU"/>
        </w:rPr>
        <w:t xml:space="preserve">Australian Government </w:t>
      </w:r>
      <w:r w:rsidRPr="00283231">
        <w:rPr>
          <w:rFonts w:ascii="Calibri" w:hAnsi="Calibri" w:cs="Calibri"/>
          <w:sz w:val="20"/>
          <w:szCs w:val="20"/>
          <w:lang w:eastAsia="en-AU"/>
        </w:rPr>
        <w:t>Department of Home Affairs.</w:t>
      </w:r>
      <w:r w:rsidRPr="00283231">
        <w:rPr>
          <w:rStyle w:val="FootnoteReference"/>
          <w:rFonts w:ascii="Calibri" w:hAnsi="Calibri" w:cs="Calibri"/>
          <w:sz w:val="20"/>
          <w:szCs w:val="20"/>
          <w:lang w:eastAsia="en-AU"/>
        </w:rPr>
        <w:footnoteReference w:id="11"/>
      </w:r>
      <w:r w:rsidRPr="00283231">
        <w:rPr>
          <w:rFonts w:ascii="Calibri" w:hAnsi="Calibri" w:cs="Calibri"/>
          <w:sz w:val="20"/>
          <w:szCs w:val="20"/>
          <w:lang w:eastAsia="en-AU"/>
        </w:rPr>
        <w:t xml:space="preserve"> </w:t>
      </w:r>
    </w:p>
    <w:p w14:paraId="5DE5C836"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rPr>
      </w:pPr>
      <w:r w:rsidRPr="00283231">
        <w:rPr>
          <w:rStyle w:val="CommentReference"/>
          <w:rFonts w:asciiTheme="minorHAnsi" w:hAnsiTheme="minorHAnsi" w:cstheme="minorHAnsi"/>
          <w:sz w:val="20"/>
          <w:szCs w:val="20"/>
        </w:rPr>
        <w:t>A</w:t>
      </w:r>
      <w:r w:rsidRPr="00283231">
        <w:rPr>
          <w:rFonts w:ascii="Calibri" w:hAnsi="Calibri" w:cs="Calibri"/>
          <w:sz w:val="20"/>
          <w:szCs w:val="20"/>
          <w:lang w:eastAsia="en-AU"/>
        </w:rPr>
        <w:t>pplicants must ensure that the information listed with the ABR as part of their ABN registration is current and accurate at the time of application.</w:t>
      </w:r>
      <w:r w:rsidRPr="00283231">
        <w:rPr>
          <w:rStyle w:val="FootnoteReference"/>
          <w:rFonts w:asciiTheme="minorHAnsi" w:hAnsiTheme="minorHAnsi" w:cstheme="minorBidi"/>
          <w:sz w:val="20"/>
          <w:szCs w:val="20"/>
        </w:rPr>
        <w:footnoteReference w:id="12"/>
      </w:r>
      <w:r w:rsidRPr="00283231">
        <w:rPr>
          <w:rStyle w:val="FootnoteReference"/>
          <w:rFonts w:asciiTheme="minorHAnsi" w:hAnsiTheme="minorHAnsi" w:cstheme="minorBidi"/>
        </w:rPr>
        <w:t xml:space="preserve"> </w:t>
      </w:r>
    </w:p>
    <w:p w14:paraId="533E9C0A"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Applicant registration details filed with the Australian Securities and Investments Commission, Australian Charities and Not-for-profits Commission, Consumer Affairs Victoria or other applicable regulators may be checked. Without limiting the assessment of the department, the following circumstances may be taken into consideration in any decision whether to award a grant:</w:t>
      </w:r>
    </w:p>
    <w:p w14:paraId="23F51AAE" w14:textId="77777777" w:rsidR="00281E28" w:rsidRPr="00283231" w:rsidRDefault="00281E28" w:rsidP="00B520EE">
      <w:pPr>
        <w:pStyle w:val="ListParagraph"/>
        <w:numPr>
          <w:ilvl w:val="0"/>
          <w:numId w:val="29"/>
        </w:numPr>
        <w:autoSpaceDE w:val="0"/>
        <w:autoSpaceDN w:val="0"/>
        <w:adjustRightInd w:val="0"/>
        <w:spacing w:after="120"/>
        <w:rPr>
          <w:rFonts w:ascii="Calibri" w:hAnsi="Calibri" w:cs="Calibri"/>
          <w:sz w:val="20"/>
          <w:szCs w:val="20"/>
          <w:lang w:eastAsia="en-AU"/>
        </w:rPr>
      </w:pPr>
      <w:r w:rsidRPr="00283231">
        <w:rPr>
          <w:rFonts w:ascii="Calibri" w:hAnsi="Calibri" w:cs="Calibri"/>
          <w:sz w:val="20"/>
          <w:szCs w:val="20"/>
          <w:lang w:eastAsia="en-AU"/>
        </w:rPr>
        <w:t>duplicate applications including by a trustee and a trust</w:t>
      </w:r>
    </w:p>
    <w:p w14:paraId="0D0D4008" w14:textId="77777777" w:rsidR="00281E28" w:rsidRPr="00283231" w:rsidRDefault="00281E28" w:rsidP="00B520EE">
      <w:pPr>
        <w:pStyle w:val="ListParagraph"/>
        <w:numPr>
          <w:ilvl w:val="0"/>
          <w:numId w:val="29"/>
        </w:numPr>
        <w:autoSpaceDE w:val="0"/>
        <w:autoSpaceDN w:val="0"/>
        <w:adjustRightInd w:val="0"/>
        <w:spacing w:after="120"/>
        <w:rPr>
          <w:rFonts w:ascii="Calibri" w:hAnsi="Calibri" w:cs="Calibri"/>
          <w:sz w:val="20"/>
          <w:szCs w:val="20"/>
          <w:lang w:eastAsia="en-AU"/>
        </w:rPr>
      </w:pPr>
      <w:r w:rsidRPr="00283231">
        <w:rPr>
          <w:rFonts w:ascii="Calibri" w:hAnsi="Calibri" w:cs="Calibri"/>
          <w:sz w:val="20"/>
          <w:szCs w:val="20"/>
          <w:lang w:eastAsia="en-AU"/>
        </w:rPr>
        <w:t>misleading amendments to information provided to public registers describing the organisation</w:t>
      </w:r>
    </w:p>
    <w:p w14:paraId="505E3CEF" w14:textId="77777777" w:rsidR="00281E28" w:rsidRPr="00283231" w:rsidRDefault="00281E28" w:rsidP="00B520EE">
      <w:pPr>
        <w:pStyle w:val="ListParagraph"/>
        <w:numPr>
          <w:ilvl w:val="0"/>
          <w:numId w:val="29"/>
        </w:numPr>
        <w:autoSpaceDE w:val="0"/>
        <w:autoSpaceDN w:val="0"/>
        <w:adjustRightInd w:val="0"/>
        <w:spacing w:after="120"/>
        <w:rPr>
          <w:rFonts w:ascii="Calibri" w:hAnsi="Calibri" w:cs="Calibri"/>
          <w:sz w:val="20"/>
          <w:szCs w:val="20"/>
          <w:lang w:eastAsia="en-AU"/>
        </w:rPr>
      </w:pPr>
      <w:r w:rsidRPr="00283231">
        <w:rPr>
          <w:rFonts w:ascii="Calibri" w:hAnsi="Calibri" w:cs="Calibri"/>
          <w:sz w:val="20"/>
          <w:szCs w:val="20"/>
          <w:lang w:eastAsia="en-AU"/>
        </w:rPr>
        <w:t>any adverse findings by a government agency or local council regarding an organisation or its operation</w:t>
      </w:r>
    </w:p>
    <w:p w14:paraId="4A548859" w14:textId="77777777" w:rsidR="00281E28" w:rsidRPr="00283231" w:rsidRDefault="00281E28" w:rsidP="00B520EE">
      <w:pPr>
        <w:pStyle w:val="ListParagraph"/>
        <w:numPr>
          <w:ilvl w:val="0"/>
          <w:numId w:val="29"/>
        </w:numPr>
        <w:autoSpaceDE w:val="0"/>
        <w:autoSpaceDN w:val="0"/>
        <w:adjustRightInd w:val="0"/>
        <w:spacing w:after="120"/>
        <w:rPr>
          <w:rFonts w:ascii="Calibri" w:hAnsi="Calibri" w:cs="Calibri"/>
          <w:sz w:val="20"/>
          <w:szCs w:val="20"/>
          <w:lang w:eastAsia="en-AU"/>
        </w:rPr>
      </w:pPr>
      <w:r w:rsidRPr="00283231">
        <w:rPr>
          <w:rFonts w:ascii="Calibri" w:hAnsi="Calibri" w:cs="Calibri"/>
          <w:sz w:val="20"/>
          <w:szCs w:val="20"/>
          <w:lang w:eastAsia="en-AU"/>
        </w:rPr>
        <w:t>an organisation is, or notice has been given that it will be, placed under external administration</w:t>
      </w:r>
    </w:p>
    <w:p w14:paraId="27FF8AE9" w14:textId="77777777" w:rsidR="00281E28" w:rsidRPr="00283231" w:rsidRDefault="00281E28" w:rsidP="00B520EE">
      <w:pPr>
        <w:pStyle w:val="ListParagraph"/>
        <w:numPr>
          <w:ilvl w:val="0"/>
          <w:numId w:val="29"/>
        </w:numPr>
        <w:autoSpaceDE w:val="0"/>
        <w:autoSpaceDN w:val="0"/>
        <w:adjustRightInd w:val="0"/>
        <w:spacing w:after="120"/>
        <w:rPr>
          <w:rFonts w:ascii="Calibri" w:hAnsi="Calibri" w:cs="Calibri"/>
          <w:sz w:val="20"/>
          <w:szCs w:val="20"/>
          <w:lang w:eastAsia="en-AU"/>
        </w:rPr>
      </w:pPr>
      <w:r w:rsidRPr="00283231">
        <w:rPr>
          <w:rFonts w:ascii="Calibri" w:hAnsi="Calibri" w:cs="Calibri"/>
          <w:sz w:val="20"/>
          <w:szCs w:val="20"/>
          <w:lang w:eastAsia="en-AU"/>
        </w:rPr>
        <w:t>there is an application for liquidation or bankruptcy or to wind up a company or organisation</w:t>
      </w:r>
    </w:p>
    <w:p w14:paraId="1180D88D" w14:textId="77777777" w:rsidR="00281E28" w:rsidRPr="00283231" w:rsidRDefault="00281E28" w:rsidP="00B520EE">
      <w:pPr>
        <w:pStyle w:val="ListParagraph"/>
        <w:numPr>
          <w:ilvl w:val="0"/>
          <w:numId w:val="29"/>
        </w:numPr>
        <w:autoSpaceDE w:val="0"/>
        <w:autoSpaceDN w:val="0"/>
        <w:adjustRightInd w:val="0"/>
        <w:spacing w:after="120"/>
        <w:rPr>
          <w:rFonts w:ascii="Calibri" w:hAnsi="Calibri" w:cs="Calibri"/>
          <w:sz w:val="20"/>
          <w:szCs w:val="20"/>
          <w:lang w:eastAsia="en-AU"/>
        </w:rPr>
      </w:pPr>
      <w:r w:rsidRPr="00283231">
        <w:rPr>
          <w:rFonts w:ascii="Calibri" w:hAnsi="Calibri" w:cs="Calibri"/>
          <w:sz w:val="20"/>
          <w:szCs w:val="20"/>
          <w:lang w:eastAsia="en-AU"/>
        </w:rPr>
        <w:t xml:space="preserve">a step is being taken to deregister the company or organisation (including cancellation or lapse in registration or any relevant permit). </w:t>
      </w:r>
    </w:p>
    <w:p w14:paraId="17004CC7" w14:textId="77777777" w:rsidR="00281E28" w:rsidRPr="00283231" w:rsidRDefault="00281E28" w:rsidP="00B520EE">
      <w:pPr>
        <w:pStyle w:val="ListParagraph"/>
        <w:numPr>
          <w:ilvl w:val="1"/>
          <w:numId w:val="21"/>
        </w:numPr>
        <w:autoSpaceDE w:val="0"/>
        <w:autoSpaceDN w:val="0"/>
        <w:adjustRightInd w:val="0"/>
        <w:spacing w:before="24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The department reserves in its absolute discretion the right to refuse an application where eligibility criteria are not met, or where the applicant does not or cannot provide sufficient information for department to assess whether eligibility criteria have been met. </w:t>
      </w:r>
    </w:p>
    <w:p w14:paraId="018E2093"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Applications submitted may be subject to audit by department or its agents in order to determine whether the application and information provided was in compliance with scheme guidelines. </w:t>
      </w:r>
    </w:p>
    <w:p w14:paraId="4484564F"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 Applicants will be expected to provide documentation, as indicated by these Guidelines, to demonstrate the eligibility criterion have been met. This may include documents:</w:t>
      </w:r>
    </w:p>
    <w:p w14:paraId="23EFE34D" w14:textId="77777777" w:rsidR="00281E28" w:rsidRPr="00283231" w:rsidRDefault="00281E28" w:rsidP="00B520EE">
      <w:pPr>
        <w:pStyle w:val="ListParagraph"/>
        <w:numPr>
          <w:ilvl w:val="2"/>
          <w:numId w:val="12"/>
        </w:numPr>
        <w:autoSpaceDE w:val="0"/>
        <w:autoSpaceDN w:val="0"/>
        <w:adjustRightInd w:val="0"/>
        <w:spacing w:after="120"/>
        <w:ind w:left="993" w:hanging="426"/>
        <w:rPr>
          <w:rFonts w:ascii="Calibri" w:hAnsi="Calibri" w:cs="Calibri"/>
          <w:sz w:val="20"/>
          <w:szCs w:val="20"/>
          <w:lang w:eastAsia="en-AU"/>
        </w:rPr>
      </w:pPr>
      <w:r w:rsidRPr="00283231">
        <w:rPr>
          <w:rFonts w:ascii="Calibri" w:hAnsi="Calibri" w:cs="Calibri"/>
          <w:sz w:val="20"/>
          <w:szCs w:val="20"/>
          <w:lang w:eastAsia="en-AU"/>
        </w:rPr>
        <w:t>Evidencing local government area(s) the Applicant conducts the small business, not-for-profit or community organisation in,</w:t>
      </w:r>
    </w:p>
    <w:p w14:paraId="44EFD4AB" w14:textId="77777777" w:rsidR="00281E28" w:rsidRPr="00283231" w:rsidRDefault="00281E28" w:rsidP="00B520EE">
      <w:pPr>
        <w:pStyle w:val="ListParagraph"/>
        <w:numPr>
          <w:ilvl w:val="2"/>
          <w:numId w:val="12"/>
        </w:numPr>
        <w:autoSpaceDE w:val="0"/>
        <w:autoSpaceDN w:val="0"/>
        <w:adjustRightInd w:val="0"/>
        <w:spacing w:after="120"/>
        <w:ind w:left="993" w:hanging="426"/>
        <w:rPr>
          <w:rFonts w:ascii="Calibri" w:hAnsi="Calibri" w:cs="Calibri"/>
          <w:sz w:val="20"/>
          <w:szCs w:val="20"/>
          <w:lang w:eastAsia="en-AU"/>
        </w:rPr>
      </w:pPr>
      <w:r w:rsidRPr="00283231">
        <w:rPr>
          <w:rFonts w:ascii="Calibri" w:hAnsi="Calibri" w:cs="Calibri"/>
          <w:sz w:val="20"/>
          <w:szCs w:val="20"/>
          <w:lang w:eastAsia="en-AU"/>
        </w:rPr>
        <w:t xml:space="preserve">Registration of the entity and businesses, relevant property details, banking and financial information relating to the small business, not-for-profit or community organisation, and </w:t>
      </w:r>
    </w:p>
    <w:p w14:paraId="3FBE79D7" w14:textId="77777777" w:rsidR="00281E28" w:rsidRPr="00283231" w:rsidRDefault="00281E28" w:rsidP="00B520EE">
      <w:pPr>
        <w:pStyle w:val="ListParagraph"/>
        <w:numPr>
          <w:ilvl w:val="2"/>
          <w:numId w:val="12"/>
        </w:numPr>
        <w:autoSpaceDE w:val="0"/>
        <w:autoSpaceDN w:val="0"/>
        <w:adjustRightInd w:val="0"/>
        <w:spacing w:after="120"/>
        <w:ind w:left="993" w:hanging="426"/>
        <w:rPr>
          <w:rFonts w:ascii="Calibri" w:hAnsi="Calibri" w:cs="Calibri"/>
          <w:sz w:val="20"/>
          <w:szCs w:val="20"/>
          <w:lang w:eastAsia="en-AU"/>
        </w:rPr>
      </w:pPr>
      <w:r w:rsidRPr="00283231">
        <w:rPr>
          <w:rFonts w:ascii="Calibri" w:hAnsi="Calibri" w:cs="Calibri"/>
          <w:sz w:val="20"/>
          <w:szCs w:val="20"/>
          <w:lang w:eastAsia="en-AU"/>
        </w:rPr>
        <w:lastRenderedPageBreak/>
        <w:t>Information relating to any loss or damage incurred by the Applicant during the 2022 Victorian Floods.</w:t>
      </w:r>
    </w:p>
    <w:p w14:paraId="0954FF28" w14:textId="77777777" w:rsidR="00281E28" w:rsidRPr="00283231" w:rsidRDefault="00281E28" w:rsidP="00B520EE">
      <w:pPr>
        <w:pStyle w:val="ListParagraph"/>
        <w:numPr>
          <w:ilvl w:val="1"/>
          <w:numId w:val="21"/>
        </w:numPr>
        <w:autoSpaceDE w:val="0"/>
        <w:autoSpaceDN w:val="0"/>
        <w:adjustRightInd w:val="0"/>
        <w:spacing w:before="240"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In exceptional circumstances, consideration may be given to applicants who do not meet the eligibility criteria outlined in section 4, upon agreement between department, other relevant Victorian Government department, and the National Emergency Management Agency (NEMA). The applicant will be responsible for providing sufficient reasons or evidence for being considered as an exceptional case. The decision of department, other relevant Victorian Government department or NEMA will be final.</w:t>
      </w:r>
    </w:p>
    <w:p w14:paraId="1CCD510A" w14:textId="6F4FEB8F"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Applicants must attest that they meet the eligibility criteria at the time of application. They will also need to meet the eligibility criteria at the time the application is assessed by the department.</w:t>
      </w:r>
    </w:p>
    <w:p w14:paraId="4B55A34D" w14:textId="60DB1668" w:rsidR="00081FE3" w:rsidRPr="00283231" w:rsidRDefault="00081FE3"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rPr>
      </w:pPr>
      <w:r w:rsidRPr="00283231">
        <w:rPr>
          <w:rFonts w:ascii="Calibri" w:hAnsi="Calibri" w:cs="Calibri"/>
          <w:sz w:val="20"/>
          <w:szCs w:val="20"/>
        </w:rPr>
        <w:t xml:space="preserve">Applicants who have been confirmed unsuccessful under the </w:t>
      </w:r>
      <w:hyperlink r:id="rId21" w:history="1">
        <w:r w:rsidRPr="00283231">
          <w:rPr>
            <w:rFonts w:ascii="Calibri" w:hAnsi="Calibri" w:cs="Calibri"/>
            <w:sz w:val="20"/>
            <w:szCs w:val="20"/>
          </w:rPr>
          <w:t>Small Business Immediate Flood Relief Program</w:t>
        </w:r>
      </w:hyperlink>
      <w:r w:rsidRPr="00283231">
        <w:rPr>
          <w:rFonts w:ascii="Calibri" w:hAnsi="Calibri" w:cs="Calibri"/>
          <w:sz w:val="20"/>
          <w:szCs w:val="20"/>
        </w:rPr>
        <w:t xml:space="preserve"> or the </w:t>
      </w:r>
      <w:hyperlink r:id="rId22" w:history="1">
        <w:r w:rsidRPr="00283231">
          <w:rPr>
            <w:rFonts w:ascii="Calibri" w:hAnsi="Calibri" w:cs="Calibri"/>
            <w:sz w:val="20"/>
            <w:szCs w:val="20"/>
          </w:rPr>
          <w:t xml:space="preserve">Community Sport Emergency </w:t>
        </w:r>
        <w:proofErr w:type="spellStart"/>
        <w:r w:rsidRPr="00283231">
          <w:rPr>
            <w:rFonts w:ascii="Calibri" w:hAnsi="Calibri" w:cs="Calibri"/>
            <w:sz w:val="20"/>
            <w:szCs w:val="20"/>
          </w:rPr>
          <w:t>Flood</w:t>
        </w:r>
        <w:proofErr w:type="spellEnd"/>
        <w:r w:rsidRPr="00283231">
          <w:rPr>
            <w:rFonts w:ascii="Calibri" w:hAnsi="Calibri" w:cs="Calibri"/>
            <w:sz w:val="20"/>
            <w:szCs w:val="20"/>
          </w:rPr>
          <w:t xml:space="preserve"> Assistance Program</w:t>
        </w:r>
      </w:hyperlink>
      <w:r w:rsidR="0057450D" w:rsidRPr="00283231">
        <w:rPr>
          <w:rFonts w:ascii="Calibri" w:hAnsi="Calibri" w:cs="Calibri"/>
          <w:sz w:val="20"/>
          <w:szCs w:val="20"/>
        </w:rPr>
        <w:t xml:space="preserve"> are ineligible for the Business and Community Sport Flood Recovery Grants</w:t>
      </w:r>
      <w:r w:rsidR="006569F1">
        <w:rPr>
          <w:rFonts w:ascii="Calibri" w:hAnsi="Calibri" w:cs="Calibri"/>
          <w:sz w:val="20"/>
          <w:szCs w:val="20"/>
        </w:rPr>
        <w:t>.</w:t>
      </w:r>
    </w:p>
    <w:p w14:paraId="0BAAA642" w14:textId="77777777" w:rsidR="00281E28" w:rsidRPr="00283231" w:rsidRDefault="00281E28" w:rsidP="00B520EE">
      <w:pPr>
        <w:pStyle w:val="ListParagraph"/>
        <w:keepNext/>
        <w:numPr>
          <w:ilvl w:val="0"/>
          <w:numId w:val="21"/>
        </w:numPr>
        <w:autoSpaceDE w:val="0"/>
        <w:autoSpaceDN w:val="0"/>
        <w:adjustRightInd w:val="0"/>
        <w:spacing w:after="120"/>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t>Who can make the application</w:t>
      </w:r>
      <w:r w:rsidRPr="00283231">
        <w:rPr>
          <w:rFonts w:ascii="Calibri" w:hAnsi="Calibri" w:cs="Calibri"/>
          <w:b/>
          <w:bCs/>
          <w:color w:val="1F497D" w:themeColor="text2"/>
          <w:sz w:val="24"/>
          <w:szCs w:val="24"/>
          <w:lang w:eastAsia="en-AU"/>
        </w:rPr>
        <w:t>?</w:t>
      </w:r>
    </w:p>
    <w:p w14:paraId="2CB8D93E"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The person applying for the grant must be authorised to submit the application and agree to the terms and conditions of the grant on behalf of the applicant. This must be a person authorised to execute contracts and legally bind the applicant. </w:t>
      </w:r>
    </w:p>
    <w:p w14:paraId="4A72D9E4"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Depending on the entity type, the following people are authorised representatives and can apply on behalf of their organisation:</w:t>
      </w:r>
    </w:p>
    <w:p w14:paraId="331DECC6" w14:textId="77777777" w:rsidR="00281E28" w:rsidRPr="00283231" w:rsidRDefault="00281E28" w:rsidP="00B520EE">
      <w:pPr>
        <w:pStyle w:val="ListParagraph"/>
        <w:numPr>
          <w:ilvl w:val="0"/>
          <w:numId w:val="30"/>
        </w:numPr>
        <w:autoSpaceDE w:val="0"/>
        <w:autoSpaceDN w:val="0"/>
        <w:adjustRightInd w:val="0"/>
        <w:spacing w:before="60" w:after="60"/>
        <w:ind w:left="714" w:hanging="357"/>
        <w:contextualSpacing w:val="0"/>
        <w:rPr>
          <w:rFonts w:ascii="Calibri" w:hAnsi="Calibri" w:cs="Calibri"/>
          <w:sz w:val="20"/>
          <w:szCs w:val="20"/>
          <w:lang w:eastAsia="en-AU"/>
        </w:rPr>
      </w:pPr>
      <w:r w:rsidRPr="00283231">
        <w:rPr>
          <w:rFonts w:ascii="Calibri" w:hAnsi="Calibri" w:cs="Calibri"/>
          <w:b/>
          <w:sz w:val="20"/>
          <w:szCs w:val="20"/>
          <w:lang w:eastAsia="en-AU"/>
        </w:rPr>
        <w:t>Companies</w:t>
      </w:r>
      <w:r w:rsidRPr="00283231">
        <w:rPr>
          <w:rFonts w:ascii="Calibri" w:hAnsi="Calibri" w:cs="Calibri"/>
          <w:sz w:val="20"/>
          <w:szCs w:val="20"/>
          <w:lang w:eastAsia="en-AU"/>
        </w:rPr>
        <w:t>: a director listed at the Australian Business Register (ABR) or Register of Indigenous Corporations</w:t>
      </w:r>
      <w:r w:rsidRPr="00283231">
        <w:rPr>
          <w:rStyle w:val="FootnoteReference"/>
          <w:rFonts w:ascii="Calibri" w:hAnsi="Calibri" w:cs="Calibri"/>
          <w:sz w:val="20"/>
          <w:szCs w:val="20"/>
          <w:lang w:eastAsia="en-AU"/>
        </w:rPr>
        <w:footnoteReference w:id="13"/>
      </w:r>
      <w:r w:rsidRPr="00283231">
        <w:rPr>
          <w:rFonts w:ascii="Calibri" w:hAnsi="Calibri" w:cs="Calibri"/>
          <w:sz w:val="20"/>
          <w:szCs w:val="20"/>
          <w:lang w:eastAsia="en-AU"/>
        </w:rPr>
        <w:t xml:space="preserve"> </w:t>
      </w:r>
    </w:p>
    <w:p w14:paraId="1E1145D1" w14:textId="77777777" w:rsidR="00281E28" w:rsidRPr="00283231" w:rsidRDefault="00281E28" w:rsidP="00B520EE">
      <w:pPr>
        <w:pStyle w:val="ListParagraph"/>
        <w:numPr>
          <w:ilvl w:val="0"/>
          <w:numId w:val="30"/>
        </w:numPr>
        <w:autoSpaceDE w:val="0"/>
        <w:autoSpaceDN w:val="0"/>
        <w:adjustRightInd w:val="0"/>
        <w:spacing w:before="60" w:after="60"/>
        <w:ind w:left="714" w:hanging="357"/>
        <w:contextualSpacing w:val="0"/>
        <w:rPr>
          <w:rFonts w:ascii="Calibri" w:hAnsi="Calibri" w:cs="Calibri"/>
          <w:sz w:val="20"/>
          <w:szCs w:val="20"/>
          <w:lang w:eastAsia="en-AU"/>
        </w:rPr>
      </w:pPr>
      <w:r w:rsidRPr="00283231">
        <w:rPr>
          <w:rFonts w:ascii="Calibri" w:hAnsi="Calibri" w:cs="Calibri"/>
          <w:b/>
          <w:sz w:val="20"/>
          <w:szCs w:val="20"/>
          <w:lang w:eastAsia="en-AU"/>
        </w:rPr>
        <w:t>Sole traders</w:t>
      </w:r>
      <w:r w:rsidRPr="00283231">
        <w:rPr>
          <w:rFonts w:ascii="Calibri" w:hAnsi="Calibri" w:cs="Calibri"/>
          <w:sz w:val="20"/>
          <w:szCs w:val="20"/>
          <w:lang w:eastAsia="en-AU"/>
        </w:rPr>
        <w:t>: the sole trader</w:t>
      </w:r>
    </w:p>
    <w:p w14:paraId="17B02D42" w14:textId="77777777" w:rsidR="00281E28" w:rsidRPr="00283231" w:rsidRDefault="00281E28" w:rsidP="00B520EE">
      <w:pPr>
        <w:pStyle w:val="ListParagraph"/>
        <w:numPr>
          <w:ilvl w:val="0"/>
          <w:numId w:val="30"/>
        </w:numPr>
        <w:autoSpaceDE w:val="0"/>
        <w:autoSpaceDN w:val="0"/>
        <w:adjustRightInd w:val="0"/>
        <w:spacing w:before="60" w:after="60"/>
        <w:ind w:left="714" w:hanging="357"/>
        <w:contextualSpacing w:val="0"/>
        <w:rPr>
          <w:rFonts w:ascii="Calibri" w:hAnsi="Calibri" w:cs="Calibri"/>
          <w:sz w:val="20"/>
          <w:szCs w:val="20"/>
          <w:lang w:eastAsia="en-AU"/>
        </w:rPr>
      </w:pPr>
      <w:r w:rsidRPr="00283231">
        <w:rPr>
          <w:rFonts w:ascii="Calibri" w:hAnsi="Calibri" w:cs="Calibri"/>
          <w:b/>
          <w:sz w:val="20"/>
          <w:szCs w:val="20"/>
          <w:lang w:eastAsia="en-AU"/>
        </w:rPr>
        <w:t>Trusts</w:t>
      </w:r>
      <w:r w:rsidRPr="00283231">
        <w:rPr>
          <w:rFonts w:ascii="Calibri" w:hAnsi="Calibri" w:cs="Calibri"/>
          <w:sz w:val="20"/>
          <w:szCs w:val="20"/>
          <w:lang w:eastAsia="en-AU"/>
        </w:rPr>
        <w:t xml:space="preserve">: an authorised representative of the trustee, being either the trustee (if an individual) or a director of the trustee (if a company) </w:t>
      </w:r>
    </w:p>
    <w:p w14:paraId="5CC4F7A5" w14:textId="77777777" w:rsidR="00281E28" w:rsidRPr="00283231" w:rsidRDefault="00281E28" w:rsidP="00B520EE">
      <w:pPr>
        <w:pStyle w:val="ListParagraph"/>
        <w:numPr>
          <w:ilvl w:val="0"/>
          <w:numId w:val="30"/>
        </w:numPr>
        <w:autoSpaceDE w:val="0"/>
        <w:autoSpaceDN w:val="0"/>
        <w:adjustRightInd w:val="0"/>
        <w:spacing w:before="60" w:after="60"/>
        <w:ind w:left="714" w:hanging="357"/>
        <w:contextualSpacing w:val="0"/>
        <w:rPr>
          <w:rFonts w:ascii="Calibri" w:hAnsi="Calibri" w:cs="Calibri"/>
          <w:sz w:val="20"/>
          <w:szCs w:val="20"/>
          <w:lang w:eastAsia="en-AU"/>
        </w:rPr>
      </w:pPr>
      <w:r w:rsidRPr="00283231">
        <w:rPr>
          <w:rFonts w:ascii="Calibri" w:hAnsi="Calibri" w:cs="Calibri"/>
          <w:b/>
          <w:sz w:val="20"/>
          <w:szCs w:val="20"/>
          <w:lang w:eastAsia="en-AU"/>
        </w:rPr>
        <w:t>Partnerships</w:t>
      </w:r>
      <w:r w:rsidRPr="00283231">
        <w:rPr>
          <w:rFonts w:ascii="Calibri" w:hAnsi="Calibri" w:cs="Calibri"/>
          <w:sz w:val="20"/>
          <w:szCs w:val="20"/>
          <w:lang w:eastAsia="en-AU"/>
        </w:rPr>
        <w:t>: a partner.</w:t>
      </w:r>
    </w:p>
    <w:p w14:paraId="0B5D5767"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b/>
          <w:sz w:val="20"/>
          <w:szCs w:val="20"/>
          <w:lang w:eastAsia="en-AU"/>
        </w:rPr>
        <w:t>Incorporated associations</w:t>
      </w:r>
      <w:r w:rsidRPr="00283231">
        <w:rPr>
          <w:rFonts w:ascii="Calibri" w:hAnsi="Calibri" w:cs="Calibri"/>
          <w:sz w:val="20"/>
          <w:szCs w:val="20"/>
          <w:lang w:eastAsia="en-AU"/>
        </w:rPr>
        <w:t xml:space="preserve"> (including community sport and active recreation organisations): an authorised office holder of the organisation, for example the Secretary or President listed in the registration with Consumer Affairs Victoria (CAV) or with the Office for the Registrar of Indigenous Corporations.</w:t>
      </w:r>
    </w:p>
    <w:p w14:paraId="16EEB175" w14:textId="6666A460" w:rsidR="00281E28" w:rsidRPr="00283231" w:rsidRDefault="00281E28" w:rsidP="00B520EE">
      <w:pPr>
        <w:pStyle w:val="ListParagraph"/>
        <w:numPr>
          <w:ilvl w:val="1"/>
          <w:numId w:val="21"/>
        </w:numPr>
        <w:autoSpaceDE w:val="0"/>
        <w:autoSpaceDN w:val="0"/>
        <w:adjustRightInd w:val="0"/>
        <w:spacing w:beforeLines="60" w:before="144" w:after="6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If the person submitting the application is not an authorised representative, the applicant must provide a letter of authority </w:t>
      </w:r>
      <w:r w:rsidR="003944EA" w:rsidRPr="00283231">
        <w:rPr>
          <w:rFonts w:ascii="Calibri" w:hAnsi="Calibri" w:cs="Calibri"/>
          <w:sz w:val="20"/>
          <w:szCs w:val="20"/>
        </w:rPr>
        <w:t xml:space="preserve">(using the </w:t>
      </w:r>
      <w:hyperlink r:id="rId23" w:history="1">
        <w:r w:rsidR="006B56C8" w:rsidRPr="00283231">
          <w:rPr>
            <w:rStyle w:val="Hyperlink"/>
            <w:rFonts w:ascii="Calibri" w:hAnsi="Calibri" w:cs="Calibri"/>
            <w:sz w:val="20"/>
            <w:szCs w:val="20"/>
          </w:rPr>
          <w:t>letter of authority template</w:t>
        </w:r>
      </w:hyperlink>
      <w:r w:rsidR="003944EA" w:rsidRPr="00283231">
        <w:rPr>
          <w:rFonts w:ascii="Calibri" w:hAnsi="Calibri" w:cs="Calibri"/>
          <w:sz w:val="20"/>
          <w:szCs w:val="20"/>
        </w:rPr>
        <w:t xml:space="preserve"> for this program) </w:t>
      </w:r>
      <w:r w:rsidRPr="00283231">
        <w:rPr>
          <w:rFonts w:ascii="Calibri" w:hAnsi="Calibri" w:cs="Calibri"/>
          <w:sz w:val="20"/>
          <w:szCs w:val="20"/>
          <w:lang w:eastAsia="en-AU"/>
        </w:rPr>
        <w:t xml:space="preserve">from the authorised representative. Evidence of the authority to legally bind the applicant will be required, and may include: </w:t>
      </w:r>
    </w:p>
    <w:p w14:paraId="5E1AA154" w14:textId="77777777" w:rsidR="00281E28" w:rsidRPr="00283231" w:rsidRDefault="00281E28" w:rsidP="00B520EE">
      <w:pPr>
        <w:pStyle w:val="ListParagraph"/>
        <w:numPr>
          <w:ilvl w:val="1"/>
          <w:numId w:val="33"/>
        </w:numPr>
        <w:autoSpaceDE w:val="0"/>
        <w:autoSpaceDN w:val="0"/>
        <w:adjustRightInd w:val="0"/>
        <w:spacing w:beforeLines="60" w:before="144" w:after="60"/>
        <w:ind w:left="714"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the status of the person as an officer of the applicant authorised by law to act on behalf of the entity; </w:t>
      </w:r>
    </w:p>
    <w:p w14:paraId="3EAC0CD3" w14:textId="77777777" w:rsidR="00281E28" w:rsidRPr="00283231" w:rsidRDefault="00281E28" w:rsidP="00B520EE">
      <w:pPr>
        <w:pStyle w:val="ListParagraph"/>
        <w:numPr>
          <w:ilvl w:val="1"/>
          <w:numId w:val="33"/>
        </w:numPr>
        <w:autoSpaceDE w:val="0"/>
        <w:autoSpaceDN w:val="0"/>
        <w:adjustRightInd w:val="0"/>
        <w:spacing w:beforeLines="60" w:before="144" w:after="60"/>
        <w:ind w:left="714"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by a resolution of the entity authorising the person to act on behalf of the entity; </w:t>
      </w:r>
    </w:p>
    <w:p w14:paraId="6974D769" w14:textId="77777777" w:rsidR="00281E28" w:rsidRPr="00283231" w:rsidRDefault="00281E28" w:rsidP="00B520EE">
      <w:pPr>
        <w:pStyle w:val="ListParagraph"/>
        <w:numPr>
          <w:ilvl w:val="1"/>
          <w:numId w:val="33"/>
        </w:numPr>
        <w:autoSpaceDE w:val="0"/>
        <w:autoSpaceDN w:val="0"/>
        <w:adjustRightInd w:val="0"/>
        <w:spacing w:beforeLines="60" w:before="144" w:after="60"/>
        <w:ind w:left="714" w:hanging="357"/>
        <w:contextualSpacing w:val="0"/>
        <w:rPr>
          <w:rFonts w:ascii="Calibri" w:hAnsi="Calibri" w:cs="Calibri"/>
          <w:sz w:val="20"/>
          <w:szCs w:val="20"/>
          <w:lang w:eastAsia="en-AU"/>
        </w:rPr>
      </w:pPr>
      <w:r w:rsidRPr="00283231">
        <w:rPr>
          <w:rFonts w:ascii="Calibri" w:hAnsi="Calibri" w:cs="Calibri"/>
          <w:sz w:val="20"/>
          <w:szCs w:val="20"/>
          <w:lang w:eastAsia="en-AU"/>
        </w:rPr>
        <w:t>a formal authority given by the entity to a professional representative authorising the professional representative to act on behalf of the entity;</w:t>
      </w:r>
    </w:p>
    <w:p w14:paraId="4278D267" w14:textId="77777777" w:rsidR="00281E28" w:rsidRPr="00283231" w:rsidRDefault="00281E28" w:rsidP="00B520EE">
      <w:pPr>
        <w:pStyle w:val="ListParagraph"/>
        <w:numPr>
          <w:ilvl w:val="1"/>
          <w:numId w:val="33"/>
        </w:numPr>
        <w:autoSpaceDE w:val="0"/>
        <w:autoSpaceDN w:val="0"/>
        <w:adjustRightInd w:val="0"/>
        <w:spacing w:beforeLines="60" w:before="144" w:after="60"/>
        <w:ind w:left="714"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by formal appointment of an attorney who is authorised to act on behalf of the entity.  </w:t>
      </w:r>
    </w:p>
    <w:p w14:paraId="302C8B8A" w14:textId="77777777" w:rsidR="00281E28" w:rsidRPr="00283231" w:rsidRDefault="00281E28" w:rsidP="00B520EE">
      <w:pPr>
        <w:pStyle w:val="ListParagraph"/>
        <w:numPr>
          <w:ilvl w:val="1"/>
          <w:numId w:val="21"/>
        </w:numPr>
        <w:autoSpaceDE w:val="0"/>
        <w:autoSpaceDN w:val="0"/>
        <w:adjustRightInd w:val="0"/>
        <w:spacing w:before="240"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 xml:space="preserve">To confirm the identity of the person lodging the application, one of the following current proof of identity documents must be provided at the time of application: </w:t>
      </w:r>
    </w:p>
    <w:p w14:paraId="37F209F8" w14:textId="77777777" w:rsidR="00281E28" w:rsidRPr="00283231" w:rsidRDefault="00281E28" w:rsidP="00B520EE">
      <w:pPr>
        <w:pStyle w:val="ListParagraph"/>
        <w:numPr>
          <w:ilvl w:val="0"/>
          <w:numId w:val="18"/>
        </w:numPr>
        <w:autoSpaceDE w:val="0"/>
        <w:autoSpaceDN w:val="0"/>
        <w:adjustRightInd w:val="0"/>
        <w:spacing w:before="60" w:after="60"/>
        <w:ind w:left="714"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Victorian driver licence or learner permit </w:t>
      </w:r>
    </w:p>
    <w:p w14:paraId="5B754AF4" w14:textId="77777777" w:rsidR="00281E28" w:rsidRPr="00283231" w:rsidRDefault="00281E28" w:rsidP="00B520EE">
      <w:pPr>
        <w:pStyle w:val="ListParagraph"/>
        <w:numPr>
          <w:ilvl w:val="0"/>
          <w:numId w:val="18"/>
        </w:numPr>
        <w:autoSpaceDE w:val="0"/>
        <w:autoSpaceDN w:val="0"/>
        <w:adjustRightInd w:val="0"/>
        <w:spacing w:before="60" w:after="60"/>
        <w:ind w:left="714"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Australian passport </w:t>
      </w:r>
    </w:p>
    <w:p w14:paraId="3DC96701" w14:textId="77777777" w:rsidR="00281E28" w:rsidRPr="00283231" w:rsidRDefault="00281E28" w:rsidP="00B520EE">
      <w:pPr>
        <w:pStyle w:val="ListParagraph"/>
        <w:numPr>
          <w:ilvl w:val="0"/>
          <w:numId w:val="18"/>
        </w:numPr>
        <w:autoSpaceDE w:val="0"/>
        <w:autoSpaceDN w:val="0"/>
        <w:adjustRightInd w:val="0"/>
        <w:spacing w:before="60" w:after="60"/>
        <w:ind w:left="714"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Medicare card </w:t>
      </w:r>
    </w:p>
    <w:p w14:paraId="72816E92" w14:textId="77777777" w:rsidR="00281E28" w:rsidRPr="00283231" w:rsidRDefault="00281E28" w:rsidP="00B520EE">
      <w:pPr>
        <w:pStyle w:val="ListParagraph"/>
        <w:numPr>
          <w:ilvl w:val="0"/>
          <w:numId w:val="18"/>
        </w:numPr>
        <w:autoSpaceDE w:val="0"/>
        <w:autoSpaceDN w:val="0"/>
        <w:adjustRightInd w:val="0"/>
        <w:spacing w:after="12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foreign passport for those issued with an Australian visa.</w:t>
      </w:r>
    </w:p>
    <w:p w14:paraId="6A7BD5BE" w14:textId="77777777" w:rsidR="00281E28" w:rsidRPr="00283231" w:rsidRDefault="00281E28" w:rsidP="00281E28">
      <w:pPr>
        <w:pStyle w:val="ListParagraph"/>
        <w:autoSpaceDE w:val="0"/>
        <w:autoSpaceDN w:val="0"/>
        <w:adjustRightInd w:val="0"/>
        <w:spacing w:after="120"/>
        <w:rPr>
          <w:rFonts w:ascii="Calibri" w:hAnsi="Calibri" w:cs="Calibri"/>
          <w:color w:val="000000" w:themeColor="text1"/>
          <w:sz w:val="20"/>
          <w:szCs w:val="20"/>
          <w:lang w:eastAsia="en-AU"/>
        </w:rPr>
      </w:pPr>
    </w:p>
    <w:p w14:paraId="2BC3B9DC"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lastRenderedPageBreak/>
        <w:t xml:space="preserve">If the proof of identity is unable to be confirmed by the department, the applicant will receive a follow-up email with instructions to amend their proof of identity details. </w:t>
      </w:r>
    </w:p>
    <w:p w14:paraId="0EBDEC9D"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sz w:val="20"/>
          <w:szCs w:val="20"/>
          <w:lang w:eastAsia="en-AU"/>
        </w:rPr>
      </w:pPr>
      <w:r w:rsidRPr="00283231">
        <w:rPr>
          <w:rFonts w:ascii="Calibri" w:hAnsi="Calibri" w:cs="Calibri"/>
          <w:sz w:val="20"/>
          <w:szCs w:val="20"/>
          <w:lang w:eastAsia="en-AU"/>
        </w:rPr>
        <w:t>If an applicant has lost or had documents destroyed due to the floods, the applicant can contact the department via info@business.vic.gov.au or the Business Victoria Hotline on 13 22 15 for assistance to apply.</w:t>
      </w:r>
    </w:p>
    <w:p w14:paraId="272B05A6" w14:textId="77777777" w:rsidR="00281E28" w:rsidRPr="00283231" w:rsidRDefault="00281E28" w:rsidP="00B520EE">
      <w:pPr>
        <w:pStyle w:val="ListParagraph"/>
        <w:keepNext/>
        <w:numPr>
          <w:ilvl w:val="0"/>
          <w:numId w:val="21"/>
        </w:numPr>
        <w:autoSpaceDE w:val="0"/>
        <w:autoSpaceDN w:val="0"/>
        <w:adjustRightInd w:val="0"/>
        <w:spacing w:after="120"/>
        <w:ind w:left="357" w:hanging="357"/>
        <w:rPr>
          <w:rFonts w:ascii="Calibri" w:hAnsi="Calibri" w:cs="Calibri"/>
          <w:b/>
          <w:bCs/>
          <w:color w:val="1F497D" w:themeColor="text2"/>
          <w:sz w:val="24"/>
          <w:szCs w:val="24"/>
          <w:lang w:eastAsia="en-AU"/>
        </w:rPr>
      </w:pPr>
      <w:r w:rsidRPr="00283231">
        <w:rPr>
          <w:rFonts w:ascii="Calibri" w:hAnsi="Calibri" w:cs="Calibri"/>
          <w:b/>
          <w:bCs/>
          <w:color w:val="1F497D" w:themeColor="text2"/>
          <w:sz w:val="24"/>
          <w:szCs w:val="24"/>
          <w:lang w:eastAsia="en-AU"/>
        </w:rPr>
        <w:t>Definitions</w:t>
      </w:r>
    </w:p>
    <w:p w14:paraId="38847723" w14:textId="31E59A12" w:rsidR="00281E28" w:rsidRPr="00283231" w:rsidRDefault="00281E28" w:rsidP="00281E28">
      <w:pPr>
        <w:keepNext/>
        <w:autoSpaceDE w:val="0"/>
        <w:autoSpaceDN w:val="0"/>
        <w:adjustRightInd w:val="0"/>
        <w:spacing w:after="120"/>
        <w:rPr>
          <w:rFonts w:ascii="Calibri" w:hAnsi="Calibri" w:cs="Calibri"/>
          <w:b/>
          <w:sz w:val="20"/>
          <w:szCs w:val="20"/>
          <w:lang w:eastAsia="en-AU"/>
        </w:rPr>
      </w:pPr>
      <w:bookmarkStart w:id="0" w:name="_Hlk30178567"/>
      <w:r w:rsidRPr="00283231">
        <w:rPr>
          <w:rFonts w:ascii="Calibri" w:hAnsi="Calibri" w:cs="Calibri"/>
          <w:b/>
          <w:sz w:val="20"/>
          <w:szCs w:val="20"/>
          <w:lang w:eastAsia="en-AU"/>
        </w:rPr>
        <w:t xml:space="preserve">Applicant </w:t>
      </w:r>
      <w:r w:rsidRPr="00283231">
        <w:rPr>
          <w:rFonts w:ascii="Calibri" w:hAnsi="Calibri" w:cs="Calibri"/>
          <w:sz w:val="20"/>
          <w:szCs w:val="20"/>
        </w:rPr>
        <w:t>is as defined by its Australian Business Number (ABN), or the community sport or active recreation organisation as defined by its incorporated association number, Australian Company Number or Indigenous Corporation Number (ICN), which will become the recipient upon successful acceptance by the department   of their application.</w:t>
      </w:r>
    </w:p>
    <w:p w14:paraId="4CDB5EA5" w14:textId="77777777" w:rsidR="00281E28" w:rsidRPr="00283231" w:rsidRDefault="00281E28" w:rsidP="00281E28">
      <w:pPr>
        <w:keepNext/>
        <w:autoSpaceDE w:val="0"/>
        <w:autoSpaceDN w:val="0"/>
        <w:adjustRightInd w:val="0"/>
        <w:spacing w:after="120"/>
        <w:rPr>
          <w:rFonts w:ascii="Calibri" w:hAnsi="Calibri" w:cs="Calibri"/>
          <w:bCs/>
          <w:sz w:val="20"/>
          <w:szCs w:val="20"/>
          <w:lang w:eastAsia="en-AU"/>
        </w:rPr>
      </w:pPr>
      <w:r w:rsidRPr="00283231">
        <w:rPr>
          <w:rFonts w:ascii="Calibri" w:hAnsi="Calibri" w:cs="Calibri"/>
          <w:b/>
          <w:sz w:val="20"/>
          <w:szCs w:val="20"/>
          <w:lang w:eastAsia="en-AU"/>
        </w:rPr>
        <w:t xml:space="preserve">Defined disaster area </w:t>
      </w:r>
      <w:bookmarkStart w:id="1" w:name="_Hlk79655425"/>
      <w:bookmarkEnd w:id="0"/>
      <w:r w:rsidRPr="00283231">
        <w:rPr>
          <w:rFonts w:ascii="Calibri" w:hAnsi="Calibri" w:cs="Calibri"/>
          <w:bCs/>
          <w:sz w:val="20"/>
          <w:szCs w:val="20"/>
          <w:lang w:eastAsia="en-AU"/>
        </w:rPr>
        <w:t>means:</w:t>
      </w:r>
    </w:p>
    <w:p w14:paraId="16CAAD1F" w14:textId="1FE4CF0D" w:rsidR="00281E28" w:rsidRPr="00283231" w:rsidRDefault="00281E28" w:rsidP="00B520EE">
      <w:pPr>
        <w:pStyle w:val="ListParagraph"/>
        <w:numPr>
          <w:ilvl w:val="0"/>
          <w:numId w:val="11"/>
        </w:numPr>
        <w:shd w:val="clear" w:color="auto" w:fill="FFFFFF" w:themeFill="background1"/>
        <w:autoSpaceDE w:val="0"/>
        <w:autoSpaceDN w:val="0"/>
        <w:adjustRightInd w:val="0"/>
        <w:spacing w:after="120"/>
        <w:ind w:left="494"/>
        <w:contextualSpacing w:val="0"/>
        <w:rPr>
          <w:rFonts w:ascii="Calibri" w:hAnsi="Calibri" w:cs="Calibri"/>
          <w:sz w:val="20"/>
          <w:szCs w:val="20"/>
          <w:lang w:eastAsia="en-AU"/>
        </w:rPr>
      </w:pPr>
      <w:r w:rsidRPr="00283231">
        <w:rPr>
          <w:rFonts w:ascii="Calibri" w:hAnsi="Calibri" w:cs="Calibri"/>
          <w:b/>
          <w:sz w:val="20"/>
          <w:szCs w:val="20"/>
          <w:lang w:eastAsia="en-AU"/>
        </w:rPr>
        <w:t>2022 Victorian Floods</w:t>
      </w:r>
      <w:r w:rsidRPr="00283231">
        <w:rPr>
          <w:rFonts w:ascii="Calibri" w:hAnsi="Calibri" w:cs="Calibri"/>
          <w:sz w:val="20"/>
          <w:szCs w:val="20"/>
          <w:lang w:eastAsia="en-AU"/>
        </w:rPr>
        <w:t xml:space="preserve"> </w:t>
      </w:r>
      <w:r w:rsidR="00421B2F" w:rsidRPr="00283231">
        <w:rPr>
          <w:rFonts w:ascii="Calibri" w:hAnsi="Calibri" w:cs="Calibri"/>
          <w:sz w:val="20"/>
          <w:szCs w:val="20"/>
          <w:lang w:eastAsia="en-AU"/>
        </w:rPr>
        <w:t>beginning</w:t>
      </w:r>
      <w:r w:rsidRPr="00283231">
        <w:rPr>
          <w:rFonts w:ascii="Calibri" w:hAnsi="Calibri" w:cs="Calibri"/>
          <w:sz w:val="20"/>
          <w:szCs w:val="20"/>
          <w:lang w:eastAsia="en-AU"/>
        </w:rPr>
        <w:t xml:space="preserve"> in October 2022 and occurred in </w:t>
      </w:r>
      <w:hyperlink r:id="rId24" w:history="1">
        <w:r w:rsidR="00DB3A9D" w:rsidRPr="00283231">
          <w:rPr>
            <w:rStyle w:val="Hyperlink"/>
            <w:rFonts w:ascii="Calibri" w:hAnsi="Calibri" w:cs="Calibri"/>
            <w:sz w:val="20"/>
            <w:szCs w:val="20"/>
            <w:lang w:eastAsia="en-AU"/>
          </w:rPr>
          <w:t>local government areas</w:t>
        </w:r>
      </w:hyperlink>
      <w:r w:rsidR="00DB3A9D" w:rsidRPr="00283231">
        <w:rPr>
          <w:rFonts w:ascii="Calibri" w:hAnsi="Calibri" w:cs="Calibri"/>
          <w:sz w:val="20"/>
          <w:szCs w:val="20"/>
          <w:lang w:eastAsia="en-AU"/>
        </w:rPr>
        <w:t> declared under the </w:t>
      </w:r>
      <w:hyperlink r:id="rId25" w:history="1">
        <w:r w:rsidR="00DB3A9D" w:rsidRPr="00283231">
          <w:rPr>
            <w:rStyle w:val="Hyperlink"/>
            <w:rFonts w:ascii="Calibri" w:hAnsi="Calibri" w:cs="Calibri"/>
            <w:sz w:val="20"/>
            <w:szCs w:val="20"/>
            <w:lang w:eastAsia="en-AU"/>
          </w:rPr>
          <w:t>Disaster Recovery Funding Arrangement</w:t>
        </w:r>
      </w:hyperlink>
      <w:r w:rsidR="00DB3A9D" w:rsidRPr="00283231">
        <w:rPr>
          <w:rFonts w:ascii="Calibri" w:hAnsi="Calibri" w:cs="Calibri"/>
          <w:sz w:val="20"/>
          <w:szCs w:val="20"/>
          <w:lang w:eastAsia="en-AU"/>
        </w:rPr>
        <w:t xml:space="preserve"> </w:t>
      </w:r>
      <w:r w:rsidR="00A64CD0" w:rsidRPr="00283231">
        <w:rPr>
          <w:rFonts w:ascii="Calibri" w:hAnsi="Calibri" w:cs="Calibri"/>
          <w:sz w:val="20"/>
          <w:szCs w:val="20"/>
          <w:lang w:eastAsia="en-AU"/>
        </w:rPr>
        <w:t>[i.e. AGRN1037]</w:t>
      </w:r>
      <w:r w:rsidR="005F5A6F" w:rsidRPr="00283231">
        <w:rPr>
          <w:rFonts w:ascii="Calibri" w:hAnsi="Calibri" w:cs="Calibri"/>
          <w:sz w:val="20"/>
          <w:szCs w:val="20"/>
          <w:lang w:eastAsia="en-AU"/>
        </w:rPr>
        <w:t>.</w:t>
      </w:r>
    </w:p>
    <w:p w14:paraId="7860352E" w14:textId="77777777" w:rsidR="00281E28" w:rsidRPr="00283231" w:rsidRDefault="00281E28" w:rsidP="00B520EE">
      <w:pPr>
        <w:pStyle w:val="ListParagraph"/>
        <w:numPr>
          <w:ilvl w:val="0"/>
          <w:numId w:val="11"/>
        </w:numPr>
        <w:shd w:val="clear" w:color="auto" w:fill="FFFFFF" w:themeFill="background1"/>
        <w:autoSpaceDE w:val="0"/>
        <w:autoSpaceDN w:val="0"/>
        <w:adjustRightInd w:val="0"/>
        <w:spacing w:after="120"/>
        <w:ind w:left="494"/>
        <w:contextualSpacing w:val="0"/>
        <w:rPr>
          <w:rFonts w:ascii="Calibri" w:hAnsi="Calibri" w:cs="Calibri"/>
          <w:b/>
          <w:sz w:val="20"/>
          <w:szCs w:val="20"/>
          <w:lang w:eastAsia="en-AU"/>
        </w:rPr>
      </w:pPr>
      <w:r w:rsidRPr="00283231">
        <w:rPr>
          <w:rFonts w:ascii="Calibri" w:hAnsi="Calibri" w:cs="Calibri"/>
          <w:b/>
          <w:sz w:val="20"/>
          <w:szCs w:val="20"/>
          <w:lang w:eastAsia="en-AU"/>
        </w:rPr>
        <w:t xml:space="preserve">2022 Victorian Flood Area </w:t>
      </w:r>
      <w:r w:rsidRPr="00283231">
        <w:rPr>
          <w:rFonts w:ascii="Calibri" w:hAnsi="Calibri" w:cs="Calibri"/>
          <w:bCs/>
          <w:sz w:val="20"/>
          <w:szCs w:val="20"/>
          <w:lang w:eastAsia="en-AU"/>
        </w:rPr>
        <w:t xml:space="preserve">is a local government area impacted by the </w:t>
      </w:r>
      <w:r w:rsidRPr="00283231">
        <w:rPr>
          <w:rFonts w:ascii="Calibri" w:hAnsi="Calibri" w:cs="Calibri"/>
          <w:sz w:val="20"/>
          <w:szCs w:val="20"/>
          <w:lang w:eastAsia="en-AU"/>
        </w:rPr>
        <w:t>2022</w:t>
      </w:r>
      <w:r w:rsidRPr="00283231">
        <w:rPr>
          <w:rFonts w:ascii="Calibri" w:hAnsi="Calibri" w:cs="Calibri"/>
          <w:bCs/>
          <w:sz w:val="20"/>
          <w:szCs w:val="20"/>
          <w:lang w:eastAsia="en-AU"/>
        </w:rPr>
        <w:t xml:space="preserve"> Victorian Floods identified under the Disaster Recovery Funding Arrangements.</w:t>
      </w:r>
    </w:p>
    <w:bookmarkEnd w:id="1"/>
    <w:p w14:paraId="1DE52B63" w14:textId="27E7E94F" w:rsidR="00281E28" w:rsidRPr="00283231" w:rsidRDefault="00281E28" w:rsidP="00281E28">
      <w:pPr>
        <w:autoSpaceDE w:val="0"/>
        <w:autoSpaceDN w:val="0"/>
        <w:adjustRightInd w:val="0"/>
        <w:spacing w:after="120"/>
        <w:rPr>
          <w:rFonts w:ascii="Calibri" w:hAnsi="Calibri" w:cs="Calibri"/>
          <w:b/>
          <w:sz w:val="20"/>
          <w:szCs w:val="20"/>
          <w:lang w:eastAsia="en-AU"/>
        </w:rPr>
      </w:pPr>
      <w:r w:rsidRPr="00283231">
        <w:rPr>
          <w:rFonts w:ascii="Calibri" w:hAnsi="Calibri" w:cs="Calibri"/>
          <w:b/>
          <w:sz w:val="20"/>
          <w:szCs w:val="20"/>
          <w:lang w:eastAsia="en-AU"/>
        </w:rPr>
        <w:t xml:space="preserve">Direct damage </w:t>
      </w:r>
      <w:r w:rsidRPr="00283231">
        <w:rPr>
          <w:rFonts w:ascii="Calibri" w:hAnsi="Calibri" w:cs="Calibri"/>
          <w:bCs/>
          <w:sz w:val="20"/>
          <w:szCs w:val="20"/>
          <w:lang w:eastAsia="en-AU"/>
        </w:rPr>
        <w:t>means the</w:t>
      </w:r>
      <w:r w:rsidRPr="00283231">
        <w:rPr>
          <w:rFonts w:ascii="Calibri" w:hAnsi="Calibri" w:cs="Calibri"/>
          <w:b/>
          <w:sz w:val="20"/>
          <w:szCs w:val="20"/>
          <w:lang w:eastAsia="en-AU"/>
        </w:rPr>
        <w:t xml:space="preserve"> </w:t>
      </w:r>
      <w:r w:rsidRPr="00283231">
        <w:rPr>
          <w:rFonts w:ascii="Calibri" w:hAnsi="Calibri" w:cs="Calibri"/>
          <w:bCs/>
          <w:sz w:val="20"/>
          <w:szCs w:val="20"/>
          <w:lang w:eastAsia="en-AU"/>
        </w:rPr>
        <w:t>d</w:t>
      </w:r>
      <w:r w:rsidRPr="00283231">
        <w:rPr>
          <w:rFonts w:ascii="Calibri" w:hAnsi="Calibri" w:cs="Calibri"/>
          <w:bCs/>
          <w:sz w:val="20"/>
          <w:szCs w:val="20"/>
        </w:rPr>
        <w:t>i</w:t>
      </w:r>
      <w:r w:rsidRPr="00283231">
        <w:rPr>
          <w:rFonts w:ascii="Calibri" w:hAnsi="Calibri" w:cs="Calibri"/>
          <w:sz w:val="20"/>
          <w:szCs w:val="20"/>
        </w:rPr>
        <w:t xml:space="preserve">rect and material damage from the Victorian floods </w:t>
      </w:r>
      <w:r w:rsidR="00421B2F" w:rsidRPr="00283231">
        <w:rPr>
          <w:rFonts w:ascii="Calibri" w:hAnsi="Calibri" w:cs="Calibri"/>
          <w:sz w:val="20"/>
          <w:szCs w:val="20"/>
        </w:rPr>
        <w:t xml:space="preserve">beginning </w:t>
      </w:r>
      <w:r w:rsidRPr="00283231">
        <w:rPr>
          <w:rFonts w:ascii="Calibri" w:hAnsi="Calibri" w:cs="Calibri"/>
          <w:sz w:val="20"/>
          <w:szCs w:val="20"/>
        </w:rPr>
        <w:t>in October 2022 to the applicant’s property, assets, stock or equipment. It includes damage from power outages or sewerage system-wide issues in the defined flood affected area</w:t>
      </w:r>
      <w:r w:rsidRPr="00283231">
        <w:rPr>
          <w:rFonts w:ascii="Calibri" w:hAnsi="Calibri" w:cs="Calibri"/>
          <w:bCs/>
          <w:sz w:val="20"/>
          <w:szCs w:val="20"/>
          <w:lang w:eastAsia="en-AU"/>
        </w:rPr>
        <w:t xml:space="preserve">. </w:t>
      </w:r>
    </w:p>
    <w:p w14:paraId="7BBE2A3C" w14:textId="77777777" w:rsidR="00281E28" w:rsidRPr="00283231" w:rsidRDefault="00281E28" w:rsidP="00281E28">
      <w:pPr>
        <w:autoSpaceDE w:val="0"/>
        <w:autoSpaceDN w:val="0"/>
        <w:adjustRightInd w:val="0"/>
        <w:spacing w:after="120"/>
        <w:rPr>
          <w:rFonts w:ascii="Calibri" w:hAnsi="Calibri" w:cs="Calibri"/>
          <w:sz w:val="20"/>
          <w:szCs w:val="20"/>
          <w:lang w:eastAsia="en-AU"/>
        </w:rPr>
      </w:pPr>
      <w:r w:rsidRPr="00283231">
        <w:rPr>
          <w:rFonts w:ascii="Calibri" w:hAnsi="Calibri" w:cs="Calibri"/>
          <w:b/>
          <w:sz w:val="20"/>
          <w:szCs w:val="20"/>
          <w:lang w:eastAsia="en-AU"/>
        </w:rPr>
        <w:t>Eligible separate business</w:t>
      </w:r>
      <w:r w:rsidRPr="00283231">
        <w:rPr>
          <w:rFonts w:ascii="Calibri" w:hAnsi="Calibri" w:cs="Calibri"/>
          <w:sz w:val="20"/>
          <w:szCs w:val="20"/>
          <w:lang w:eastAsia="en-AU"/>
        </w:rPr>
        <w:t xml:space="preserve"> </w:t>
      </w:r>
      <w:r w:rsidRPr="00283231">
        <w:rPr>
          <w:rFonts w:ascii="Calibri" w:hAnsi="Calibri" w:cs="Calibri"/>
          <w:sz w:val="20"/>
          <w:szCs w:val="20"/>
        </w:rPr>
        <w:t xml:space="preserve">means a separate </w:t>
      </w:r>
      <w:r w:rsidRPr="00283231">
        <w:rPr>
          <w:rFonts w:ascii="Calibri" w:hAnsi="Calibri" w:cs="Calibri"/>
          <w:b/>
          <w:sz w:val="20"/>
          <w:szCs w:val="20"/>
        </w:rPr>
        <w:t>small business</w:t>
      </w:r>
      <w:r w:rsidRPr="00283231">
        <w:rPr>
          <w:rFonts w:ascii="Calibri" w:hAnsi="Calibri" w:cs="Calibri"/>
          <w:i/>
          <w:sz w:val="20"/>
          <w:szCs w:val="20"/>
        </w:rPr>
        <w:t xml:space="preserve"> </w:t>
      </w:r>
      <w:r w:rsidRPr="00283231">
        <w:rPr>
          <w:rFonts w:ascii="Calibri" w:hAnsi="Calibri" w:cs="Calibri"/>
          <w:sz w:val="20"/>
          <w:szCs w:val="20"/>
        </w:rPr>
        <w:t>owned by the same small business</w:t>
      </w:r>
      <w:r w:rsidRPr="00283231">
        <w:rPr>
          <w:rFonts w:ascii="Calibri" w:hAnsi="Calibri" w:cs="Calibri"/>
          <w:i/>
          <w:sz w:val="20"/>
          <w:szCs w:val="20"/>
        </w:rPr>
        <w:t xml:space="preserve"> </w:t>
      </w:r>
      <w:r w:rsidRPr="00283231">
        <w:rPr>
          <w:rFonts w:ascii="Calibri" w:hAnsi="Calibri" w:cs="Calibri"/>
          <w:sz w:val="20"/>
          <w:szCs w:val="20"/>
        </w:rPr>
        <w:t>owner that would be a commercially viable and autonomous business if the other separate businesses operated by the eligible entity ceased to operate</w:t>
      </w:r>
      <w:r w:rsidRPr="00283231" w:rsidDel="007F71B5">
        <w:t>.</w:t>
      </w:r>
    </w:p>
    <w:p w14:paraId="4967459E" w14:textId="10F83F1C" w:rsidR="00281E28" w:rsidRPr="00283231" w:rsidRDefault="00281E28" w:rsidP="00281E28">
      <w:pPr>
        <w:pStyle w:val="Heading2"/>
        <w:pageBreakBefore w:val="0"/>
        <w:numPr>
          <w:ilvl w:val="0"/>
          <w:numId w:val="0"/>
        </w:numPr>
        <w:spacing w:before="180" w:after="180"/>
        <w:rPr>
          <w:rFonts w:cs="Calibri"/>
          <w:sz w:val="20"/>
          <w:szCs w:val="20"/>
        </w:rPr>
      </w:pPr>
      <w:r w:rsidRPr="00283231">
        <w:rPr>
          <w:rFonts w:cs="Calibri"/>
          <w:b/>
          <w:bCs w:val="0"/>
          <w:iCs/>
          <w:sz w:val="20"/>
          <w:szCs w:val="20"/>
        </w:rPr>
        <w:t>Evidence of direct damage</w:t>
      </w:r>
      <w:r w:rsidRPr="00283231">
        <w:rPr>
          <w:rFonts w:cs="Calibri"/>
          <w:b/>
          <w:bCs w:val="0"/>
          <w:sz w:val="20"/>
          <w:szCs w:val="20"/>
        </w:rPr>
        <w:t xml:space="preserve"> </w:t>
      </w:r>
      <w:r w:rsidRPr="00283231">
        <w:rPr>
          <w:rFonts w:cs="Calibri"/>
          <w:sz w:val="20"/>
          <w:szCs w:val="20"/>
        </w:rPr>
        <w:t>is the information applicants must provide at the point of application demonstrating the direct damage associated with the eligible disaster, being:</w:t>
      </w:r>
    </w:p>
    <w:p w14:paraId="19E6A820" w14:textId="77777777" w:rsidR="00281E28" w:rsidRPr="00283231" w:rsidRDefault="00281E28" w:rsidP="00B520EE">
      <w:pPr>
        <w:pStyle w:val="ListParagraph"/>
        <w:numPr>
          <w:ilvl w:val="0"/>
          <w:numId w:val="15"/>
        </w:numPr>
        <w:autoSpaceDE w:val="0"/>
        <w:autoSpaceDN w:val="0"/>
        <w:adjustRightInd w:val="0"/>
        <w:spacing w:before="180" w:after="180"/>
        <w:contextualSpacing w:val="0"/>
        <w:rPr>
          <w:rFonts w:ascii="Calibri" w:hAnsi="Calibri" w:cs="Calibri"/>
          <w:b/>
          <w:sz w:val="20"/>
          <w:szCs w:val="20"/>
        </w:rPr>
      </w:pPr>
      <w:r w:rsidRPr="00283231">
        <w:rPr>
          <w:rFonts w:ascii="Calibri" w:hAnsi="Calibri" w:cs="Calibri"/>
          <w:sz w:val="20"/>
          <w:szCs w:val="20"/>
        </w:rPr>
        <w:t>Photographs clearly showing damage to the property with a brief explanation of what they are showing contained in the title or name; or</w:t>
      </w:r>
    </w:p>
    <w:p w14:paraId="40CC926A" w14:textId="64C4BB59" w:rsidR="00281E28" w:rsidRPr="00283231" w:rsidRDefault="00281E28" w:rsidP="00B520EE">
      <w:pPr>
        <w:pStyle w:val="ListParagraph"/>
        <w:numPr>
          <w:ilvl w:val="0"/>
          <w:numId w:val="15"/>
        </w:numPr>
        <w:autoSpaceDE w:val="0"/>
        <w:autoSpaceDN w:val="0"/>
        <w:adjustRightInd w:val="0"/>
        <w:spacing w:before="180" w:after="180"/>
        <w:contextualSpacing w:val="0"/>
        <w:rPr>
          <w:rFonts w:ascii="Calibri" w:hAnsi="Calibri" w:cs="Calibri"/>
          <w:b/>
          <w:sz w:val="20"/>
          <w:szCs w:val="20"/>
        </w:rPr>
      </w:pPr>
      <w:r w:rsidRPr="00283231">
        <w:rPr>
          <w:rFonts w:ascii="Calibri" w:hAnsi="Calibri" w:cs="Calibri"/>
          <w:sz w:val="20"/>
          <w:szCs w:val="20"/>
        </w:rPr>
        <w:t>Information that demonstrates the financial impact of the damage, such as quotations, damage assessments, advisory reports, invoices or receipts</w:t>
      </w:r>
      <w:r w:rsidRPr="00283231">
        <w:rPr>
          <w:rFonts w:ascii="Calibri" w:hAnsi="Calibri" w:cs="Calibri"/>
          <w:b/>
          <w:sz w:val="20"/>
          <w:szCs w:val="20"/>
        </w:rPr>
        <w:t xml:space="preserve">. </w:t>
      </w:r>
      <w:r w:rsidRPr="00283231">
        <w:rPr>
          <w:rFonts w:ascii="Calibri" w:hAnsi="Calibri" w:cs="Calibri"/>
          <w:sz w:val="20"/>
          <w:szCs w:val="20"/>
        </w:rPr>
        <w:t xml:space="preserve">This information must include the name, address, date and ABN (if applicable) of the </w:t>
      </w:r>
      <w:r w:rsidR="00170021" w:rsidRPr="00283231">
        <w:rPr>
          <w:rFonts w:ascii="Calibri" w:hAnsi="Calibri" w:cs="Calibri"/>
          <w:sz w:val="20"/>
          <w:szCs w:val="20"/>
        </w:rPr>
        <w:t xml:space="preserve">applicant organisation </w:t>
      </w:r>
      <w:r w:rsidR="00C33416" w:rsidRPr="00283231">
        <w:rPr>
          <w:rFonts w:ascii="Calibri" w:hAnsi="Calibri" w:cs="Calibri"/>
          <w:sz w:val="20"/>
          <w:szCs w:val="20"/>
        </w:rPr>
        <w:t xml:space="preserve">and </w:t>
      </w:r>
      <w:r w:rsidRPr="00283231">
        <w:rPr>
          <w:rFonts w:ascii="Calibri" w:hAnsi="Calibri" w:cs="Calibri"/>
          <w:sz w:val="20"/>
          <w:szCs w:val="20"/>
        </w:rPr>
        <w:t>entity that has issued the quote, assessment, invoice or receipt with information clearly identifying the work required.</w:t>
      </w:r>
    </w:p>
    <w:p w14:paraId="0319CE98" w14:textId="77777777" w:rsidR="00281E28" w:rsidRPr="00283231" w:rsidRDefault="00281E28" w:rsidP="00281E28">
      <w:pPr>
        <w:rPr>
          <w:rFonts w:asciiTheme="minorHAnsi" w:hAnsiTheme="minorHAnsi" w:cstheme="minorHAnsi"/>
          <w:b/>
          <w:sz w:val="20"/>
          <w:szCs w:val="20"/>
        </w:rPr>
      </w:pPr>
      <w:r w:rsidRPr="00283231">
        <w:rPr>
          <w:rFonts w:asciiTheme="minorHAnsi" w:hAnsiTheme="minorHAnsi" w:cstheme="minorHAnsi"/>
          <w:sz w:val="20"/>
          <w:szCs w:val="20"/>
          <w:lang w:eastAsia="ja-JP"/>
        </w:rPr>
        <w:t>In circumstances where direct disaster related damage is unable to be photographed or other information (such as receipts) are not available, the department may request other evidence to assess and determine claims. The appropriateness of this information will be considered and the department may request the applicant provide further information to inform itself of an applicant’s eligibility.</w:t>
      </w:r>
    </w:p>
    <w:p w14:paraId="101747C8" w14:textId="77777777" w:rsidR="00281E28" w:rsidRPr="00283231" w:rsidRDefault="00281E28" w:rsidP="00281E28">
      <w:pPr>
        <w:autoSpaceDE w:val="0"/>
        <w:autoSpaceDN w:val="0"/>
        <w:adjustRightInd w:val="0"/>
        <w:spacing w:before="180" w:after="180"/>
        <w:rPr>
          <w:rFonts w:ascii="Calibri" w:hAnsi="Calibri" w:cs="Calibri"/>
          <w:sz w:val="20"/>
          <w:szCs w:val="20"/>
        </w:rPr>
      </w:pPr>
      <w:r w:rsidRPr="00283231">
        <w:rPr>
          <w:rFonts w:ascii="Calibri" w:hAnsi="Calibri" w:cs="Calibri"/>
          <w:b/>
          <w:bCs/>
          <w:sz w:val="20"/>
          <w:szCs w:val="20"/>
        </w:rPr>
        <w:t>Evidence of payment</w:t>
      </w:r>
      <w:r w:rsidRPr="00283231">
        <w:rPr>
          <w:rFonts w:ascii="Calibri" w:hAnsi="Calibri" w:cs="Calibri"/>
          <w:bCs/>
          <w:iCs/>
          <w:sz w:val="20"/>
          <w:szCs w:val="20"/>
        </w:rPr>
        <w:t xml:space="preserve"> </w:t>
      </w:r>
      <w:r w:rsidRPr="00283231">
        <w:rPr>
          <w:rFonts w:ascii="Calibri" w:hAnsi="Calibri" w:cs="Calibri"/>
          <w:sz w:val="20"/>
          <w:szCs w:val="20"/>
        </w:rPr>
        <w:t>means:</w:t>
      </w:r>
    </w:p>
    <w:p w14:paraId="68297DBA" w14:textId="77777777" w:rsidR="00281E28" w:rsidRPr="00283231" w:rsidRDefault="00281E28" w:rsidP="00B520EE">
      <w:pPr>
        <w:pStyle w:val="ListParagraph"/>
        <w:numPr>
          <w:ilvl w:val="0"/>
          <w:numId w:val="16"/>
        </w:numPr>
        <w:autoSpaceDE w:val="0"/>
        <w:autoSpaceDN w:val="0"/>
        <w:adjustRightInd w:val="0"/>
        <w:spacing w:before="180" w:after="180"/>
        <w:contextualSpacing w:val="0"/>
        <w:rPr>
          <w:rFonts w:ascii="Calibri" w:hAnsi="Calibri" w:cs="Calibri"/>
          <w:sz w:val="20"/>
          <w:szCs w:val="20"/>
        </w:rPr>
      </w:pPr>
      <w:r w:rsidRPr="00283231">
        <w:rPr>
          <w:rFonts w:ascii="Calibri" w:hAnsi="Calibri" w:cs="Calibri"/>
          <w:sz w:val="20"/>
          <w:szCs w:val="20"/>
        </w:rPr>
        <w:t xml:space="preserve">tax invoice(s) showing full details of the goods or services provided. The goods and services described on each invoice must be clearly identifiable having been paid by the applicant and being related to damage from the eligible disaster; and </w:t>
      </w:r>
    </w:p>
    <w:p w14:paraId="1AC930A6" w14:textId="77777777" w:rsidR="00281E28" w:rsidRPr="00283231" w:rsidRDefault="00281E28" w:rsidP="00B520EE">
      <w:pPr>
        <w:pStyle w:val="ListParagraph"/>
        <w:numPr>
          <w:ilvl w:val="0"/>
          <w:numId w:val="16"/>
        </w:numPr>
        <w:autoSpaceDE w:val="0"/>
        <w:autoSpaceDN w:val="0"/>
        <w:adjustRightInd w:val="0"/>
        <w:spacing w:before="180" w:after="180"/>
        <w:contextualSpacing w:val="0"/>
        <w:rPr>
          <w:rFonts w:ascii="Calibri" w:hAnsi="Calibri" w:cs="Calibri"/>
          <w:sz w:val="20"/>
          <w:szCs w:val="20"/>
        </w:rPr>
      </w:pPr>
      <w:r w:rsidRPr="00283231">
        <w:rPr>
          <w:rFonts w:ascii="Calibri" w:hAnsi="Calibri" w:cs="Calibri"/>
          <w:sz w:val="20"/>
          <w:szCs w:val="20"/>
        </w:rPr>
        <w:t>evidence of payment for these tax invoices. A copy must be provided of an applicant’s bank transfer(s) and/or bank statement(s) with any relevant official receipt(s) from suppliers or contractors.</w:t>
      </w:r>
    </w:p>
    <w:p w14:paraId="335C0F3F" w14:textId="77777777" w:rsidR="00281E28" w:rsidRPr="00283231" w:rsidRDefault="00281E28" w:rsidP="00281E28">
      <w:pPr>
        <w:rPr>
          <w:rFonts w:ascii="Calibri" w:hAnsi="Calibri" w:cs="Calibri"/>
          <w:sz w:val="20"/>
          <w:szCs w:val="20"/>
          <w:lang w:eastAsia="en-AU"/>
        </w:rPr>
      </w:pPr>
      <w:r w:rsidRPr="00283231">
        <w:rPr>
          <w:rFonts w:ascii="Calibri" w:hAnsi="Calibri" w:cs="Calibri"/>
          <w:b/>
          <w:sz w:val="20"/>
          <w:szCs w:val="20"/>
          <w:lang w:eastAsia="en-AU"/>
        </w:rPr>
        <w:t>Not-for-profit organisation</w:t>
      </w:r>
      <w:r w:rsidRPr="00283231">
        <w:rPr>
          <w:rFonts w:ascii="Calibri" w:hAnsi="Calibri" w:cs="Calibri"/>
          <w:b/>
          <w:i/>
          <w:sz w:val="20"/>
          <w:szCs w:val="20"/>
          <w:lang w:eastAsia="en-AU"/>
        </w:rPr>
        <w:t xml:space="preserve"> </w:t>
      </w:r>
      <w:r w:rsidRPr="00283231">
        <w:rPr>
          <w:rFonts w:ascii="Calibri" w:hAnsi="Calibri" w:cs="Calibri"/>
          <w:sz w:val="20"/>
          <w:szCs w:val="20"/>
          <w:lang w:eastAsia="en-AU"/>
        </w:rPr>
        <w:t xml:space="preserve">means an incorporated charity or not-for-profit entity which is registered with the Australian Charities and Not-for-profits Commission (ACNC) or an equivalent state/territory regulatory body. </w:t>
      </w:r>
    </w:p>
    <w:p w14:paraId="6DC1AD8A" w14:textId="77777777" w:rsidR="00281E28" w:rsidRPr="00283231" w:rsidRDefault="00281E28" w:rsidP="00281E28">
      <w:pPr>
        <w:rPr>
          <w:rFonts w:ascii="Calibri" w:hAnsi="Calibri" w:cs="Calibri"/>
          <w:sz w:val="20"/>
          <w:szCs w:val="20"/>
          <w:lang w:eastAsia="en-AU"/>
        </w:rPr>
      </w:pPr>
      <w:r w:rsidRPr="00283231">
        <w:rPr>
          <w:rFonts w:ascii="Calibri" w:hAnsi="Calibri" w:cs="Calibri"/>
          <w:b/>
          <w:sz w:val="20"/>
          <w:szCs w:val="20"/>
          <w:lang w:eastAsia="en-AU"/>
        </w:rPr>
        <w:t>Official receipt</w:t>
      </w:r>
      <w:r w:rsidRPr="00283231">
        <w:rPr>
          <w:rFonts w:ascii="Calibri" w:hAnsi="Calibri" w:cs="Calibri"/>
          <w:b/>
          <w:i/>
          <w:sz w:val="20"/>
          <w:szCs w:val="20"/>
          <w:lang w:eastAsia="en-AU"/>
        </w:rPr>
        <w:t xml:space="preserve"> </w:t>
      </w:r>
      <w:r w:rsidRPr="00283231">
        <w:rPr>
          <w:rFonts w:ascii="Calibri" w:hAnsi="Calibri" w:cs="Calibri"/>
          <w:sz w:val="20"/>
          <w:szCs w:val="20"/>
          <w:lang w:eastAsia="en-AU"/>
        </w:rPr>
        <w:t xml:space="preserve">means a receipt including the name and address and ABN (if applicable) of the entity that issued the receipt and a description of each item to which the receipt relates. </w:t>
      </w:r>
    </w:p>
    <w:p w14:paraId="3A2B762D" w14:textId="77777777" w:rsidR="00281E28" w:rsidRPr="00283231" w:rsidRDefault="00281E28" w:rsidP="00281E28">
      <w:pPr>
        <w:pStyle w:val="FootnoteText"/>
        <w:spacing w:before="120"/>
        <w:rPr>
          <w:rFonts w:ascii="Calibri" w:hAnsi="Calibri" w:cs="Calibri"/>
          <w:b/>
        </w:rPr>
      </w:pPr>
      <w:r w:rsidRPr="00283231">
        <w:rPr>
          <w:rFonts w:ascii="Calibri" w:hAnsi="Calibri" w:cs="Calibri"/>
          <w:b/>
          <w:lang w:eastAsia="en-AU"/>
        </w:rPr>
        <w:t>Qualified Agent</w:t>
      </w:r>
      <w:r w:rsidRPr="00283231">
        <w:rPr>
          <w:rFonts w:ascii="Calibri" w:hAnsi="Calibri" w:cs="Calibri"/>
          <w:b/>
          <w:bCs/>
          <w:i/>
          <w:iCs/>
          <w:lang w:eastAsia="en-AU"/>
        </w:rPr>
        <w:t xml:space="preserve"> </w:t>
      </w:r>
      <w:r w:rsidRPr="00283231">
        <w:rPr>
          <w:rFonts w:ascii="Calibri" w:hAnsi="Calibri" w:cs="Calibri"/>
        </w:rPr>
        <w:t xml:space="preserve">cannot have a conflict of interest for example by being an employee or director of the applicant, or an associated entity of the applicant, or a director or employee of an associated entity of the applicant. To confirm the identity of the qualified agent, the following information must be provided by the </w:t>
      </w:r>
      <w:r w:rsidRPr="00283231">
        <w:rPr>
          <w:rFonts w:ascii="Calibri" w:hAnsi="Calibri" w:cs="Calibri"/>
        </w:rPr>
        <w:lastRenderedPageBreak/>
        <w:t>applicant at the time of application i) Professional membership details</w:t>
      </w:r>
      <w:r w:rsidRPr="00283231">
        <w:rPr>
          <w:rStyle w:val="FootnoteReference"/>
          <w:rFonts w:ascii="Calibri" w:hAnsi="Calibri" w:cs="Calibri"/>
        </w:rPr>
        <w:footnoteReference w:id="14"/>
      </w:r>
      <w:r w:rsidRPr="00283231">
        <w:rPr>
          <w:rFonts w:ascii="Calibri" w:hAnsi="Calibri" w:cs="Calibri"/>
        </w:rPr>
        <w:t>, and ii) A valid Tax Practitioners Board (TPB) registration number (where applicable).</w:t>
      </w:r>
    </w:p>
    <w:p w14:paraId="30617DAE" w14:textId="77777777" w:rsidR="00281E28" w:rsidRPr="00283231" w:rsidRDefault="00281E28" w:rsidP="00281E28">
      <w:pPr>
        <w:rPr>
          <w:rFonts w:ascii="Calibri" w:hAnsi="Calibri" w:cs="Calibri"/>
          <w:sz w:val="20"/>
          <w:szCs w:val="20"/>
          <w:lang w:eastAsia="en-AU"/>
        </w:rPr>
      </w:pPr>
      <w:r w:rsidRPr="00283231">
        <w:rPr>
          <w:rFonts w:ascii="Calibri" w:hAnsi="Calibri" w:cs="Calibri"/>
          <w:b/>
          <w:sz w:val="20"/>
          <w:szCs w:val="20"/>
          <w:lang w:eastAsia="en-AU"/>
        </w:rPr>
        <w:t>Reinstatement</w:t>
      </w:r>
      <w:r w:rsidRPr="00283231">
        <w:rPr>
          <w:rFonts w:ascii="Calibri" w:hAnsi="Calibri" w:cs="Calibri"/>
          <w:b/>
          <w:i/>
          <w:sz w:val="20"/>
          <w:szCs w:val="20"/>
          <w:lang w:eastAsia="en-AU"/>
        </w:rPr>
        <w:t xml:space="preserve"> </w:t>
      </w:r>
      <w:r w:rsidRPr="00283231">
        <w:rPr>
          <w:rFonts w:ascii="Calibri" w:hAnsi="Calibri" w:cs="Calibri"/>
          <w:sz w:val="20"/>
          <w:szCs w:val="20"/>
          <w:lang w:eastAsia="en-AU"/>
        </w:rPr>
        <w:t xml:space="preserve">means the carrying out of activities that are necessary to help the </w:t>
      </w:r>
      <w:r w:rsidRPr="00283231">
        <w:rPr>
          <w:rFonts w:ascii="Calibri" w:hAnsi="Calibri" w:cs="Calibri"/>
          <w:i/>
          <w:sz w:val="20"/>
          <w:szCs w:val="20"/>
          <w:lang w:eastAsia="en-AU"/>
        </w:rPr>
        <w:t xml:space="preserve">small business </w:t>
      </w:r>
      <w:r w:rsidRPr="00283231">
        <w:rPr>
          <w:rFonts w:ascii="Calibri" w:hAnsi="Calibri" w:cs="Calibri"/>
          <w:sz w:val="20"/>
          <w:szCs w:val="20"/>
          <w:lang w:eastAsia="en-AU"/>
        </w:rPr>
        <w:t xml:space="preserve">or </w:t>
      </w:r>
      <w:r w:rsidRPr="00283231">
        <w:rPr>
          <w:rFonts w:ascii="Calibri" w:hAnsi="Calibri" w:cs="Calibri"/>
          <w:i/>
          <w:sz w:val="20"/>
          <w:szCs w:val="20"/>
          <w:lang w:eastAsia="en-AU"/>
        </w:rPr>
        <w:t xml:space="preserve">not-for-profit organisation </w:t>
      </w:r>
      <w:r w:rsidRPr="00283231">
        <w:rPr>
          <w:rFonts w:ascii="Calibri" w:hAnsi="Calibri" w:cs="Calibri"/>
          <w:sz w:val="20"/>
          <w:szCs w:val="20"/>
          <w:lang w:eastAsia="en-AU"/>
        </w:rPr>
        <w:t xml:space="preserve">to continue/resume normal trading or production as soon as possible following an eligible disaster. </w:t>
      </w:r>
    </w:p>
    <w:p w14:paraId="271F542E" w14:textId="77777777" w:rsidR="00281E28" w:rsidRPr="00283231" w:rsidRDefault="00281E28" w:rsidP="00281E28">
      <w:pPr>
        <w:rPr>
          <w:rFonts w:ascii="Calibri" w:hAnsi="Calibri" w:cs="Calibri"/>
          <w:sz w:val="20"/>
          <w:szCs w:val="20"/>
          <w:lang w:eastAsia="en-AU"/>
        </w:rPr>
      </w:pPr>
      <w:r w:rsidRPr="00283231">
        <w:rPr>
          <w:rFonts w:ascii="Calibri" w:hAnsi="Calibri" w:cs="Calibri"/>
          <w:b/>
          <w:sz w:val="20"/>
          <w:szCs w:val="20"/>
          <w:lang w:eastAsia="en-AU"/>
        </w:rPr>
        <w:t>Small business</w:t>
      </w:r>
      <w:r w:rsidRPr="00283231">
        <w:rPr>
          <w:rFonts w:ascii="Calibri" w:hAnsi="Calibri" w:cs="Calibri"/>
          <w:b/>
          <w:i/>
          <w:sz w:val="20"/>
          <w:szCs w:val="20"/>
          <w:lang w:eastAsia="en-AU"/>
        </w:rPr>
        <w:t xml:space="preserve"> </w:t>
      </w:r>
      <w:r w:rsidRPr="00283231">
        <w:rPr>
          <w:rFonts w:ascii="Calibri" w:hAnsi="Calibri" w:cs="Calibri"/>
          <w:sz w:val="20"/>
          <w:szCs w:val="20"/>
          <w:lang w:eastAsia="en-AU"/>
        </w:rPr>
        <w:t xml:space="preserve">is a business, other than a primary production enterprise that: </w:t>
      </w:r>
    </w:p>
    <w:p w14:paraId="77ED25A0" w14:textId="77777777" w:rsidR="00281E28" w:rsidRPr="00283231" w:rsidRDefault="00281E28" w:rsidP="00B520EE">
      <w:pPr>
        <w:pStyle w:val="ListParagraph"/>
        <w:numPr>
          <w:ilvl w:val="0"/>
          <w:numId w:val="17"/>
        </w:numPr>
        <w:autoSpaceDE w:val="0"/>
        <w:autoSpaceDN w:val="0"/>
        <w:adjustRightInd w:val="0"/>
        <w:spacing w:before="180" w:after="180"/>
        <w:contextualSpacing w:val="0"/>
        <w:rPr>
          <w:rFonts w:ascii="Calibri" w:hAnsi="Calibri" w:cs="Calibri"/>
          <w:sz w:val="20"/>
          <w:szCs w:val="20"/>
        </w:rPr>
      </w:pPr>
      <w:r w:rsidRPr="00283231">
        <w:rPr>
          <w:rFonts w:ascii="Calibri" w:hAnsi="Calibri" w:cs="Calibri"/>
          <w:sz w:val="20"/>
          <w:szCs w:val="20"/>
        </w:rPr>
        <w:t xml:space="preserve">employs fewer than 20 full-time employees. That is, the sum total of all standard hours worked by all employees (whether full-time or part-time) is less than the number of standard hours which would be worked by 20 full-time employees, as defined by the Australian Bureau of Statistics; or </w:t>
      </w:r>
    </w:p>
    <w:p w14:paraId="5FC95ED0" w14:textId="23BC1F93" w:rsidR="00281E28" w:rsidRPr="00283231" w:rsidRDefault="00281E28" w:rsidP="00B520EE">
      <w:pPr>
        <w:pStyle w:val="ListParagraph"/>
        <w:numPr>
          <w:ilvl w:val="0"/>
          <w:numId w:val="17"/>
        </w:numPr>
        <w:autoSpaceDE w:val="0"/>
        <w:autoSpaceDN w:val="0"/>
        <w:adjustRightInd w:val="0"/>
        <w:spacing w:before="180" w:after="180"/>
        <w:contextualSpacing w:val="0"/>
        <w:rPr>
          <w:rFonts w:ascii="Calibri" w:hAnsi="Calibri" w:cs="Calibri"/>
          <w:sz w:val="20"/>
          <w:szCs w:val="20"/>
        </w:rPr>
      </w:pPr>
      <w:r w:rsidRPr="00283231">
        <w:rPr>
          <w:rFonts w:ascii="Calibri" w:hAnsi="Calibri" w:cs="Calibri"/>
          <w:sz w:val="20"/>
          <w:szCs w:val="20"/>
        </w:rPr>
        <w:t>if operated by a sole trader and the business has no employees other than the sole owner</w:t>
      </w:r>
      <w:r w:rsidRPr="00283231">
        <w:rPr>
          <w:rFonts w:ascii="Calibri" w:hAnsi="Calibri" w:cs="Calibri"/>
          <w:strike/>
          <w:sz w:val="20"/>
          <w:szCs w:val="20"/>
        </w:rPr>
        <w:t>,</w:t>
      </w:r>
      <w:r w:rsidRPr="00283231">
        <w:rPr>
          <w:rFonts w:ascii="Calibri" w:hAnsi="Calibri" w:cs="Calibri"/>
          <w:sz w:val="20"/>
          <w:szCs w:val="20"/>
        </w:rPr>
        <w:t xml:space="preserve"> </w:t>
      </w:r>
      <w:r w:rsidR="0097101D" w:rsidRPr="00283231">
        <w:rPr>
          <w:rFonts w:ascii="Calibri" w:hAnsi="Calibri" w:cs="Calibri"/>
          <w:sz w:val="20"/>
          <w:szCs w:val="20"/>
        </w:rPr>
        <w:t>-</w:t>
      </w:r>
      <w:r w:rsidRPr="00283231">
        <w:rPr>
          <w:rFonts w:ascii="Calibri" w:hAnsi="Calibri" w:cs="Calibri"/>
          <w:sz w:val="20"/>
          <w:szCs w:val="20"/>
        </w:rPr>
        <w:t xml:space="preserve"> the applicant must derive at least 50 per cent of their income from the business unless they can satisfy the administrating agency that the sole trader, immediately before an eligible disaster, derived at least 50 per cent of income from the business </w:t>
      </w:r>
      <w:r w:rsidRPr="00283231">
        <w:rPr>
          <w:rFonts w:ascii="Calibri" w:hAnsi="Calibri" w:cs="Calibri"/>
          <w:b/>
          <w:sz w:val="20"/>
          <w:szCs w:val="20"/>
        </w:rPr>
        <w:t>and</w:t>
      </w:r>
      <w:r w:rsidRPr="00283231">
        <w:rPr>
          <w:rFonts w:ascii="Calibri" w:hAnsi="Calibri" w:cs="Calibri"/>
          <w:sz w:val="20"/>
          <w:szCs w:val="20"/>
        </w:rPr>
        <w:t xml:space="preserve"> that at least 50 per cent of income from the business and at least 50 per cent of the sole trader’s income</w:t>
      </w:r>
      <w:r w:rsidR="0097101D" w:rsidRPr="00283231">
        <w:rPr>
          <w:rFonts w:ascii="Calibri" w:hAnsi="Calibri" w:cs="Calibri"/>
          <w:sz w:val="20"/>
          <w:szCs w:val="20"/>
        </w:rPr>
        <w:t>,</w:t>
      </w:r>
      <w:r w:rsidRPr="00283231">
        <w:rPr>
          <w:rFonts w:ascii="Calibri" w:hAnsi="Calibri" w:cs="Calibri"/>
          <w:sz w:val="20"/>
          <w:szCs w:val="20"/>
        </w:rPr>
        <w:t xml:space="preserve"> would have come from the small business again, were it not for the eligible disaster. </w:t>
      </w:r>
    </w:p>
    <w:p w14:paraId="4B473CC9" w14:textId="77777777"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t>Outcome notification</w:t>
      </w:r>
    </w:p>
    <w:p w14:paraId="06F3C217" w14:textId="1B9D0D1E" w:rsidR="00281E28" w:rsidRPr="00115E1C" w:rsidRDefault="00281E28" w:rsidP="00B520EE">
      <w:pPr>
        <w:pStyle w:val="ListParagraph"/>
        <w:numPr>
          <w:ilvl w:val="1"/>
          <w:numId w:val="21"/>
        </w:numPr>
        <w:autoSpaceDE w:val="0"/>
        <w:autoSpaceDN w:val="0"/>
        <w:adjustRightInd w:val="0"/>
        <w:spacing w:before="60" w:after="60"/>
        <w:ind w:left="425" w:hanging="425"/>
        <w:rPr>
          <w:rFonts w:ascii="Calibri" w:hAnsi="Calibri" w:cs="Calibri"/>
          <w:color w:val="000000" w:themeColor="text1"/>
          <w:sz w:val="20"/>
          <w:szCs w:val="20"/>
          <w:lang w:eastAsia="en-AU"/>
        </w:rPr>
      </w:pPr>
      <w:r w:rsidRPr="00115E1C">
        <w:rPr>
          <w:rFonts w:ascii="Calibri" w:hAnsi="Calibri" w:cs="Calibri"/>
          <w:color w:val="000000" w:themeColor="text1"/>
          <w:sz w:val="20"/>
          <w:szCs w:val="20"/>
          <w:lang w:eastAsia="en-AU"/>
        </w:rPr>
        <w:t>There may be longer processing times</w:t>
      </w:r>
      <w:r w:rsidR="0CEE0BAF" w:rsidRPr="00115E1C">
        <w:rPr>
          <w:rFonts w:ascii="Calibri" w:hAnsi="Calibri" w:cs="Calibri"/>
          <w:color w:val="000000" w:themeColor="text1"/>
          <w:sz w:val="20"/>
          <w:szCs w:val="20"/>
          <w:lang w:eastAsia="en-AU"/>
        </w:rPr>
        <w:t xml:space="preserve">, </w:t>
      </w:r>
      <w:r w:rsidRPr="00115E1C">
        <w:rPr>
          <w:rFonts w:ascii="Calibri" w:hAnsi="Calibri" w:cs="Calibri"/>
          <w:color w:val="000000" w:themeColor="text1"/>
          <w:sz w:val="20"/>
          <w:szCs w:val="20"/>
          <w:lang w:eastAsia="en-AU"/>
        </w:rPr>
        <w:t xml:space="preserve">delays in notification of the outcome of the application </w:t>
      </w:r>
      <w:r w:rsidR="240912B6" w:rsidRPr="00115E1C">
        <w:rPr>
          <w:rFonts w:ascii="Calibri" w:hAnsi="Calibri" w:cs="Calibri"/>
          <w:color w:val="000000" w:themeColor="text1"/>
          <w:sz w:val="20"/>
          <w:szCs w:val="20"/>
          <w:lang w:eastAsia="en-AU"/>
        </w:rPr>
        <w:t xml:space="preserve">or non-payment </w:t>
      </w:r>
      <w:r w:rsidRPr="00115E1C">
        <w:rPr>
          <w:rFonts w:ascii="Calibri" w:hAnsi="Calibri" w:cs="Calibri"/>
          <w:color w:val="000000" w:themeColor="text1"/>
          <w:sz w:val="20"/>
          <w:szCs w:val="20"/>
          <w:lang w:eastAsia="en-AU"/>
        </w:rPr>
        <w:t xml:space="preserve">if: </w:t>
      </w:r>
    </w:p>
    <w:p w14:paraId="5069A261" w14:textId="77777777" w:rsidR="00281E28" w:rsidRPr="00283231" w:rsidRDefault="00281E28" w:rsidP="00B520EE">
      <w:pPr>
        <w:pStyle w:val="ListParagraph"/>
        <w:numPr>
          <w:ilvl w:val="0"/>
          <w:numId w:val="19"/>
        </w:numPr>
        <w:autoSpaceDE w:val="0"/>
        <w:autoSpaceDN w:val="0"/>
        <w:adjustRightInd w:val="0"/>
        <w:spacing w:before="60" w:after="60"/>
        <w:ind w:left="851"/>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applicant does not meet the eligibility criteria </w:t>
      </w:r>
    </w:p>
    <w:p w14:paraId="7F873BA6" w14:textId="77777777" w:rsidR="00281E28" w:rsidRPr="00283231" w:rsidRDefault="00281E28" w:rsidP="00B520EE">
      <w:pPr>
        <w:pStyle w:val="ListParagraph"/>
        <w:numPr>
          <w:ilvl w:val="0"/>
          <w:numId w:val="19"/>
        </w:numPr>
        <w:autoSpaceDE w:val="0"/>
        <w:autoSpaceDN w:val="0"/>
        <w:adjustRightInd w:val="0"/>
        <w:spacing w:before="60" w:after="60"/>
        <w:ind w:left="851"/>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application is incomplete </w:t>
      </w:r>
    </w:p>
    <w:p w14:paraId="02085C66" w14:textId="77777777" w:rsidR="00281E28" w:rsidRPr="00283231" w:rsidRDefault="00281E28" w:rsidP="00B520EE">
      <w:pPr>
        <w:pStyle w:val="ListParagraph"/>
        <w:numPr>
          <w:ilvl w:val="0"/>
          <w:numId w:val="19"/>
        </w:numPr>
        <w:autoSpaceDE w:val="0"/>
        <w:autoSpaceDN w:val="0"/>
        <w:adjustRightInd w:val="0"/>
        <w:spacing w:before="60" w:after="60"/>
        <w:ind w:left="851"/>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application has incorrect information, such as ABN or bank details (for successful applicants) </w:t>
      </w:r>
    </w:p>
    <w:p w14:paraId="15CD69BB" w14:textId="77777777" w:rsidR="00281E28" w:rsidRPr="00283231" w:rsidRDefault="00281E28" w:rsidP="00B520EE">
      <w:pPr>
        <w:pStyle w:val="ListParagraph"/>
        <w:numPr>
          <w:ilvl w:val="0"/>
          <w:numId w:val="19"/>
        </w:numPr>
        <w:autoSpaceDE w:val="0"/>
        <w:autoSpaceDN w:val="0"/>
        <w:adjustRightInd w:val="0"/>
        <w:spacing w:before="60" w:after="60"/>
        <w:ind w:left="851"/>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application does not include current or accurate information registered with relevant regulators or partner agencies, such as the ABR or WorkSafe </w:t>
      </w:r>
    </w:p>
    <w:p w14:paraId="045DF904" w14:textId="77777777" w:rsidR="00281E28" w:rsidRPr="00283231" w:rsidRDefault="00281E28" w:rsidP="00B520EE">
      <w:pPr>
        <w:pStyle w:val="ListParagraph"/>
        <w:numPr>
          <w:ilvl w:val="0"/>
          <w:numId w:val="19"/>
        </w:numPr>
        <w:autoSpaceDE w:val="0"/>
        <w:autoSpaceDN w:val="0"/>
        <w:adjustRightInd w:val="0"/>
        <w:spacing w:before="60" w:after="60"/>
        <w:ind w:left="851"/>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department requires further information to verify or validate the application and claim for funding </w:t>
      </w:r>
    </w:p>
    <w:p w14:paraId="0CC1959A" w14:textId="77777777" w:rsidR="00A761F6" w:rsidRPr="00283231" w:rsidRDefault="00281E28" w:rsidP="00B520EE">
      <w:pPr>
        <w:pStyle w:val="ListParagraph"/>
        <w:numPr>
          <w:ilvl w:val="0"/>
          <w:numId w:val="19"/>
        </w:numPr>
        <w:autoSpaceDE w:val="0"/>
        <w:autoSpaceDN w:val="0"/>
        <w:adjustRightInd w:val="0"/>
        <w:spacing w:before="60" w:after="60"/>
        <w:ind w:left="851"/>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the department is having trouble reaching the applicant</w:t>
      </w:r>
    </w:p>
    <w:p w14:paraId="152AEB69" w14:textId="10BD8217" w:rsidR="00A761F6" w:rsidRPr="00283231" w:rsidRDefault="00281E28" w:rsidP="00B520EE">
      <w:pPr>
        <w:pStyle w:val="ListParagraph"/>
        <w:numPr>
          <w:ilvl w:val="0"/>
          <w:numId w:val="19"/>
        </w:numPr>
        <w:autoSpaceDE w:val="0"/>
        <w:autoSpaceDN w:val="0"/>
        <w:adjustRightInd w:val="0"/>
        <w:spacing w:before="60" w:after="120"/>
        <w:ind w:left="850"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exceptionally high volumes of applications are submitted within a short period of time</w:t>
      </w:r>
    </w:p>
    <w:p w14:paraId="51347423" w14:textId="5D599058" w:rsidR="00CB3C34" w:rsidRPr="00283231" w:rsidRDefault="00CB3C34" w:rsidP="00B520EE">
      <w:pPr>
        <w:pStyle w:val="ListParagraph"/>
        <w:numPr>
          <w:ilvl w:val="0"/>
          <w:numId w:val="19"/>
        </w:numPr>
        <w:autoSpaceDE w:val="0"/>
        <w:autoSpaceDN w:val="0"/>
        <w:adjustRightInd w:val="0"/>
        <w:spacing w:before="60" w:after="120"/>
        <w:ind w:left="850"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applications are submitted during the Easter holiday period (e.g. 3 to 14 April 2023).</w:t>
      </w:r>
    </w:p>
    <w:p w14:paraId="74A1F7CF" w14:textId="33AD29D7" w:rsidR="00281E28" w:rsidRPr="00283231" w:rsidRDefault="00281E28" w:rsidP="00B520EE">
      <w:pPr>
        <w:pStyle w:val="ListParagraph"/>
        <w:numPr>
          <w:ilvl w:val="1"/>
          <w:numId w:val="21"/>
        </w:numPr>
        <w:autoSpaceDE w:val="0"/>
        <w:autoSpaceDN w:val="0"/>
        <w:adjustRightInd w:val="0"/>
        <w:spacing w:before="60" w:after="120"/>
        <w:ind w:left="425" w:hanging="425"/>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second or third claims may take significantly longer to process as the </w:t>
      </w:r>
      <w:r w:rsidR="0097101D" w:rsidRPr="00283231">
        <w:rPr>
          <w:rFonts w:ascii="Calibri" w:hAnsi="Calibri" w:cs="Calibri"/>
          <w:color w:val="000000" w:themeColor="text1"/>
          <w:sz w:val="20"/>
          <w:szCs w:val="20"/>
          <w:lang w:eastAsia="en-AU"/>
        </w:rPr>
        <w:t>d</w:t>
      </w:r>
      <w:r w:rsidRPr="00283231">
        <w:rPr>
          <w:rFonts w:ascii="Calibri" w:hAnsi="Calibri" w:cs="Calibri"/>
          <w:color w:val="000000" w:themeColor="text1"/>
          <w:sz w:val="20"/>
          <w:szCs w:val="20"/>
          <w:lang w:eastAsia="en-AU"/>
        </w:rPr>
        <w:t xml:space="preserve">epartment will prioritise the first-time claim of all applicants over supplementary claims. </w:t>
      </w:r>
    </w:p>
    <w:p w14:paraId="04ACC606" w14:textId="4A73A6A6" w:rsidR="00281E28" w:rsidRPr="00283231" w:rsidRDefault="00281E28" w:rsidP="00B520EE">
      <w:pPr>
        <w:pStyle w:val="ListParagraph"/>
        <w:numPr>
          <w:ilvl w:val="1"/>
          <w:numId w:val="21"/>
        </w:numPr>
        <w:autoSpaceDE w:val="0"/>
        <w:autoSpaceDN w:val="0"/>
        <w:adjustRightInd w:val="0"/>
        <w:spacing w:before="60" w:after="60"/>
        <w:ind w:left="425" w:hanging="425"/>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The department may, at any time, remove an applicant from the application assessment process or terminate an agreement, if in the department’s opinion association with the applicant may bring the department, a </w:t>
      </w:r>
      <w:r w:rsidR="0097101D" w:rsidRPr="00283231">
        <w:rPr>
          <w:rFonts w:ascii="Calibri" w:hAnsi="Calibri" w:cs="Calibri"/>
          <w:color w:val="000000" w:themeColor="text1"/>
          <w:sz w:val="20"/>
          <w:szCs w:val="20"/>
          <w:lang w:eastAsia="en-AU"/>
        </w:rPr>
        <w:t>m</w:t>
      </w:r>
      <w:r w:rsidRPr="00283231">
        <w:rPr>
          <w:rFonts w:ascii="Calibri" w:hAnsi="Calibri" w:cs="Calibri"/>
          <w:color w:val="000000" w:themeColor="text1"/>
          <w:sz w:val="20"/>
          <w:szCs w:val="20"/>
          <w:lang w:eastAsia="en-AU"/>
        </w:rPr>
        <w:t>inister or the Victorian Government into disrepute.</w:t>
      </w:r>
    </w:p>
    <w:p w14:paraId="7335978A" w14:textId="77777777"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t>Grant terms and conditions</w:t>
      </w:r>
    </w:p>
    <w:p w14:paraId="6A036E49"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 xml:space="preserve">As part of the application process, the person lodging the application on behalf of the applicant organisation must accept and agree to be bound by the terms and conditions of grant as stated in the </w:t>
      </w:r>
      <w:r w:rsidRPr="00283231">
        <w:rPr>
          <w:rFonts w:ascii="Calibri" w:hAnsi="Calibri" w:cs="Calibri"/>
          <w:color w:val="000000" w:themeColor="text1"/>
          <w:sz w:val="20"/>
          <w:szCs w:val="20"/>
          <w:lang w:eastAsia="en-AU"/>
        </w:rPr>
        <w:lastRenderedPageBreak/>
        <w:t>application for and these guidelines. By completing the application form the applicant is making an offer to the department and will be bound by the terms of the offer if accepted by the department.</w:t>
      </w:r>
    </w:p>
    <w:p w14:paraId="20AAC8C1"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If an application is successful, the department will notify the successful applicant via email. This will form an agreement between the successful applicant and the department on the terms contained in the application, the email sent by the department, these guidelines and the conditions of grant in the application form. An authorised representative of the applicant must acknowledge the email as acceptance of the grant conditions.</w:t>
      </w:r>
    </w:p>
    <w:p w14:paraId="52E44C9C" w14:textId="77777777" w:rsidR="00281E28" w:rsidRPr="00283231" w:rsidRDefault="00281E28" w:rsidP="00B520EE">
      <w:pPr>
        <w:pStyle w:val="ListParagraph"/>
        <w:numPr>
          <w:ilvl w:val="1"/>
          <w:numId w:val="21"/>
        </w:numPr>
        <w:autoSpaceDE w:val="0"/>
        <w:autoSpaceDN w:val="0"/>
        <w:adjustRightInd w:val="0"/>
        <w:spacing w:after="120"/>
        <w:ind w:left="357" w:hanging="357"/>
        <w:contextualSpacing w:val="0"/>
        <w:rPr>
          <w:rFonts w:ascii="Calibri" w:hAnsi="Calibri" w:cs="Calibri"/>
          <w:color w:val="000000" w:themeColor="text1"/>
          <w:sz w:val="20"/>
          <w:szCs w:val="20"/>
          <w:lang w:eastAsia="en-AU"/>
        </w:rPr>
      </w:pPr>
      <w:r w:rsidRPr="00283231">
        <w:rPr>
          <w:rFonts w:ascii="Calibri" w:hAnsi="Calibri" w:cs="Calibri"/>
          <w:color w:val="000000" w:themeColor="text1"/>
          <w:sz w:val="20"/>
          <w:szCs w:val="20"/>
          <w:lang w:eastAsia="en-AU"/>
        </w:rPr>
        <w:t>For community sport or active</w:t>
      </w:r>
      <w:r w:rsidRPr="00283231">
        <w:rPr>
          <w:rFonts w:asciiTheme="minorHAnsi" w:hAnsiTheme="minorHAnsi" w:cstheme="minorHAnsi"/>
          <w:color w:val="000000" w:themeColor="text1"/>
          <w:sz w:val="20"/>
          <w:szCs w:val="20"/>
          <w:lang w:eastAsia="en-AU"/>
        </w:rPr>
        <w:t xml:space="preserve"> recreation organisations the following applies as terms and conditions:</w:t>
      </w:r>
    </w:p>
    <w:p w14:paraId="1B5BD4DD" w14:textId="77777777" w:rsidR="00281E28" w:rsidRPr="00283231" w:rsidRDefault="00281E28" w:rsidP="00B520EE">
      <w:pPr>
        <w:pStyle w:val="ListParagraph"/>
        <w:numPr>
          <w:ilvl w:val="0"/>
          <w:numId w:val="23"/>
        </w:numPr>
        <w:autoSpaceDE w:val="0"/>
        <w:autoSpaceDN w:val="0"/>
        <w:adjustRightInd w:val="0"/>
        <w:spacing w:before="60" w:after="60"/>
        <w:ind w:left="850" w:hanging="425"/>
        <w:contextualSpacing w:val="0"/>
        <w:rPr>
          <w:rFonts w:asciiTheme="minorHAnsi" w:hAnsiTheme="minorHAnsi" w:cstheme="minorHAnsi"/>
          <w:color w:val="000000" w:themeColor="text1"/>
          <w:sz w:val="20"/>
          <w:szCs w:val="20"/>
          <w:lang w:eastAsia="en-AU"/>
        </w:rPr>
      </w:pPr>
      <w:r w:rsidRPr="00283231">
        <w:rPr>
          <w:rFonts w:asciiTheme="minorHAnsi" w:hAnsiTheme="minorHAnsi" w:cstheme="minorHAnsi"/>
          <w:color w:val="000000" w:themeColor="text1"/>
          <w:sz w:val="20"/>
          <w:szCs w:val="20"/>
          <w:lang w:eastAsia="en-AU"/>
        </w:rPr>
        <w:t xml:space="preserve">Adhere to and enforce the Fair Play Code, or the relevant state sporting association code of conduct and/or member protection policy, which incorporates the </w:t>
      </w:r>
      <w:hyperlink r:id="rId26">
        <w:r w:rsidRPr="00283231">
          <w:rPr>
            <w:rStyle w:val="Hyperlink"/>
            <w:rFonts w:asciiTheme="minorHAnsi" w:eastAsia="Arial" w:hAnsiTheme="minorHAnsi" w:cstheme="minorHAnsi"/>
            <w:sz w:val="20"/>
            <w:szCs w:val="20"/>
          </w:rPr>
          <w:t>Fair Play Code</w:t>
        </w:r>
      </w:hyperlink>
    </w:p>
    <w:p w14:paraId="2D01F41C" w14:textId="77DCF76D" w:rsidR="00281E28" w:rsidRPr="00283231" w:rsidRDefault="00281E28" w:rsidP="00B520EE">
      <w:pPr>
        <w:pStyle w:val="ListParagraph"/>
        <w:numPr>
          <w:ilvl w:val="0"/>
          <w:numId w:val="23"/>
        </w:numPr>
        <w:autoSpaceDE w:val="0"/>
        <w:autoSpaceDN w:val="0"/>
        <w:adjustRightInd w:val="0"/>
        <w:spacing w:before="60" w:after="60"/>
        <w:ind w:left="850" w:hanging="425"/>
        <w:rPr>
          <w:rFonts w:asciiTheme="minorHAnsi" w:hAnsiTheme="minorHAnsi" w:cstheme="minorBidi"/>
          <w:color w:val="000000" w:themeColor="text1"/>
          <w:sz w:val="20"/>
          <w:szCs w:val="20"/>
          <w:lang w:eastAsia="en-AU"/>
        </w:rPr>
      </w:pPr>
      <w:r w:rsidRPr="00283231">
        <w:rPr>
          <w:rFonts w:asciiTheme="minorHAnsi" w:hAnsiTheme="minorHAnsi" w:cstheme="minorBidi"/>
          <w:color w:val="000000" w:themeColor="text1"/>
          <w:sz w:val="20"/>
          <w:szCs w:val="20"/>
          <w:lang w:eastAsia="en-AU"/>
        </w:rPr>
        <w:t xml:space="preserve">Implement and maintain policies relating to the </w:t>
      </w:r>
      <w:hyperlink r:id="rId27">
        <w:r w:rsidRPr="00283231">
          <w:rPr>
            <w:rStyle w:val="Hyperlink"/>
            <w:rFonts w:asciiTheme="minorHAnsi" w:eastAsia="Arial" w:hAnsiTheme="minorHAnsi" w:cstheme="minorBidi"/>
            <w:sz w:val="20"/>
            <w:szCs w:val="20"/>
          </w:rPr>
          <w:t>Child Safe Standards</w:t>
        </w:r>
      </w:hyperlink>
      <w:r w:rsidRPr="00283231">
        <w:rPr>
          <w:rFonts w:asciiTheme="minorHAnsi" w:eastAsia="Arial" w:hAnsiTheme="minorHAnsi" w:cstheme="minorBidi"/>
          <w:sz w:val="20"/>
          <w:szCs w:val="20"/>
        </w:rPr>
        <w:t xml:space="preserve"> </w:t>
      </w:r>
      <w:r w:rsidRPr="00283231">
        <w:rPr>
          <w:rFonts w:asciiTheme="minorHAnsi" w:hAnsiTheme="minorHAnsi" w:cstheme="minorBidi"/>
          <w:color w:val="000000" w:themeColor="text1"/>
          <w:sz w:val="20"/>
          <w:szCs w:val="20"/>
          <w:lang w:eastAsia="en-AU"/>
        </w:rPr>
        <w:t xml:space="preserve">in accordance with the </w:t>
      </w:r>
      <w:r w:rsidRPr="00283231">
        <w:rPr>
          <w:rFonts w:asciiTheme="minorHAnsi" w:hAnsiTheme="minorHAnsi" w:cstheme="minorBidi"/>
          <w:i/>
          <w:color w:val="000000" w:themeColor="text1"/>
          <w:sz w:val="20"/>
          <w:szCs w:val="20"/>
          <w:lang w:eastAsia="en-AU"/>
        </w:rPr>
        <w:t>Child Wellbeing and Safety Act 2004 (Vic)</w:t>
      </w:r>
    </w:p>
    <w:p w14:paraId="3EFE9723" w14:textId="77777777" w:rsidR="00281E28" w:rsidRPr="00283231" w:rsidRDefault="00281E28" w:rsidP="00B520EE">
      <w:pPr>
        <w:pStyle w:val="ListParagraph"/>
        <w:numPr>
          <w:ilvl w:val="0"/>
          <w:numId w:val="23"/>
        </w:numPr>
        <w:autoSpaceDE w:val="0"/>
        <w:autoSpaceDN w:val="0"/>
        <w:adjustRightInd w:val="0"/>
        <w:spacing w:before="60" w:after="60"/>
        <w:ind w:left="850" w:hanging="425"/>
        <w:contextualSpacing w:val="0"/>
        <w:rPr>
          <w:rFonts w:asciiTheme="minorHAnsi" w:hAnsiTheme="minorHAnsi" w:cstheme="minorHAnsi"/>
          <w:color w:val="000000" w:themeColor="text1"/>
          <w:sz w:val="20"/>
          <w:szCs w:val="20"/>
          <w:lang w:eastAsia="en-AU"/>
        </w:rPr>
      </w:pPr>
      <w:r w:rsidRPr="00283231">
        <w:rPr>
          <w:rFonts w:asciiTheme="minorHAnsi" w:hAnsiTheme="minorHAnsi" w:cstheme="minorHAnsi"/>
          <w:color w:val="000000" w:themeColor="text1"/>
          <w:sz w:val="20"/>
          <w:szCs w:val="20"/>
          <w:lang w:eastAsia="en-AU"/>
        </w:rPr>
        <w:t xml:space="preserve">Comply with the expectations of the </w:t>
      </w:r>
      <w:hyperlink r:id="rId28">
        <w:r w:rsidRPr="00283231">
          <w:rPr>
            <w:rStyle w:val="Hyperlink"/>
            <w:rFonts w:asciiTheme="minorHAnsi" w:eastAsia="Arial" w:hAnsiTheme="minorHAnsi" w:cstheme="minorHAnsi"/>
            <w:sz w:val="20"/>
            <w:szCs w:val="20"/>
          </w:rPr>
          <w:t>Victorian Anti-doping Policy 2012</w:t>
        </w:r>
      </w:hyperlink>
    </w:p>
    <w:p w14:paraId="47F8DFB3" w14:textId="13959352" w:rsidR="00281E28" w:rsidRPr="00283231" w:rsidRDefault="00281E28" w:rsidP="00B520EE">
      <w:pPr>
        <w:pStyle w:val="ListParagraph"/>
        <w:numPr>
          <w:ilvl w:val="0"/>
          <w:numId w:val="23"/>
        </w:numPr>
        <w:autoSpaceDE w:val="0"/>
        <w:autoSpaceDN w:val="0"/>
        <w:adjustRightInd w:val="0"/>
        <w:spacing w:before="60" w:after="60"/>
        <w:ind w:left="850" w:hanging="425"/>
        <w:rPr>
          <w:rFonts w:asciiTheme="minorHAnsi" w:eastAsia="Arial" w:hAnsiTheme="minorHAnsi" w:cstheme="minorBidi"/>
          <w:sz w:val="20"/>
          <w:szCs w:val="20"/>
          <w:lang w:eastAsia="en-AU"/>
        </w:rPr>
      </w:pPr>
      <w:r w:rsidRPr="00283231">
        <w:rPr>
          <w:rFonts w:asciiTheme="minorHAnsi" w:hAnsiTheme="minorHAnsi" w:cstheme="minorBidi"/>
          <w:color w:val="000000" w:themeColor="text1"/>
          <w:sz w:val="20"/>
          <w:szCs w:val="20"/>
          <w:lang w:eastAsia="en-AU"/>
        </w:rPr>
        <w:t xml:space="preserve">If named in the Royal Commission into Institutional Responses to Child Sexual Abuse, or received notice that it was named in an application for redress to the National Redress Scheme for Institutional Child Sexual Abuse established under the </w:t>
      </w:r>
      <w:r w:rsidRPr="00283231">
        <w:rPr>
          <w:rFonts w:asciiTheme="minorHAnsi" w:hAnsiTheme="minorHAnsi" w:cstheme="minorBidi"/>
          <w:i/>
          <w:color w:val="000000" w:themeColor="text1"/>
          <w:sz w:val="20"/>
          <w:szCs w:val="20"/>
          <w:lang w:eastAsia="en-AU"/>
        </w:rPr>
        <w:t>National Redress Scheme for Institutional Child Sexual Abuse Act 2018 (</w:t>
      </w:r>
      <w:proofErr w:type="spellStart"/>
      <w:r w:rsidRPr="00283231">
        <w:rPr>
          <w:rFonts w:asciiTheme="minorHAnsi" w:hAnsiTheme="minorHAnsi" w:cstheme="minorBidi"/>
          <w:i/>
          <w:color w:val="000000" w:themeColor="text1"/>
          <w:sz w:val="20"/>
          <w:szCs w:val="20"/>
          <w:lang w:eastAsia="en-AU"/>
        </w:rPr>
        <w:t>Cth</w:t>
      </w:r>
      <w:proofErr w:type="spellEnd"/>
      <w:r w:rsidRPr="00283231">
        <w:rPr>
          <w:rFonts w:asciiTheme="minorHAnsi" w:hAnsiTheme="minorHAnsi" w:cstheme="minorBidi"/>
          <w:i/>
          <w:color w:val="000000" w:themeColor="text1"/>
          <w:sz w:val="20"/>
          <w:szCs w:val="20"/>
          <w:lang w:eastAsia="en-AU"/>
        </w:rPr>
        <w:t>) (National Redress Scheme)</w:t>
      </w:r>
      <w:r w:rsidRPr="00283231">
        <w:rPr>
          <w:rFonts w:asciiTheme="minorHAnsi" w:hAnsiTheme="minorHAnsi" w:cstheme="minorBidi"/>
          <w:color w:val="000000" w:themeColor="text1"/>
          <w:sz w:val="20"/>
          <w:szCs w:val="20"/>
          <w:lang w:eastAsia="en-AU"/>
        </w:rPr>
        <w:t xml:space="preserve">, it must join or provide advice to the department that it intends to join, the </w:t>
      </w:r>
      <w:hyperlink r:id="rId29">
        <w:r w:rsidRPr="00283231">
          <w:rPr>
            <w:rStyle w:val="Hyperlink"/>
            <w:rFonts w:asciiTheme="minorHAnsi" w:eastAsia="Arial" w:hAnsiTheme="minorHAnsi" w:cstheme="minorBidi"/>
            <w:sz w:val="20"/>
            <w:szCs w:val="20"/>
          </w:rPr>
          <w:t>National Redress Scheme</w:t>
        </w:r>
      </w:hyperlink>
    </w:p>
    <w:p w14:paraId="31AAA288" w14:textId="27FDEDC5" w:rsidR="00281E28" w:rsidRPr="00283231" w:rsidRDefault="00281E28" w:rsidP="00B520EE">
      <w:pPr>
        <w:pStyle w:val="ListParagraph"/>
        <w:numPr>
          <w:ilvl w:val="0"/>
          <w:numId w:val="23"/>
        </w:numPr>
        <w:autoSpaceDE w:val="0"/>
        <w:autoSpaceDN w:val="0"/>
        <w:adjustRightInd w:val="0"/>
        <w:spacing w:before="60" w:after="60"/>
        <w:ind w:left="850" w:hanging="425"/>
        <w:rPr>
          <w:rFonts w:asciiTheme="minorHAnsi" w:hAnsiTheme="minorHAnsi" w:cstheme="minorBidi"/>
          <w:color w:val="000000" w:themeColor="text1"/>
          <w:sz w:val="20"/>
          <w:szCs w:val="20"/>
          <w:lang w:eastAsia="en-AU"/>
        </w:rPr>
      </w:pPr>
      <w:r w:rsidRPr="00283231">
        <w:rPr>
          <w:rFonts w:asciiTheme="minorHAnsi" w:hAnsiTheme="minorHAnsi" w:cstheme="minorBidi"/>
          <w:color w:val="000000" w:themeColor="text1"/>
          <w:sz w:val="20"/>
          <w:szCs w:val="20"/>
          <w:lang w:eastAsia="en-AU"/>
        </w:rPr>
        <w:t>If successful, the applicant is required to acknowledge the Victorian Government’s support through the provision of a grant from the Business and Community Sport Emergency Flood Recovery Program</w:t>
      </w:r>
    </w:p>
    <w:p w14:paraId="7A2A0056" w14:textId="6D7B53D4" w:rsidR="00281E28" w:rsidRPr="00283231" w:rsidRDefault="00281E28" w:rsidP="00B520EE">
      <w:pPr>
        <w:pStyle w:val="ListParagraph"/>
        <w:numPr>
          <w:ilvl w:val="0"/>
          <w:numId w:val="23"/>
        </w:numPr>
        <w:autoSpaceDE w:val="0"/>
        <w:autoSpaceDN w:val="0"/>
        <w:adjustRightInd w:val="0"/>
        <w:spacing w:before="60" w:after="60"/>
        <w:ind w:left="850" w:hanging="425"/>
        <w:rPr>
          <w:rFonts w:asciiTheme="minorHAnsi" w:hAnsiTheme="minorHAnsi" w:cstheme="minorBidi"/>
          <w:color w:val="000000" w:themeColor="text1"/>
          <w:sz w:val="20"/>
          <w:szCs w:val="20"/>
          <w:lang w:eastAsia="en-AU"/>
        </w:rPr>
      </w:pPr>
      <w:r w:rsidRPr="00283231">
        <w:rPr>
          <w:rFonts w:asciiTheme="minorHAnsi" w:hAnsiTheme="minorHAnsi" w:cstheme="minorBidi"/>
          <w:color w:val="000000" w:themeColor="text1"/>
          <w:sz w:val="20"/>
          <w:szCs w:val="20"/>
          <w:lang w:eastAsia="en-AU"/>
        </w:rPr>
        <w:t>Included within the promotional guidelines is the requirement that all activities acknowledge Victorian Government support through logo presentation on any activity-related publications, media releases and promotional material</w:t>
      </w:r>
    </w:p>
    <w:p w14:paraId="385BE7A4" w14:textId="77777777" w:rsidR="00281E28" w:rsidRPr="00283231" w:rsidRDefault="00281E28" w:rsidP="00B520EE">
      <w:pPr>
        <w:pStyle w:val="ListParagraph"/>
        <w:numPr>
          <w:ilvl w:val="0"/>
          <w:numId w:val="23"/>
        </w:numPr>
        <w:autoSpaceDE w:val="0"/>
        <w:autoSpaceDN w:val="0"/>
        <w:adjustRightInd w:val="0"/>
        <w:spacing w:before="60" w:after="60"/>
        <w:ind w:left="850" w:hanging="425"/>
        <w:contextualSpacing w:val="0"/>
        <w:rPr>
          <w:rFonts w:asciiTheme="minorHAnsi" w:hAnsiTheme="minorHAnsi" w:cstheme="minorHAnsi"/>
          <w:color w:val="000000" w:themeColor="text1"/>
          <w:sz w:val="20"/>
          <w:szCs w:val="20"/>
          <w:lang w:eastAsia="en-AU"/>
        </w:rPr>
      </w:pPr>
      <w:r w:rsidRPr="00283231">
        <w:rPr>
          <w:rFonts w:asciiTheme="minorHAnsi" w:hAnsiTheme="minorHAnsi" w:cstheme="minorHAnsi"/>
          <w:color w:val="000000" w:themeColor="text1"/>
          <w:sz w:val="20"/>
          <w:szCs w:val="20"/>
          <w:lang w:eastAsia="en-AU"/>
        </w:rPr>
        <w:t xml:space="preserve">For full details and logos, download the </w:t>
      </w:r>
      <w:hyperlink r:id="rId30">
        <w:r w:rsidRPr="00283231">
          <w:rPr>
            <w:rStyle w:val="Hyperlink"/>
            <w:rFonts w:asciiTheme="minorHAnsi" w:eastAsia="Arial" w:hAnsiTheme="minorHAnsi" w:cstheme="minorHAnsi"/>
            <w:sz w:val="20"/>
            <w:szCs w:val="20"/>
          </w:rPr>
          <w:t>acknowledgement and publicity guidelines for Sport and Recreation Victoria grant recipients</w:t>
        </w:r>
      </w:hyperlink>
      <w:r w:rsidRPr="00283231">
        <w:rPr>
          <w:rStyle w:val="Hyperlink"/>
          <w:rFonts w:asciiTheme="minorHAnsi" w:eastAsia="Arial" w:hAnsiTheme="minorHAnsi" w:cstheme="minorHAnsi"/>
          <w:sz w:val="20"/>
          <w:szCs w:val="20"/>
        </w:rPr>
        <w:t>.</w:t>
      </w:r>
    </w:p>
    <w:p w14:paraId="38D256EB" w14:textId="77777777"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bookmarkStart w:id="2" w:name="_Toc109889820"/>
      <w:r w:rsidRPr="00283231">
        <w:rPr>
          <w:rFonts w:ascii="Calibri" w:hAnsi="Calibri" w:cs="Calibri"/>
          <w:b/>
          <w:color w:val="1F497D" w:themeColor="text2"/>
          <w:sz w:val="24"/>
          <w:szCs w:val="24"/>
          <w:lang w:eastAsia="en-AU"/>
        </w:rPr>
        <w:t>Program evaluation</w:t>
      </w:r>
      <w:bookmarkEnd w:id="2"/>
      <w:r w:rsidRPr="00283231">
        <w:rPr>
          <w:rFonts w:ascii="Calibri" w:hAnsi="Calibri" w:cs="Calibri"/>
          <w:b/>
          <w:color w:val="1F497D" w:themeColor="text2"/>
          <w:sz w:val="24"/>
          <w:szCs w:val="24"/>
          <w:lang w:eastAsia="en-AU"/>
        </w:rPr>
        <w:t xml:space="preserve"> </w:t>
      </w:r>
    </w:p>
    <w:p w14:paraId="785D5520" w14:textId="77777777" w:rsidR="00281E28" w:rsidRPr="00283231" w:rsidRDefault="00281E28" w:rsidP="00B520EE">
      <w:pPr>
        <w:pStyle w:val="ListParagraph"/>
        <w:numPr>
          <w:ilvl w:val="1"/>
          <w:numId w:val="21"/>
        </w:numPr>
        <w:autoSpaceDE w:val="0"/>
        <w:autoSpaceDN w:val="0"/>
        <w:adjustRightInd w:val="0"/>
        <w:spacing w:after="120"/>
        <w:ind w:left="426" w:hanging="426"/>
        <w:rPr>
          <w:rFonts w:asciiTheme="minorHAnsi" w:hAnsiTheme="minorHAnsi" w:cstheme="minorHAnsi"/>
          <w:b/>
          <w:sz w:val="20"/>
          <w:szCs w:val="20"/>
        </w:rPr>
      </w:pPr>
      <w:bookmarkStart w:id="3" w:name="_Toc109889821"/>
      <w:r w:rsidRPr="00283231">
        <w:rPr>
          <w:rFonts w:asciiTheme="minorHAnsi" w:hAnsiTheme="minorHAnsi" w:cstheme="minorHAnsi"/>
          <w:sz w:val="20"/>
          <w:szCs w:val="20"/>
        </w:rPr>
        <w:t>Grant recipients</w:t>
      </w:r>
      <w:r w:rsidRPr="00283231" w:rsidDel="002A57EA">
        <w:rPr>
          <w:rFonts w:asciiTheme="minorHAnsi" w:hAnsiTheme="minorHAnsi" w:cstheme="minorHAnsi"/>
          <w:sz w:val="20"/>
          <w:szCs w:val="20"/>
        </w:rPr>
        <w:t xml:space="preserve"> </w:t>
      </w:r>
      <w:r w:rsidRPr="00283231">
        <w:rPr>
          <w:rFonts w:asciiTheme="minorHAnsi" w:hAnsiTheme="minorHAnsi" w:cstheme="minorHAnsi"/>
          <w:sz w:val="20"/>
          <w:szCs w:val="20"/>
        </w:rPr>
        <w:t xml:space="preserve">agree to participate in the department’s performance monitoring and evaluation of this Program, which may include a survey. </w:t>
      </w:r>
    </w:p>
    <w:p w14:paraId="2F97B213" w14:textId="77777777"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bookmarkStart w:id="4" w:name="_Toc109889822"/>
      <w:bookmarkEnd w:id="3"/>
      <w:r w:rsidRPr="00283231">
        <w:rPr>
          <w:rFonts w:ascii="Calibri" w:hAnsi="Calibri" w:cs="Calibri"/>
          <w:b/>
          <w:color w:val="1F497D" w:themeColor="text2"/>
          <w:sz w:val="24"/>
          <w:szCs w:val="24"/>
          <w:lang w:eastAsia="en-AU"/>
        </w:rPr>
        <w:t>Compliance and audit</w:t>
      </w:r>
      <w:bookmarkEnd w:id="4"/>
    </w:p>
    <w:p w14:paraId="699749B5" w14:textId="77777777" w:rsidR="00281E28" w:rsidRPr="00283231" w:rsidRDefault="00281E28" w:rsidP="00B520EE">
      <w:pPr>
        <w:pStyle w:val="ListParagraph"/>
        <w:numPr>
          <w:ilvl w:val="1"/>
          <w:numId w:val="21"/>
        </w:numPr>
        <w:autoSpaceDE w:val="0"/>
        <w:autoSpaceDN w:val="0"/>
        <w:adjustRightInd w:val="0"/>
        <w:spacing w:after="120"/>
        <w:ind w:left="426" w:hanging="426"/>
        <w:rPr>
          <w:rFonts w:asciiTheme="minorHAnsi" w:hAnsiTheme="minorHAnsi" w:cstheme="minorHAnsi"/>
          <w:sz w:val="20"/>
          <w:szCs w:val="20"/>
        </w:rPr>
      </w:pPr>
      <w:bookmarkStart w:id="5" w:name="_Toc109889825"/>
      <w:r w:rsidRPr="00283231">
        <w:rPr>
          <w:rFonts w:asciiTheme="minorHAnsi" w:hAnsiTheme="minorHAnsi" w:cstheme="minorHAnsi"/>
          <w:sz w:val="20"/>
          <w:szCs w:val="20"/>
        </w:rPr>
        <w:t>Grant recipients may be subject to audit by the Victorian Government or its representatives on the accuracy of their application and use of government funds upon request; for a period of four years from receipt of payment.</w:t>
      </w:r>
    </w:p>
    <w:bookmarkEnd w:id="5"/>
    <w:p w14:paraId="6BF3978B" w14:textId="77777777"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t xml:space="preserve">Fraudulent claims </w:t>
      </w:r>
    </w:p>
    <w:p w14:paraId="7B0993D2"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By signing the application form, you are declaring that the information provided in the application form and supporting documentation is true, accurate and not misleading about a material fact.  </w:t>
      </w:r>
    </w:p>
    <w:p w14:paraId="3978E7E2"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Theme="minorHAnsi" w:hAnsiTheme="minorHAnsi" w:cstheme="minorHAnsi"/>
          <w:sz w:val="20"/>
          <w:szCs w:val="20"/>
        </w:rPr>
        <w:t xml:space="preserve">If any information in the application is found to be false, misleading or fraudulent (as determined by the department in its discretion), or the grant payment is not applied in accordance with the terms of funding as set out in these guidelines and the application, the grant payment will be repayable on demand and the department reserves the right to take further action, including referring the applicant to the relevant law enforcement agency. </w:t>
      </w:r>
      <w:r w:rsidRPr="00283231">
        <w:rPr>
          <w:rFonts w:ascii="Calibri" w:hAnsi="Calibri" w:cs="Calibri"/>
          <w:sz w:val="20"/>
          <w:szCs w:val="20"/>
          <w:lang w:eastAsia="en-AU"/>
        </w:rPr>
        <w:t>Providing inaccurate, untrue, or misleading information may result in an offence being committed and serious penalties may apply.</w:t>
      </w:r>
    </w:p>
    <w:p w14:paraId="6E64A808"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Theme="minorHAnsi" w:hAnsiTheme="minorHAnsi" w:cstheme="minorBidi"/>
          <w:sz w:val="20"/>
          <w:szCs w:val="20"/>
        </w:rPr>
        <w:t xml:space="preserve">It is an offence under the </w:t>
      </w:r>
      <w:r w:rsidRPr="00283231">
        <w:rPr>
          <w:rFonts w:asciiTheme="minorHAnsi" w:hAnsiTheme="minorHAnsi" w:cstheme="minorBidi"/>
          <w:i/>
          <w:sz w:val="20"/>
          <w:szCs w:val="20"/>
        </w:rPr>
        <w:t>Oaths and Affirmations Act 2018 (Vic)</w:t>
      </w:r>
      <w:r w:rsidRPr="00283231">
        <w:rPr>
          <w:rFonts w:asciiTheme="minorHAnsi" w:hAnsiTheme="minorHAnsi" w:cstheme="minorBidi"/>
          <w:sz w:val="20"/>
          <w:szCs w:val="20"/>
        </w:rPr>
        <w:t xml:space="preserve"> for a person to make a statement in a statutory declaration that they know to be untrue.</w:t>
      </w:r>
    </w:p>
    <w:p w14:paraId="268F406E" w14:textId="77777777"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t>Privacy Statement</w:t>
      </w:r>
    </w:p>
    <w:p w14:paraId="60A789CF"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Information provided for this program, including personal information, will be collected and used by the department for the purposes of assessment of eligibility for this grant, comparing eligibility and compliance with other 2022 Victorian Floods programs and other active grant programs, administering reimbursement, program administration and program review. The </w:t>
      </w:r>
      <w:r w:rsidRPr="00283231" w:rsidDel="00240B27">
        <w:rPr>
          <w:rFonts w:ascii="Calibri" w:hAnsi="Calibri" w:cs="Calibri"/>
          <w:sz w:val="20"/>
          <w:szCs w:val="20"/>
          <w:lang w:eastAsia="en-AU"/>
        </w:rPr>
        <w:t>department</w:t>
      </w:r>
      <w:r w:rsidRPr="00283231">
        <w:rPr>
          <w:rFonts w:ascii="Calibri" w:hAnsi="Calibri" w:cs="Calibri"/>
          <w:sz w:val="20"/>
          <w:szCs w:val="20"/>
          <w:lang w:eastAsia="en-AU"/>
        </w:rPr>
        <w:t xml:space="preserve"> will be auditing and </w:t>
      </w:r>
      <w:r w:rsidRPr="00283231">
        <w:rPr>
          <w:rFonts w:ascii="Calibri" w:hAnsi="Calibri" w:cs="Calibri"/>
          <w:sz w:val="20"/>
          <w:szCs w:val="20"/>
          <w:lang w:eastAsia="en-AU"/>
        </w:rPr>
        <w:lastRenderedPageBreak/>
        <w:t xml:space="preserve">monitoring applications and may contact you for clarification, program review and evaluation. In applying for a grant, applicants consent to the sharing of information as outlined in Section 9.  </w:t>
      </w:r>
    </w:p>
    <w:p w14:paraId="165EBFD7"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The department completes a range of eligibility assessments that may include data matching to clarify the accuracy and quality of your supplied information. The data matching can include ABN reference numbers, personal information such contact details, date of birth or drivers licence number or any proof of identity information supplied as part of this application. We compare eligibility with active grant programs run by the department or our partners.  This is part of our auditing and monitoring purposes and for confirming eligibility across this and other programs run by or on behalf of the State. </w:t>
      </w:r>
    </w:p>
    <w:p w14:paraId="4BF25553" w14:textId="0653E4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cs="Calibri"/>
          <w:sz w:val="20"/>
          <w:szCs w:val="20"/>
          <w:lang w:eastAsia="en-AU"/>
        </w:rPr>
      </w:pPr>
      <w:r w:rsidRPr="43865E5E">
        <w:rPr>
          <w:rFonts w:ascii="Calibri" w:hAnsi="Calibri" w:cs="Calibri"/>
          <w:sz w:val="20"/>
          <w:szCs w:val="20"/>
          <w:lang w:eastAsia="en-AU"/>
        </w:rPr>
        <w:t xml:space="preserve">If there is an intention to include personal information about a third party in the application, the applicant applying must ensure the third party is aware of and consents to the contents of this privacy statement. In the assessment of the application, it may be necessary to share personal information with State and </w:t>
      </w:r>
      <w:r w:rsidR="0097101D" w:rsidRPr="43865E5E">
        <w:rPr>
          <w:rFonts w:ascii="Calibri" w:hAnsi="Calibri" w:cs="Calibri"/>
          <w:sz w:val="20"/>
          <w:szCs w:val="20"/>
          <w:lang w:eastAsia="en-AU"/>
        </w:rPr>
        <w:t xml:space="preserve">Australian </w:t>
      </w:r>
      <w:r w:rsidRPr="43865E5E">
        <w:rPr>
          <w:rFonts w:ascii="Calibri" w:hAnsi="Calibri" w:cs="Calibri"/>
          <w:sz w:val="20"/>
          <w:szCs w:val="20"/>
          <w:lang w:eastAsia="en-AU"/>
        </w:rPr>
        <w:t>Government department and agencies.</w:t>
      </w:r>
    </w:p>
    <w:p w14:paraId="721156EE" w14:textId="7F20DAE3" w:rsidR="6A316714" w:rsidRPr="00BF3760" w:rsidRDefault="6A316714" w:rsidP="00B520EE">
      <w:pPr>
        <w:pStyle w:val="ListParagraph"/>
        <w:numPr>
          <w:ilvl w:val="1"/>
          <w:numId w:val="21"/>
        </w:numPr>
        <w:spacing w:after="120" w:line="259" w:lineRule="auto"/>
        <w:ind w:left="567" w:hanging="567"/>
        <w:contextualSpacing w:val="0"/>
        <w:rPr>
          <w:rFonts w:asciiTheme="minorHAnsi" w:eastAsiaTheme="minorEastAsia" w:hAnsiTheme="minorHAnsi" w:cstheme="minorBidi"/>
          <w:sz w:val="20"/>
          <w:szCs w:val="20"/>
          <w:lang w:eastAsia="en-AU"/>
        </w:rPr>
      </w:pPr>
      <w:r w:rsidRPr="00BF3760">
        <w:rPr>
          <w:rFonts w:asciiTheme="minorHAnsi" w:eastAsiaTheme="minorEastAsia" w:hAnsiTheme="minorHAnsi" w:cstheme="minorBidi"/>
          <w:sz w:val="20"/>
          <w:szCs w:val="20"/>
          <w:lang w:eastAsia="en-AU"/>
        </w:rPr>
        <w:t>The department collects demographic information for economic reporting purposes. No personal information is used in reporting, all reports are presented with aggregated data.</w:t>
      </w:r>
    </w:p>
    <w:p w14:paraId="2AC0302A" w14:textId="15ADA51F"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Theme="minorHAnsi" w:hAnsiTheme="minorHAnsi" w:cstheme="minorHAnsi"/>
          <w:sz w:val="20"/>
          <w:szCs w:val="20"/>
          <w:lang w:eastAsia="en-AU"/>
        </w:rPr>
      </w:pPr>
      <w:r w:rsidRPr="00283231">
        <w:rPr>
          <w:rFonts w:ascii="Calibri" w:hAnsi="Calibri" w:cs="Calibri"/>
          <w:sz w:val="20"/>
          <w:szCs w:val="20"/>
          <w:lang w:eastAsia="en-AU"/>
        </w:rPr>
        <w:t xml:space="preserve">Any personal information </w:t>
      </w:r>
      <w:r w:rsidRPr="43865E5E">
        <w:rPr>
          <w:rFonts w:asciiTheme="minorHAnsi" w:hAnsiTheme="minorHAnsi" w:cstheme="minorBidi"/>
          <w:sz w:val="20"/>
          <w:szCs w:val="20"/>
          <w:lang w:eastAsia="en-AU"/>
        </w:rPr>
        <w:t>about the applicant applying or a third party will be collected, held, managed, used, disclosed or transferred in accordance with the provisions of the </w:t>
      </w:r>
      <w:r w:rsidRPr="43865E5E">
        <w:rPr>
          <w:rFonts w:asciiTheme="minorHAnsi" w:hAnsiTheme="minorHAnsi" w:cstheme="minorBidi"/>
          <w:i/>
          <w:iCs/>
          <w:sz w:val="20"/>
          <w:szCs w:val="20"/>
          <w:lang w:eastAsia="en-AU"/>
        </w:rPr>
        <w:t>Privacy and Data Protection Act 2014 (Vic)</w:t>
      </w:r>
      <w:r w:rsidRPr="43865E5E">
        <w:rPr>
          <w:rFonts w:asciiTheme="minorHAnsi" w:hAnsiTheme="minorHAnsi" w:cstheme="minorBidi"/>
          <w:sz w:val="20"/>
          <w:szCs w:val="20"/>
          <w:lang w:eastAsia="en-AU"/>
        </w:rPr>
        <w:t xml:space="preserve"> and other applicable laws. Enquiries about access or correction to your personal information, or for other concerns regarding the privacy of personal information and the </w:t>
      </w:r>
      <w:hyperlink r:id="rId31" w:history="1">
        <w:r w:rsidRPr="43865E5E">
          <w:rPr>
            <w:rStyle w:val="Hyperlink"/>
            <w:rFonts w:asciiTheme="minorHAnsi" w:hAnsiTheme="minorHAnsi" w:cstheme="minorBidi"/>
            <w:sz w:val="20"/>
            <w:szCs w:val="20"/>
            <w:lang w:eastAsia="en-AU"/>
          </w:rPr>
          <w:t>department’s privacy policy</w:t>
        </w:r>
      </w:hyperlink>
      <w:r w:rsidRPr="43865E5E">
        <w:rPr>
          <w:rFonts w:asciiTheme="minorHAnsi" w:hAnsiTheme="minorHAnsi" w:cstheme="minorBidi"/>
          <w:sz w:val="20"/>
          <w:szCs w:val="20"/>
          <w:lang w:eastAsia="en-AU"/>
        </w:rPr>
        <w:t xml:space="preserve"> can be emailed to </w:t>
      </w:r>
      <w:hyperlink r:id="rId32" w:history="1">
        <w:r w:rsidRPr="43865E5E">
          <w:rPr>
            <w:rStyle w:val="Hyperlink"/>
            <w:rFonts w:asciiTheme="minorHAnsi" w:hAnsiTheme="minorHAnsi" w:cstheme="minorBidi"/>
            <w:sz w:val="20"/>
            <w:szCs w:val="20"/>
          </w:rPr>
          <w:t>privacy@ecodev.vic.gov.au</w:t>
        </w:r>
      </w:hyperlink>
      <w:r w:rsidR="00463C12" w:rsidRPr="43865E5E">
        <w:rPr>
          <w:rFonts w:asciiTheme="minorHAnsi" w:hAnsiTheme="minorHAnsi" w:cstheme="minorBidi"/>
          <w:strike/>
          <w:sz w:val="20"/>
          <w:szCs w:val="20"/>
          <w:lang w:eastAsia="en-AU"/>
        </w:rPr>
        <w:t>.</w:t>
      </w:r>
      <w:r w:rsidRPr="43865E5E">
        <w:rPr>
          <w:rFonts w:asciiTheme="minorHAnsi" w:hAnsiTheme="minorHAnsi" w:cstheme="minorBidi"/>
          <w:color w:val="000000"/>
          <w:sz w:val="20"/>
          <w:szCs w:val="20"/>
          <w:shd w:val="clear" w:color="auto" w:fill="FFFFFF"/>
          <w:lang w:val="en-US"/>
        </w:rPr>
        <w:t>.</w:t>
      </w:r>
    </w:p>
    <w:p w14:paraId="2A047B06" w14:textId="0E2D301F" w:rsidR="00281E28" w:rsidRPr="00283231" w:rsidRDefault="00281E28" w:rsidP="00B520EE">
      <w:pPr>
        <w:pStyle w:val="ListParagraph"/>
        <w:keepNext/>
        <w:numPr>
          <w:ilvl w:val="0"/>
          <w:numId w:val="21"/>
        </w:numPr>
        <w:autoSpaceDE w:val="0"/>
        <w:autoSpaceDN w:val="0"/>
        <w:adjustRightInd w:val="0"/>
        <w:spacing w:before="240" w:after="120"/>
        <w:ind w:left="357" w:hanging="357"/>
        <w:contextualSpacing w:val="0"/>
        <w:rPr>
          <w:rFonts w:ascii="Calibri" w:hAnsi="Calibri" w:cs="Calibri"/>
          <w:b/>
          <w:color w:val="1F497D" w:themeColor="text2"/>
          <w:sz w:val="24"/>
          <w:szCs w:val="24"/>
          <w:lang w:eastAsia="en-AU"/>
        </w:rPr>
      </w:pPr>
      <w:r w:rsidRPr="00283231">
        <w:rPr>
          <w:rFonts w:ascii="Calibri" w:hAnsi="Calibri" w:cs="Calibri"/>
          <w:b/>
          <w:color w:val="1F497D" w:themeColor="text2"/>
          <w:sz w:val="24"/>
          <w:szCs w:val="24"/>
          <w:lang w:eastAsia="en-AU"/>
        </w:rPr>
        <w:t>Further information and other matters</w:t>
      </w:r>
    </w:p>
    <w:p w14:paraId="08F05EC3"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The program will be open for applications until program funds are exhausted or 4 pm 1 May 2023, whichever is earlier.</w:t>
      </w:r>
    </w:p>
    <w:p w14:paraId="0870208E" w14:textId="77777777"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The department reserves the right to amend these guidelines and application terms at any time as it deems appropriate.</w:t>
      </w:r>
    </w:p>
    <w:p w14:paraId="509DA686" w14:textId="591A3C52"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If an unsuccessful applicant considers that their application has been incorrectly assessed, they can lodge a complaint. The complaint must be received within 60 days from the date the department notifies the applicant of the outcome of the grant application. If a complaint is not received within 60 days, the decision will be final. For more information, see: </w:t>
      </w:r>
      <w:hyperlink r:id="rId33" w:history="1">
        <w:r w:rsidRPr="00283231">
          <w:rPr>
            <w:rFonts w:ascii="Calibri" w:hAnsi="Calibri" w:cs="Calibri"/>
            <w:sz w:val="20"/>
            <w:szCs w:val="20"/>
            <w:lang w:eastAsia="en-AU"/>
          </w:rPr>
          <w:t>Complaints</w:t>
        </w:r>
      </w:hyperlink>
      <w:r w:rsidRPr="00283231">
        <w:rPr>
          <w:rFonts w:ascii="Calibri" w:hAnsi="Calibri" w:cs="Calibri"/>
          <w:sz w:val="20"/>
          <w:szCs w:val="20"/>
          <w:lang w:eastAsia="en-AU"/>
        </w:rPr>
        <w:t>.</w:t>
      </w:r>
    </w:p>
    <w:p w14:paraId="4B0A52B2" w14:textId="59512AF0"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For business applicants: for any queries about your application or further information on the program, visit business.vic.gov.au or contact the </w:t>
      </w:r>
      <w:r w:rsidR="0097101D" w:rsidRPr="00283231">
        <w:rPr>
          <w:rFonts w:ascii="Calibri" w:hAnsi="Calibri" w:cs="Calibri"/>
          <w:sz w:val="20"/>
          <w:szCs w:val="20"/>
          <w:lang w:eastAsia="en-AU"/>
        </w:rPr>
        <w:t>Business Victoria hotline on</w:t>
      </w:r>
      <w:r w:rsidRPr="00283231">
        <w:rPr>
          <w:rFonts w:ascii="Calibri" w:hAnsi="Calibri" w:cs="Calibri"/>
          <w:sz w:val="20"/>
          <w:szCs w:val="20"/>
          <w:lang w:eastAsia="en-AU"/>
        </w:rPr>
        <w:t xml:space="preserve"> 13 22 15.</w:t>
      </w:r>
    </w:p>
    <w:p w14:paraId="661365B5" w14:textId="5E88FC4A" w:rsidR="00281E2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 xml:space="preserve">For community sport applicants: for any queries about your application visit sport.vic.gov.au or contact the Sport and Recreation Victoria at 1800 325 206 or via email </w:t>
      </w:r>
      <w:hyperlink r:id="rId34" w:history="1">
        <w:r w:rsidRPr="00283231">
          <w:rPr>
            <w:rFonts w:ascii="Calibri" w:hAnsi="Calibri" w:cs="Calibri"/>
            <w:sz w:val="20"/>
            <w:szCs w:val="20"/>
            <w:lang w:eastAsia="en-AU"/>
          </w:rPr>
          <w:t>SRVGrants@sport.vic.gov.au</w:t>
        </w:r>
      </w:hyperlink>
    </w:p>
    <w:p w14:paraId="7239013A" w14:textId="67859237" w:rsidR="00380D48" w:rsidRPr="00283231" w:rsidRDefault="00281E28" w:rsidP="00B520EE">
      <w:pPr>
        <w:pStyle w:val="ListParagraph"/>
        <w:numPr>
          <w:ilvl w:val="1"/>
          <w:numId w:val="21"/>
        </w:numPr>
        <w:autoSpaceDE w:val="0"/>
        <w:autoSpaceDN w:val="0"/>
        <w:adjustRightInd w:val="0"/>
        <w:spacing w:after="120"/>
        <w:ind w:left="567" w:hanging="567"/>
        <w:contextualSpacing w:val="0"/>
        <w:rPr>
          <w:rFonts w:ascii="Calibri" w:hAnsi="Calibri" w:cs="Calibri"/>
          <w:sz w:val="20"/>
          <w:szCs w:val="20"/>
          <w:lang w:eastAsia="en-AU"/>
        </w:rPr>
      </w:pPr>
      <w:r w:rsidRPr="00283231">
        <w:rPr>
          <w:rFonts w:ascii="Calibri" w:hAnsi="Calibri" w:cs="Calibri"/>
          <w:sz w:val="20"/>
          <w:szCs w:val="20"/>
          <w:lang w:eastAsia="en-AU"/>
        </w:rPr>
        <w:t>Grants under this program may result in financial, taxation, legal or other implications for the Applicant. It is strongly recommended applicants seek independent financial advice in regard to these possible impacts. Applicants may also seek advice from the Australian Tax Office on 1800 806 218 if they have further questions about their individual situation.</w:t>
      </w:r>
    </w:p>
    <w:p w14:paraId="43B8F841" w14:textId="77777777" w:rsidR="009739AD" w:rsidRPr="009739AD" w:rsidRDefault="009739AD" w:rsidP="009739AD">
      <w:pPr>
        <w:autoSpaceDE w:val="0"/>
        <w:autoSpaceDN w:val="0"/>
        <w:adjustRightInd w:val="0"/>
        <w:spacing w:after="120"/>
        <w:rPr>
          <w:rFonts w:ascii="Calibri" w:hAnsi="Calibri" w:cs="Calibri"/>
          <w:sz w:val="20"/>
          <w:szCs w:val="20"/>
          <w:lang w:eastAsia="en-AU"/>
        </w:rPr>
      </w:pPr>
    </w:p>
    <w:sectPr w:rsidR="009739AD" w:rsidRPr="009739AD" w:rsidSect="00460EE8">
      <w:headerReference w:type="even" r:id="rId35"/>
      <w:headerReference w:type="default" r:id="rId36"/>
      <w:footerReference w:type="even" r:id="rId37"/>
      <w:footerReference w:type="default" r:id="rId38"/>
      <w:headerReference w:type="first" r:id="rId39"/>
      <w:footerReference w:type="first" r:id="rId40"/>
      <w:pgSz w:w="11906" w:h="16838"/>
      <w:pgMar w:top="1560"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6C614" w14:textId="77777777" w:rsidR="00E401FF" w:rsidRDefault="00E401FF">
      <w:r>
        <w:separator/>
      </w:r>
    </w:p>
  </w:endnote>
  <w:endnote w:type="continuationSeparator" w:id="0">
    <w:p w14:paraId="5700053F" w14:textId="77777777" w:rsidR="00E401FF" w:rsidRDefault="00E401FF">
      <w:r>
        <w:continuationSeparator/>
      </w:r>
    </w:p>
  </w:endnote>
  <w:endnote w:type="continuationNotice" w:id="1">
    <w:p w14:paraId="50B2EC11" w14:textId="77777777" w:rsidR="00E401FF" w:rsidRDefault="00E401F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8469" w14:textId="77777777" w:rsidR="00A36C60" w:rsidRDefault="00A36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C7CD" w14:textId="7EE4E4E0" w:rsidR="00C6669A" w:rsidRDefault="006937CF" w:rsidP="00C6669A">
    <w:pPr>
      <w:pStyle w:val="Footer"/>
      <w:jc w:val="right"/>
    </w:pPr>
    <w:r>
      <w:rPr>
        <w:noProof/>
        <w:color w:val="2B579A"/>
        <w:shd w:val="clear" w:color="auto" w:fill="E6E6E6"/>
      </w:rPr>
      <mc:AlternateContent>
        <mc:Choice Requires="wps">
          <w:drawing>
            <wp:anchor distT="0" distB="0" distL="114300" distR="114300" simplePos="0" relativeHeight="251649024" behindDoc="0" locked="0" layoutInCell="0" allowOverlap="1" wp14:anchorId="34156CE7" wp14:editId="47A3AF25">
              <wp:simplePos x="0" y="0"/>
              <wp:positionH relativeFrom="page">
                <wp:posOffset>0</wp:posOffset>
              </wp:positionH>
              <wp:positionV relativeFrom="page">
                <wp:posOffset>10248900</wp:posOffset>
              </wp:positionV>
              <wp:extent cx="7560310" cy="252095"/>
              <wp:effectExtent l="0" t="0" r="0" b="14605"/>
              <wp:wrapNone/>
              <wp:docPr id="3" name="MSIPCM49ea4a728399d1347613b49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3244A" w14:textId="43FEB812" w:rsidR="006937CF" w:rsidRPr="006937CF" w:rsidRDefault="006937CF" w:rsidP="006937CF">
                          <w:pPr>
                            <w:spacing w:before="0"/>
                            <w:jc w:val="center"/>
                            <w:rPr>
                              <w:rFonts w:ascii="Arial" w:hAnsi="Arial" w:cs="Arial"/>
                              <w:color w:val="000000"/>
                              <w:sz w:val="24"/>
                            </w:rPr>
                          </w:pPr>
                          <w:r w:rsidRPr="006937CF">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156CE7" id="_x0000_t202" coordsize="21600,21600" o:spt="202" path="m,l,21600r21600,l21600,xe">
              <v:stroke joinstyle="miter"/>
              <v:path gradientshapeok="t" o:connecttype="rect"/>
            </v:shapetype>
            <v:shape id="MSIPCM49ea4a728399d1347613b493" o:spid="_x0000_s1027" type="#_x0000_t202" alt="{&quot;HashCode&quot;:376260202,&quot;Height&quot;:841.0,&quot;Width&quot;:595.0,&quot;Placement&quot;:&quot;Footer&quot;,&quot;Index&quot;:&quot;Primary&quot;,&quot;Section&quot;:1,&quot;Top&quot;:0.0,&quot;Left&quot;:0.0}" style="position:absolute;left:0;text-align:left;margin-left:0;margin-top:807pt;width:595.3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qE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On2ZD6EXsj4OrhYLlMSqsqysDYby2PpiGZE9rV7&#10;Y84O8Ack7glO4mLFOxb63J6H5T6AbBJFEd8ezQF2VGQieXg9UfLX95R1eeOL3wA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2y0qhBYCAAArBAAADgAAAAAAAAAAAAAAAAAuAgAAZHJzL2Uyb0RvYy54bWxQSwECLQAUAAYA&#10;CAAAACEAXqIODt8AAAALAQAADwAAAAAAAAAAAAAAAABwBAAAZHJzL2Rvd25yZXYueG1sUEsFBgAA&#10;AAAEAAQA8wAAAHwFAAAAAA==&#10;" o:allowincell="f" filled="f" stroked="f" strokeweight=".5pt">
              <v:textbox inset=",0,,0">
                <w:txbxContent>
                  <w:p w14:paraId="48B3244A" w14:textId="43FEB812" w:rsidR="006937CF" w:rsidRPr="006937CF" w:rsidRDefault="006937CF" w:rsidP="006937CF">
                    <w:pPr>
                      <w:spacing w:before="0"/>
                      <w:jc w:val="center"/>
                      <w:rPr>
                        <w:rFonts w:ascii="Arial" w:hAnsi="Arial" w:cs="Arial"/>
                        <w:color w:val="000000"/>
                        <w:sz w:val="24"/>
                      </w:rPr>
                    </w:pPr>
                    <w:r w:rsidRPr="006937CF">
                      <w:rPr>
                        <w:rFonts w:ascii="Arial" w:hAnsi="Arial" w:cs="Arial"/>
                        <w:color w:val="000000"/>
                        <w:sz w:val="24"/>
                      </w:rPr>
                      <w:t>OFFICIAL</w:t>
                    </w:r>
                  </w:p>
                </w:txbxContent>
              </v:textbox>
              <w10:wrap anchorx="page" anchory="page"/>
            </v:shape>
          </w:pict>
        </mc:Fallback>
      </mc:AlternateContent>
    </w:r>
    <w:sdt>
      <w:sdtPr>
        <w:rPr>
          <w:color w:val="2B579A"/>
          <w:shd w:val="clear" w:color="auto" w:fill="E6E6E6"/>
        </w:rPr>
        <w:id w:val="-1532262646"/>
        <w:docPartObj>
          <w:docPartGallery w:val="Page Numbers (Bottom of Page)"/>
          <w:docPartUnique/>
        </w:docPartObj>
      </w:sdtPr>
      <w:sdtEndPr>
        <w:rPr>
          <w:noProof/>
          <w:color w:val="auto"/>
          <w:shd w:val="clear" w:color="auto" w:fill="auto"/>
        </w:rPr>
      </w:sdtEndPr>
      <w:sdtContent>
        <w:r w:rsidR="00455C98">
          <w:rPr>
            <w:caps/>
            <w:color w:val="808080" w:themeColor="background1" w:themeShade="80"/>
          </w:rPr>
          <w:t xml:space="preserve">AGRN </w:t>
        </w:r>
        <w:r w:rsidR="00702B06">
          <w:rPr>
            <w:caps/>
            <w:color w:val="808080" w:themeColor="background1" w:themeShade="80"/>
          </w:rPr>
          <w:t>10</w:t>
        </w:r>
        <w:r w:rsidR="00020CFA">
          <w:rPr>
            <w:caps/>
            <w:color w:val="808080" w:themeColor="background1" w:themeShade="80"/>
          </w:rPr>
          <w:t>37</w:t>
        </w:r>
        <w:r w:rsidR="00C4620F">
          <w:rPr>
            <w:caps/>
            <w:color w:val="808080" w:themeColor="background1" w:themeShade="80"/>
          </w:rPr>
          <w:tab/>
        </w:r>
        <w:r w:rsidR="00463C12">
          <w:rPr>
            <w:smallCaps/>
            <w:color w:val="808080" w:themeColor="background1" w:themeShade="80"/>
          </w:rPr>
          <w:t>7 February</w:t>
        </w:r>
        <w:r w:rsidR="003E492D">
          <w:rPr>
            <w:smallCaps/>
            <w:color w:val="808080" w:themeColor="background1" w:themeShade="80"/>
          </w:rPr>
          <w:t xml:space="preserve"> </w:t>
        </w:r>
        <w:r w:rsidR="00C4620F" w:rsidRPr="00C4620F">
          <w:rPr>
            <w:smallCaps/>
            <w:color w:val="808080" w:themeColor="background1" w:themeShade="80"/>
          </w:rPr>
          <w:t>202</w:t>
        </w:r>
        <w:r w:rsidR="007C5115">
          <w:rPr>
            <w:smallCaps/>
            <w:color w:val="808080" w:themeColor="background1" w:themeShade="80"/>
          </w:rPr>
          <w:t>3</w:t>
        </w:r>
        <w:r w:rsidR="00C6669A">
          <w:tab/>
        </w:r>
        <w:r w:rsidR="00C6669A">
          <w:rPr>
            <w:color w:val="2B579A"/>
            <w:shd w:val="clear" w:color="auto" w:fill="E6E6E6"/>
          </w:rPr>
          <w:fldChar w:fldCharType="begin"/>
        </w:r>
        <w:r w:rsidR="00C6669A">
          <w:instrText xml:space="preserve"> PAGE   \* MERGEFORMAT </w:instrText>
        </w:r>
        <w:r w:rsidR="00C6669A">
          <w:rPr>
            <w:color w:val="2B579A"/>
            <w:shd w:val="clear" w:color="auto" w:fill="E6E6E6"/>
          </w:rPr>
          <w:fldChar w:fldCharType="separate"/>
        </w:r>
        <w:r w:rsidR="00953460">
          <w:rPr>
            <w:noProof/>
          </w:rPr>
          <w:t>6</w:t>
        </w:r>
        <w:r w:rsidR="00C6669A">
          <w:rPr>
            <w:color w:val="2B579A"/>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53CE" w14:textId="55ABF5BB" w:rsidR="00540ED8" w:rsidRDefault="00743B9F" w:rsidP="00540ED8">
    <w:pPr>
      <w:pStyle w:val="Footer"/>
      <w:jc w:val="center"/>
    </w:pPr>
    <w:r>
      <w:rPr>
        <w:noProof/>
      </w:rPr>
      <w:drawing>
        <wp:inline distT="0" distB="0" distL="0" distR="0" wp14:anchorId="605441CF" wp14:editId="6343ECEE">
          <wp:extent cx="945556" cy="545541"/>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522" cy="551868"/>
                  </a:xfrm>
                  <a:prstGeom prst="rect">
                    <a:avLst/>
                  </a:prstGeom>
                  <a:noFill/>
                  <a:ln>
                    <a:noFill/>
                  </a:ln>
                </pic:spPr>
              </pic:pic>
            </a:graphicData>
          </a:graphic>
        </wp:inline>
      </w:drawing>
    </w:r>
    <w:r>
      <w:rPr>
        <w:noProof/>
        <w:color w:val="2B579A"/>
        <w:shd w:val="clear" w:color="auto" w:fill="E6E6E6"/>
      </w:rPr>
      <w:t xml:space="preserve"> </w:t>
    </w:r>
    <w:r w:rsidR="006937CF">
      <w:rPr>
        <w:noProof/>
        <w:color w:val="2B579A"/>
        <w:shd w:val="clear" w:color="auto" w:fill="E6E6E6"/>
      </w:rPr>
      <mc:AlternateContent>
        <mc:Choice Requires="wps">
          <w:drawing>
            <wp:anchor distT="0" distB="0" distL="114300" distR="114300" simplePos="0" relativeHeight="251657216" behindDoc="0" locked="0" layoutInCell="0" allowOverlap="1" wp14:anchorId="69E051CC" wp14:editId="6CEED826">
              <wp:simplePos x="0" y="0"/>
              <wp:positionH relativeFrom="page">
                <wp:posOffset>0</wp:posOffset>
              </wp:positionH>
              <wp:positionV relativeFrom="page">
                <wp:posOffset>10248900</wp:posOffset>
              </wp:positionV>
              <wp:extent cx="7560310" cy="252095"/>
              <wp:effectExtent l="0" t="0" r="0" b="14605"/>
              <wp:wrapNone/>
              <wp:docPr id="4" name="MSIPCMcadf47c0a8050d1f7cd30f14"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C0A8B" w14:textId="36FFEAA8" w:rsidR="006937CF" w:rsidRPr="006937CF" w:rsidRDefault="006937CF" w:rsidP="006937CF">
                          <w:pPr>
                            <w:spacing w:before="0"/>
                            <w:jc w:val="center"/>
                            <w:rPr>
                              <w:rFonts w:ascii="Arial" w:hAnsi="Arial" w:cs="Arial"/>
                              <w:color w:val="000000"/>
                              <w:sz w:val="24"/>
                            </w:rPr>
                          </w:pPr>
                          <w:r w:rsidRPr="006937CF">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E051CC" id="_x0000_t202" coordsize="21600,21600" o:spt="202" path="m,l,21600r21600,l21600,xe">
              <v:stroke joinstyle="miter"/>
              <v:path gradientshapeok="t" o:connecttype="rect"/>
            </v:shapetype>
            <v:shape id="MSIPCMcadf47c0a8050d1f7cd30f14" o:spid="_x0000_s1030" type="#_x0000_t202" alt="{&quot;HashCode&quot;:376260202,&quot;Height&quot;:841.0,&quot;Width&quot;:595.0,&quot;Placement&quot;:&quot;Footer&quot;,&quot;Index&quot;:&quot;FirstPage&quot;,&quot;Section&quot;:1,&quot;Top&quot;:0.0,&quot;Left&quot;:0.0}" style="position:absolute;left:0;text-align:left;margin-left:0;margin-top:807pt;width:595.3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50BC0A8B" w14:textId="36FFEAA8" w:rsidR="006937CF" w:rsidRPr="006937CF" w:rsidRDefault="006937CF" w:rsidP="006937CF">
                    <w:pPr>
                      <w:spacing w:before="0"/>
                      <w:jc w:val="center"/>
                      <w:rPr>
                        <w:rFonts w:ascii="Arial" w:hAnsi="Arial" w:cs="Arial"/>
                        <w:color w:val="000000"/>
                        <w:sz w:val="24"/>
                      </w:rPr>
                    </w:pPr>
                    <w:r w:rsidRPr="006937CF">
                      <w:rPr>
                        <w:rFonts w:ascii="Arial" w:hAnsi="Arial" w:cs="Arial"/>
                        <w:color w:val="000000"/>
                        <w:sz w:val="24"/>
                      </w:rPr>
                      <w:t>OFFICIAL</w:t>
                    </w:r>
                  </w:p>
                </w:txbxContent>
              </v:textbox>
              <w10:wrap anchorx="page" anchory="page"/>
            </v:shape>
          </w:pict>
        </mc:Fallback>
      </mc:AlternateContent>
    </w:r>
    <w:r w:rsidR="00540ED8">
      <w:tab/>
    </w:r>
    <w:r w:rsidR="00BA70EC">
      <w:rPr>
        <w:noProof/>
        <w:color w:val="2B579A"/>
        <w:shd w:val="clear" w:color="auto" w:fill="E6E6E6"/>
      </w:rPr>
      <w:drawing>
        <wp:inline distT="0" distB="0" distL="0" distR="0" wp14:anchorId="2C814737" wp14:editId="7695C692">
          <wp:extent cx="1121323" cy="565947"/>
          <wp:effectExtent l="0" t="0" r="3175" b="5715"/>
          <wp:docPr id="206" name="Picture 206" descr="Aus gov Ja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 gov Jan 2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335" cy="568981"/>
                  </a:xfrm>
                  <a:prstGeom prst="rect">
                    <a:avLst/>
                  </a:prstGeom>
                  <a:noFill/>
                  <a:ln>
                    <a:noFill/>
                  </a:ln>
                </pic:spPr>
              </pic:pic>
            </a:graphicData>
          </a:graphic>
        </wp:inline>
      </w:drawing>
    </w:r>
  </w:p>
  <w:p w14:paraId="4DB6CF31" w14:textId="77777777" w:rsidR="00540ED8" w:rsidRPr="000C15B5" w:rsidRDefault="00540ED8" w:rsidP="00540ED8">
    <w:pPr>
      <w:pStyle w:val="Footer"/>
    </w:pPr>
  </w:p>
  <w:p w14:paraId="79375DF8" w14:textId="77777777" w:rsidR="00A36C69" w:rsidRDefault="00A36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AA44E" w14:textId="77777777" w:rsidR="00E401FF" w:rsidRDefault="00E401FF">
      <w:r>
        <w:separator/>
      </w:r>
    </w:p>
  </w:footnote>
  <w:footnote w:type="continuationSeparator" w:id="0">
    <w:p w14:paraId="303DC5FC" w14:textId="77777777" w:rsidR="00E401FF" w:rsidRDefault="00E401FF">
      <w:r>
        <w:continuationSeparator/>
      </w:r>
    </w:p>
  </w:footnote>
  <w:footnote w:type="continuationNotice" w:id="1">
    <w:p w14:paraId="72C67FC7" w14:textId="77777777" w:rsidR="00E401FF" w:rsidRDefault="00E401FF">
      <w:pPr>
        <w:spacing w:before="0"/>
      </w:pPr>
    </w:p>
  </w:footnote>
  <w:footnote w:id="2">
    <w:p w14:paraId="36D3F25F" w14:textId="10554285" w:rsidR="002B4264" w:rsidRDefault="002B4264">
      <w:pPr>
        <w:pStyle w:val="FootnoteText"/>
      </w:pPr>
      <w:r w:rsidRPr="0013657E">
        <w:rPr>
          <w:rStyle w:val="FootnoteReference"/>
        </w:rPr>
        <w:footnoteRef/>
      </w:r>
      <w:r w:rsidRPr="0013657E">
        <w:t xml:space="preserve"> </w:t>
      </w:r>
      <w:r w:rsidRPr="0013657E">
        <w:rPr>
          <w:sz w:val="16"/>
          <w:szCs w:val="16"/>
        </w:rPr>
        <w:t>Grant funding of up to $50</w:t>
      </w:r>
      <w:r w:rsidR="00EF5011" w:rsidRPr="0013657E">
        <w:rPr>
          <w:sz w:val="16"/>
          <w:szCs w:val="16"/>
        </w:rPr>
        <w:t>,</w:t>
      </w:r>
      <w:r w:rsidRPr="0013657E">
        <w:rPr>
          <w:sz w:val="16"/>
          <w:szCs w:val="16"/>
        </w:rPr>
        <w:t xml:space="preserve">000 is available per </w:t>
      </w:r>
      <w:r w:rsidR="00EF5011" w:rsidRPr="0013657E">
        <w:rPr>
          <w:sz w:val="16"/>
          <w:szCs w:val="16"/>
        </w:rPr>
        <w:t>eligible applicant, refer to Section 7 for the definition of applicant.</w:t>
      </w:r>
      <w:r w:rsidR="00EF5011">
        <w:rPr>
          <w:sz w:val="16"/>
          <w:szCs w:val="16"/>
        </w:rPr>
        <w:t xml:space="preserve"> </w:t>
      </w:r>
    </w:p>
  </w:footnote>
  <w:footnote w:id="3">
    <w:p w14:paraId="77223F80" w14:textId="77777777" w:rsidR="00281E28" w:rsidRPr="00DB364E" w:rsidRDefault="00281E28" w:rsidP="00281E28">
      <w:pPr>
        <w:pStyle w:val="FootnoteText"/>
        <w:rPr>
          <w:rFonts w:cstheme="minorHAnsi"/>
          <w:sz w:val="16"/>
          <w:szCs w:val="16"/>
        </w:rPr>
      </w:pPr>
      <w:r>
        <w:rPr>
          <w:rStyle w:val="FootnoteReference"/>
        </w:rPr>
        <w:footnoteRef/>
      </w:r>
      <w:r>
        <w:t xml:space="preserve"> </w:t>
      </w:r>
      <w:r w:rsidRPr="00C52066">
        <w:rPr>
          <w:sz w:val="16"/>
          <w:szCs w:val="16"/>
        </w:rPr>
        <w:t>For the avoidance of doubt</w:t>
      </w:r>
      <w:r w:rsidRPr="00C519E8">
        <w:rPr>
          <w:sz w:val="16"/>
          <w:szCs w:val="16"/>
        </w:rPr>
        <w:t xml:space="preserve">, an application under the Small Business Immediate Flood Relief Program or Community Sport Emergency </w:t>
      </w:r>
      <w:proofErr w:type="spellStart"/>
      <w:r w:rsidRPr="00C519E8">
        <w:rPr>
          <w:sz w:val="16"/>
          <w:szCs w:val="16"/>
        </w:rPr>
        <w:t>Flood</w:t>
      </w:r>
      <w:proofErr w:type="spellEnd"/>
      <w:r w:rsidRPr="00C519E8">
        <w:rPr>
          <w:sz w:val="16"/>
          <w:szCs w:val="16"/>
        </w:rPr>
        <w:t xml:space="preserve"> Assistance Program is not counted in the maximum of </w:t>
      </w:r>
      <w:r>
        <w:rPr>
          <w:sz w:val="16"/>
          <w:szCs w:val="16"/>
        </w:rPr>
        <w:t>three</w:t>
      </w:r>
      <w:r w:rsidRPr="00C519E8">
        <w:rPr>
          <w:sz w:val="16"/>
          <w:szCs w:val="16"/>
        </w:rPr>
        <w:t xml:space="preserve"> </w:t>
      </w:r>
      <w:r>
        <w:rPr>
          <w:sz w:val="16"/>
          <w:szCs w:val="16"/>
        </w:rPr>
        <w:t>claims</w:t>
      </w:r>
      <w:r w:rsidRPr="00C519E8">
        <w:rPr>
          <w:sz w:val="16"/>
          <w:szCs w:val="16"/>
        </w:rPr>
        <w:t xml:space="preserve"> permitted under this clause.</w:t>
      </w:r>
      <w:r>
        <w:rPr>
          <w:sz w:val="16"/>
          <w:szCs w:val="16"/>
        </w:rPr>
        <w:t xml:space="preserve"> </w:t>
      </w:r>
      <w:r w:rsidRPr="00717457">
        <w:rPr>
          <w:sz w:val="16"/>
          <w:szCs w:val="16"/>
        </w:rPr>
        <w:t>Any additional claims will be considered by department on a case-by-case basis</w:t>
      </w:r>
      <w:r>
        <w:rPr>
          <w:sz w:val="16"/>
          <w:szCs w:val="16"/>
        </w:rPr>
        <w:t>.</w:t>
      </w:r>
    </w:p>
  </w:footnote>
  <w:footnote w:id="4">
    <w:p w14:paraId="77EB0470" w14:textId="77777777" w:rsidR="00281E28" w:rsidRPr="008D5FBD" w:rsidRDefault="00281E28" w:rsidP="00281E28">
      <w:pPr>
        <w:pStyle w:val="FootnoteText"/>
        <w:rPr>
          <w:rFonts w:ascii="Arial" w:hAnsi="Arial" w:cs="Arial"/>
          <w:sz w:val="18"/>
        </w:rPr>
      </w:pPr>
      <w:r w:rsidRPr="00DB364E">
        <w:rPr>
          <w:rStyle w:val="FootnoteReference"/>
          <w:rFonts w:cstheme="minorHAnsi"/>
          <w:sz w:val="16"/>
          <w:szCs w:val="16"/>
        </w:rPr>
        <w:footnoteRef/>
      </w:r>
      <w:r w:rsidRPr="00DB364E">
        <w:rPr>
          <w:rFonts w:cstheme="minorHAnsi"/>
          <w:sz w:val="16"/>
          <w:szCs w:val="16"/>
        </w:rPr>
        <w:t xml:space="preserve"> Purchasing equipment may be considered eligible on a case-by-case basis if demonstrated to be more cost effective.</w:t>
      </w:r>
    </w:p>
  </w:footnote>
  <w:footnote w:id="5">
    <w:p w14:paraId="0E162F1B" w14:textId="77777777" w:rsidR="00281E28" w:rsidRPr="004C5C16" w:rsidRDefault="00281E28" w:rsidP="00281E28">
      <w:pPr>
        <w:pStyle w:val="FootnoteText"/>
        <w:rPr>
          <w:sz w:val="16"/>
          <w:szCs w:val="16"/>
        </w:rPr>
      </w:pPr>
      <w:r w:rsidRPr="004C5C16">
        <w:rPr>
          <w:rStyle w:val="FootnoteReference"/>
          <w:sz w:val="16"/>
          <w:szCs w:val="16"/>
        </w:rPr>
        <w:footnoteRef/>
      </w:r>
      <w:r w:rsidRPr="004C5C16">
        <w:rPr>
          <w:sz w:val="16"/>
          <w:szCs w:val="16"/>
        </w:rPr>
        <w:t xml:space="preserve"> Where the </w:t>
      </w:r>
      <w:r>
        <w:rPr>
          <w:sz w:val="16"/>
          <w:szCs w:val="16"/>
        </w:rPr>
        <w:t xml:space="preserve">applicant is not the owner of the facility, asset or premises, written consent from the facility, asset or premises owner should be sought prior to undertaking any repairs. </w:t>
      </w:r>
    </w:p>
  </w:footnote>
  <w:footnote w:id="6">
    <w:p w14:paraId="0419E060" w14:textId="655E05A2" w:rsidR="00281E28" w:rsidRPr="0013657E" w:rsidRDefault="00281E28" w:rsidP="00281E28">
      <w:pPr>
        <w:pStyle w:val="FootnoteText"/>
      </w:pPr>
      <w:r>
        <w:rPr>
          <w:rStyle w:val="FootnoteReference"/>
        </w:rPr>
        <w:footnoteRef/>
      </w:r>
      <w:r>
        <w:t xml:space="preserve"> </w:t>
      </w:r>
      <w:r w:rsidRPr="0013657E">
        <w:rPr>
          <w:sz w:val="16"/>
          <w:szCs w:val="16"/>
        </w:rPr>
        <w:t>The Department will verify payroll data held by the State Revenue Office</w:t>
      </w:r>
      <w:r w:rsidR="009906F8" w:rsidRPr="0013657E">
        <w:rPr>
          <w:sz w:val="16"/>
          <w:szCs w:val="16"/>
        </w:rPr>
        <w:t xml:space="preserve">, and </w:t>
      </w:r>
      <w:r w:rsidR="009A66DD" w:rsidRPr="0013657E">
        <w:rPr>
          <w:sz w:val="16"/>
          <w:szCs w:val="16"/>
        </w:rPr>
        <w:t xml:space="preserve">for </w:t>
      </w:r>
      <w:r w:rsidR="009906F8" w:rsidRPr="0013657E">
        <w:rPr>
          <w:sz w:val="16"/>
          <w:szCs w:val="16"/>
        </w:rPr>
        <w:t xml:space="preserve">employing businesses </w:t>
      </w:r>
      <w:r w:rsidR="009A66DD" w:rsidRPr="0013657E">
        <w:rPr>
          <w:sz w:val="16"/>
          <w:szCs w:val="16"/>
        </w:rPr>
        <w:t>that they are registered with WorkSafe Victoria</w:t>
      </w:r>
      <w:r w:rsidR="002279D1" w:rsidRPr="0013657E">
        <w:rPr>
          <w:sz w:val="16"/>
          <w:szCs w:val="16"/>
        </w:rPr>
        <w:t xml:space="preserve"> 14 October 2022</w:t>
      </w:r>
      <w:r w:rsidRPr="0013657E">
        <w:rPr>
          <w:sz w:val="16"/>
          <w:szCs w:val="16"/>
        </w:rPr>
        <w:t xml:space="preserve">. </w:t>
      </w:r>
    </w:p>
  </w:footnote>
  <w:footnote w:id="7">
    <w:p w14:paraId="6FC173E0" w14:textId="1386DBA0" w:rsidR="00281E28" w:rsidRPr="0013657E" w:rsidRDefault="00281E28" w:rsidP="00281E28">
      <w:pPr>
        <w:pStyle w:val="FootnoteText"/>
      </w:pPr>
      <w:r w:rsidRPr="0013657E">
        <w:rPr>
          <w:rStyle w:val="FootnoteReference"/>
        </w:rPr>
        <w:footnoteRef/>
      </w:r>
      <w:r w:rsidRPr="0013657E">
        <w:t xml:space="preserve"> </w:t>
      </w:r>
      <w:r w:rsidR="00E52B68" w:rsidRPr="00115E1C">
        <w:rPr>
          <w:sz w:val="16"/>
          <w:szCs w:val="16"/>
        </w:rPr>
        <w:t>Unless exempt, a</w:t>
      </w:r>
      <w:r w:rsidRPr="00115E1C">
        <w:rPr>
          <w:sz w:val="16"/>
          <w:szCs w:val="16"/>
        </w:rPr>
        <w:t xml:space="preserve"> business or enterprise must register for GST if it has a GST turnover of $75,000 or more. </w:t>
      </w:r>
      <w:r w:rsidR="00C72613" w:rsidRPr="00115E1C">
        <w:rPr>
          <w:sz w:val="16"/>
          <w:szCs w:val="16"/>
        </w:rPr>
        <w:t>Incorporated Associations registered with Consumer Affairs Victoria and charities registered with the Australian Charities and Not-for-Profit Commission, with an annual turnover between $75,000 and $150,000 that are exempt from GST registration are eligible to apply</w:t>
      </w:r>
      <w:r w:rsidRPr="00115E1C">
        <w:rPr>
          <w:sz w:val="16"/>
          <w:szCs w:val="16"/>
        </w:rPr>
        <w:t xml:space="preserve">. Businesses with annual 2021-2022 turnover of $75,000 or more that are not required by relevant taxation legislation to be registered for GST are eligible to apply. A statutory declaration from a registered tax agent </w:t>
      </w:r>
      <w:r w:rsidR="00D26B7C" w:rsidRPr="00115E1C">
        <w:rPr>
          <w:sz w:val="16"/>
          <w:szCs w:val="16"/>
        </w:rPr>
        <w:t>will</w:t>
      </w:r>
      <w:r w:rsidRPr="00115E1C">
        <w:rPr>
          <w:sz w:val="16"/>
          <w:szCs w:val="16"/>
        </w:rPr>
        <w:t xml:space="preserve"> be required</w:t>
      </w:r>
      <w:r w:rsidR="00DC6286" w:rsidRPr="00115E1C">
        <w:rPr>
          <w:sz w:val="16"/>
          <w:szCs w:val="16"/>
        </w:rPr>
        <w:t xml:space="preserve"> to confirm GST registration exemption</w:t>
      </w:r>
      <w:r w:rsidRPr="00115E1C">
        <w:rPr>
          <w:sz w:val="16"/>
          <w:szCs w:val="16"/>
        </w:rPr>
        <w:t>. Businesses that backdate their GST registration date will not be eligible.</w:t>
      </w:r>
    </w:p>
  </w:footnote>
  <w:footnote w:id="8">
    <w:p w14:paraId="68D436D1" w14:textId="6650B03F" w:rsidR="001435F2" w:rsidRDefault="001435F2">
      <w:pPr>
        <w:pStyle w:val="FootnoteText"/>
      </w:pPr>
      <w:r w:rsidRPr="0013657E">
        <w:rPr>
          <w:rStyle w:val="FootnoteReference"/>
        </w:rPr>
        <w:footnoteRef/>
      </w:r>
      <w:r w:rsidRPr="0013657E">
        <w:t xml:space="preserve"> </w:t>
      </w:r>
      <w:r w:rsidRPr="0013657E">
        <w:rPr>
          <w:sz w:val="16"/>
          <w:szCs w:val="16"/>
        </w:rPr>
        <w:t>Where required by relevant and applicable legislation</w:t>
      </w:r>
      <w:r w:rsidR="00E63287" w:rsidRPr="0013657E">
        <w:rPr>
          <w:sz w:val="16"/>
          <w:szCs w:val="16"/>
        </w:rPr>
        <w:t xml:space="preserve"> and registration is on </w:t>
      </w:r>
      <w:r w:rsidR="007C4E13" w:rsidRPr="0013657E">
        <w:rPr>
          <w:sz w:val="16"/>
          <w:szCs w:val="16"/>
        </w:rPr>
        <w:t>and</w:t>
      </w:r>
      <w:r w:rsidR="00E63287" w:rsidRPr="0013657E">
        <w:rPr>
          <w:sz w:val="16"/>
          <w:szCs w:val="16"/>
        </w:rPr>
        <w:t xml:space="preserve"> from 14 October 2022</w:t>
      </w:r>
      <w:r w:rsidRPr="0013657E">
        <w:rPr>
          <w:sz w:val="16"/>
          <w:szCs w:val="16"/>
        </w:rPr>
        <w:t>. Responsible regulators are the Australian Securities and Investments Commission (ASIC); the ACNC for charities and Not-for-profits Commission; and Consumer Affairs Victoria (CAV) for incorporated association.</w:t>
      </w:r>
    </w:p>
  </w:footnote>
  <w:footnote w:id="9">
    <w:p w14:paraId="44847424" w14:textId="77777777" w:rsidR="006F21F8" w:rsidRPr="00916967" w:rsidRDefault="006F21F8" w:rsidP="006F21F8">
      <w:pPr>
        <w:pStyle w:val="NormalWeb"/>
        <w:shd w:val="clear" w:color="auto" w:fill="FFFFFF"/>
        <w:spacing w:before="0" w:beforeAutospacing="0" w:after="0" w:afterAutospacing="0"/>
        <w:rPr>
          <w:rFonts w:asciiTheme="minorHAnsi" w:hAnsiTheme="minorHAnsi" w:cstheme="minorHAnsi"/>
          <w:sz w:val="16"/>
          <w:szCs w:val="16"/>
        </w:rPr>
      </w:pPr>
      <w:r w:rsidRPr="00916967">
        <w:rPr>
          <w:rStyle w:val="FootnoteReference"/>
          <w:sz w:val="16"/>
          <w:szCs w:val="16"/>
        </w:rPr>
        <w:footnoteRef/>
      </w:r>
      <w:r w:rsidRPr="00916967">
        <w:rPr>
          <w:rFonts w:asciiTheme="minorHAnsi" w:hAnsiTheme="minorHAnsi" w:cstheme="minorHAnsi"/>
          <w:sz w:val="16"/>
          <w:szCs w:val="16"/>
        </w:rPr>
        <w:t xml:space="preserve"> A primary producer derives the majority of their income from a primary production enterprise in agriculture (including aquaculture, horticulture and viticulture), fisheries, hunting or trapping, horse husbandry, agistment, training, breeding and stud farm operations private forestry or apiary. Primary producers as described under the Australian New Zealand Standard Industrial Classification 2006 (ANZSIC) 1292.0 (Revision 2.0) include Codes 01 (Agriculture), 02 (Aquaculture), 03 (Forestry and Logging), 04 (Fishing, Hunting and Trapping) and 05 (Agriculture, Forestry and Fishing Support Services). </w:t>
      </w:r>
    </w:p>
  </w:footnote>
  <w:footnote w:id="10">
    <w:p w14:paraId="286857E8" w14:textId="77777777" w:rsidR="006F21F8" w:rsidRDefault="006F21F8" w:rsidP="006F21F8">
      <w:pPr>
        <w:pStyle w:val="FootnoteText"/>
      </w:pPr>
      <w:r w:rsidRPr="00916967">
        <w:rPr>
          <w:rStyle w:val="FootnoteReference"/>
          <w:sz w:val="16"/>
          <w:szCs w:val="16"/>
        </w:rPr>
        <w:footnoteRef/>
      </w:r>
      <w:r w:rsidRPr="00916967">
        <w:rPr>
          <w:sz w:val="16"/>
          <w:szCs w:val="16"/>
        </w:rPr>
        <w:t xml:space="preserve"> Committees of </w:t>
      </w:r>
      <w:r w:rsidRPr="001A0754">
        <w:rPr>
          <w:sz w:val="16"/>
          <w:szCs w:val="16"/>
        </w:rPr>
        <w:t xml:space="preserve">Management </w:t>
      </w:r>
      <w:r>
        <w:rPr>
          <w:sz w:val="16"/>
          <w:szCs w:val="16"/>
        </w:rPr>
        <w:t xml:space="preserve">established under the </w:t>
      </w:r>
      <w:r w:rsidRPr="00C80440">
        <w:rPr>
          <w:i/>
          <w:iCs/>
          <w:sz w:val="16"/>
          <w:szCs w:val="16"/>
        </w:rPr>
        <w:t xml:space="preserve">Crown Land </w:t>
      </w:r>
      <w:r>
        <w:rPr>
          <w:i/>
          <w:iCs/>
          <w:sz w:val="16"/>
          <w:szCs w:val="16"/>
        </w:rPr>
        <w:t>(</w:t>
      </w:r>
      <w:r w:rsidRPr="00C80440">
        <w:rPr>
          <w:i/>
          <w:iCs/>
          <w:sz w:val="16"/>
          <w:szCs w:val="16"/>
        </w:rPr>
        <w:t>Reserves</w:t>
      </w:r>
      <w:r>
        <w:rPr>
          <w:i/>
          <w:iCs/>
          <w:sz w:val="16"/>
          <w:szCs w:val="16"/>
        </w:rPr>
        <w:t>)</w:t>
      </w:r>
      <w:r w:rsidRPr="00C80440">
        <w:rPr>
          <w:i/>
          <w:iCs/>
          <w:sz w:val="16"/>
          <w:szCs w:val="16"/>
        </w:rPr>
        <w:t xml:space="preserve"> Act 1978</w:t>
      </w:r>
      <w:r>
        <w:rPr>
          <w:sz w:val="16"/>
          <w:szCs w:val="16"/>
        </w:rPr>
        <w:t xml:space="preserve"> </w:t>
      </w:r>
      <w:r w:rsidRPr="001A0754">
        <w:rPr>
          <w:sz w:val="16"/>
          <w:szCs w:val="16"/>
        </w:rPr>
        <w:t>are eligible</w:t>
      </w:r>
      <w:r w:rsidRPr="001D3425">
        <w:rPr>
          <w:sz w:val="16"/>
          <w:szCs w:val="16"/>
        </w:rPr>
        <w:t xml:space="preserve"> to apply</w:t>
      </w:r>
      <w:r>
        <w:rPr>
          <w:sz w:val="16"/>
          <w:szCs w:val="16"/>
        </w:rPr>
        <w:t>.</w:t>
      </w:r>
    </w:p>
  </w:footnote>
  <w:footnote w:id="11">
    <w:p w14:paraId="6B8750A2" w14:textId="77777777" w:rsidR="00281E28" w:rsidRDefault="00281E28" w:rsidP="00281E28">
      <w:pPr>
        <w:pStyle w:val="FootnoteText"/>
      </w:pPr>
      <w:r>
        <w:rPr>
          <w:rStyle w:val="FootnoteReference"/>
        </w:rPr>
        <w:footnoteRef/>
      </w:r>
      <w:r>
        <w:t xml:space="preserve"> </w:t>
      </w:r>
      <w:r>
        <w:rPr>
          <w:rFonts w:cstheme="minorHAnsi"/>
          <w:sz w:val="16"/>
          <w:szCs w:val="16"/>
        </w:rPr>
        <w:t>The department</w:t>
      </w:r>
      <w:r w:rsidRPr="00734ACE">
        <w:rPr>
          <w:rFonts w:cstheme="minorHAnsi"/>
          <w:sz w:val="16"/>
          <w:szCs w:val="16"/>
        </w:rPr>
        <w:t xml:space="preserve"> is not responsible for delays caused by third party validation of</w:t>
      </w:r>
      <w:r>
        <w:rPr>
          <w:rFonts w:cstheme="minorHAnsi"/>
          <w:sz w:val="16"/>
          <w:szCs w:val="16"/>
        </w:rPr>
        <w:t xml:space="preserve"> </w:t>
      </w:r>
      <w:r w:rsidRPr="00734ACE">
        <w:rPr>
          <w:rFonts w:cstheme="minorHAnsi"/>
          <w:sz w:val="16"/>
          <w:szCs w:val="16"/>
        </w:rPr>
        <w:t xml:space="preserve">eligibility. </w:t>
      </w:r>
      <w:r>
        <w:rPr>
          <w:rFonts w:cstheme="minorHAnsi"/>
          <w:sz w:val="16"/>
          <w:szCs w:val="16"/>
        </w:rPr>
        <w:t>B</w:t>
      </w:r>
      <w:r w:rsidRPr="00734ACE">
        <w:rPr>
          <w:rFonts w:cstheme="minorHAnsi"/>
          <w:sz w:val="16"/>
          <w:szCs w:val="16"/>
        </w:rPr>
        <w:t>y making an application</w:t>
      </w:r>
      <w:r>
        <w:rPr>
          <w:rFonts w:cstheme="minorHAnsi"/>
          <w:sz w:val="16"/>
          <w:szCs w:val="16"/>
        </w:rPr>
        <w:t>,</w:t>
      </w:r>
      <w:r w:rsidRPr="00734ACE">
        <w:rPr>
          <w:rFonts w:cstheme="minorHAnsi"/>
          <w:spacing w:val="-42"/>
          <w:sz w:val="16"/>
          <w:szCs w:val="16"/>
        </w:rPr>
        <w:t xml:space="preserve"> </w:t>
      </w:r>
      <w:r w:rsidRPr="00734ACE">
        <w:rPr>
          <w:rFonts w:cstheme="minorHAnsi"/>
          <w:sz w:val="16"/>
          <w:szCs w:val="16"/>
        </w:rPr>
        <w:t>the</w:t>
      </w:r>
      <w:r w:rsidRPr="00734ACE">
        <w:rPr>
          <w:rFonts w:cstheme="minorHAnsi"/>
          <w:spacing w:val="-1"/>
          <w:sz w:val="16"/>
          <w:szCs w:val="16"/>
        </w:rPr>
        <w:t xml:space="preserve"> </w:t>
      </w:r>
      <w:r>
        <w:rPr>
          <w:rFonts w:cstheme="minorHAnsi"/>
          <w:spacing w:val="-1"/>
          <w:sz w:val="16"/>
          <w:szCs w:val="16"/>
        </w:rPr>
        <w:t>a</w:t>
      </w:r>
      <w:r>
        <w:rPr>
          <w:rFonts w:cstheme="minorHAnsi"/>
          <w:sz w:val="16"/>
          <w:szCs w:val="16"/>
        </w:rPr>
        <w:t>pplicant</w:t>
      </w:r>
      <w:r w:rsidRPr="00734ACE">
        <w:rPr>
          <w:rFonts w:cstheme="minorHAnsi"/>
          <w:spacing w:val="-1"/>
          <w:sz w:val="16"/>
          <w:szCs w:val="16"/>
        </w:rPr>
        <w:t xml:space="preserve"> </w:t>
      </w:r>
      <w:r w:rsidRPr="00734ACE">
        <w:rPr>
          <w:rFonts w:cstheme="minorHAnsi"/>
          <w:sz w:val="16"/>
          <w:szCs w:val="16"/>
        </w:rPr>
        <w:t>consents</w:t>
      </w:r>
      <w:r w:rsidRPr="00734ACE">
        <w:rPr>
          <w:rFonts w:cstheme="minorHAnsi"/>
          <w:spacing w:val="-1"/>
          <w:sz w:val="16"/>
          <w:szCs w:val="16"/>
        </w:rPr>
        <w:t xml:space="preserve"> </w:t>
      </w:r>
      <w:r w:rsidRPr="00734ACE">
        <w:rPr>
          <w:rFonts w:cstheme="minorHAnsi"/>
          <w:sz w:val="16"/>
          <w:szCs w:val="16"/>
        </w:rPr>
        <w:t>to the assessment and</w:t>
      </w:r>
      <w:r w:rsidRPr="00734ACE">
        <w:rPr>
          <w:rFonts w:cstheme="minorHAnsi"/>
          <w:spacing w:val="-1"/>
          <w:sz w:val="16"/>
          <w:szCs w:val="16"/>
        </w:rPr>
        <w:t xml:space="preserve"> </w:t>
      </w:r>
      <w:r w:rsidRPr="00734ACE">
        <w:rPr>
          <w:rFonts w:cstheme="minorHAnsi"/>
          <w:sz w:val="16"/>
          <w:szCs w:val="16"/>
        </w:rPr>
        <w:t>verification</w:t>
      </w:r>
      <w:r w:rsidRPr="00734ACE">
        <w:rPr>
          <w:rFonts w:cstheme="minorHAnsi"/>
          <w:spacing w:val="-1"/>
          <w:sz w:val="16"/>
          <w:szCs w:val="16"/>
        </w:rPr>
        <w:t xml:space="preserve"> </w:t>
      </w:r>
      <w:r w:rsidRPr="00734ACE">
        <w:rPr>
          <w:rFonts w:cstheme="minorHAnsi"/>
          <w:sz w:val="16"/>
          <w:szCs w:val="16"/>
        </w:rPr>
        <w:t>process.</w:t>
      </w:r>
    </w:p>
  </w:footnote>
  <w:footnote w:id="12">
    <w:p w14:paraId="412D4539" w14:textId="77777777" w:rsidR="00281E28" w:rsidRDefault="00281E28" w:rsidP="00281E28">
      <w:pPr>
        <w:pStyle w:val="FootnoteText"/>
      </w:pPr>
      <w:r>
        <w:rPr>
          <w:rStyle w:val="FootnoteReference"/>
        </w:rPr>
        <w:footnoteRef/>
      </w:r>
      <w:r>
        <w:t xml:space="preserve"> </w:t>
      </w:r>
      <w:r>
        <w:rPr>
          <w:sz w:val="16"/>
          <w:szCs w:val="16"/>
        </w:rPr>
        <w:t>Organisation</w:t>
      </w:r>
      <w:r w:rsidRPr="00806D7E">
        <w:rPr>
          <w:sz w:val="16"/>
          <w:szCs w:val="16"/>
        </w:rPr>
        <w:t>s that backdate their GST registration date will not be eligible</w:t>
      </w:r>
      <w:r>
        <w:rPr>
          <w:sz w:val="16"/>
          <w:szCs w:val="16"/>
        </w:rPr>
        <w:t>.</w:t>
      </w:r>
    </w:p>
  </w:footnote>
  <w:footnote w:id="13">
    <w:p w14:paraId="00C5649E" w14:textId="77777777" w:rsidR="00281E28" w:rsidRDefault="00281E28" w:rsidP="00281E28">
      <w:pPr>
        <w:pStyle w:val="FootnoteText"/>
      </w:pPr>
      <w:r>
        <w:rPr>
          <w:rStyle w:val="FootnoteReference"/>
        </w:rPr>
        <w:footnoteRef/>
      </w:r>
      <w:r>
        <w:t xml:space="preserve"> </w:t>
      </w:r>
      <w:r w:rsidRPr="00EC3884">
        <w:rPr>
          <w:sz w:val="16"/>
          <w:szCs w:val="16"/>
        </w:rPr>
        <w:t>If an applicant cannot be verified against the ABR, the department may rely on a Workcover Employer Number (i.e. WorkSafe registration) for the applicant, or information from a previously approved application.</w:t>
      </w:r>
      <w:r>
        <w:rPr>
          <w:sz w:val="16"/>
          <w:szCs w:val="16"/>
        </w:rPr>
        <w:t xml:space="preserve">  </w:t>
      </w:r>
    </w:p>
  </w:footnote>
  <w:footnote w:id="14">
    <w:p w14:paraId="2FB1AAC3" w14:textId="77777777" w:rsidR="00281E28" w:rsidRPr="00265494" w:rsidRDefault="00281E28" w:rsidP="00281E28">
      <w:pPr>
        <w:pStyle w:val="FootnoteText"/>
        <w:rPr>
          <w:rFonts w:ascii="Calibri" w:hAnsi="Calibri" w:cs="Calibri"/>
          <w:sz w:val="16"/>
          <w:szCs w:val="16"/>
        </w:rPr>
      </w:pPr>
      <w:r>
        <w:rPr>
          <w:rStyle w:val="FootnoteReference"/>
        </w:rPr>
        <w:footnoteRef/>
      </w:r>
      <w:r>
        <w:t xml:space="preserve"> </w:t>
      </w:r>
      <w:r w:rsidRPr="00265494">
        <w:rPr>
          <w:rFonts w:ascii="Calibri" w:hAnsi="Calibri" w:cs="Calibri"/>
          <w:sz w:val="16"/>
          <w:szCs w:val="16"/>
        </w:rPr>
        <w:t xml:space="preserve">A qualified agent is any of the following: </w:t>
      </w:r>
    </w:p>
    <w:p w14:paraId="4DF0B882" w14:textId="77777777" w:rsidR="00281E28" w:rsidRPr="00265494" w:rsidRDefault="00281E28" w:rsidP="00B520EE">
      <w:pPr>
        <w:pStyle w:val="FootnoteText"/>
        <w:numPr>
          <w:ilvl w:val="0"/>
          <w:numId w:val="24"/>
        </w:numPr>
        <w:rPr>
          <w:rFonts w:ascii="Calibri" w:hAnsi="Calibri" w:cs="Calibri"/>
          <w:sz w:val="16"/>
          <w:szCs w:val="16"/>
        </w:rPr>
      </w:pPr>
      <w:r w:rsidRPr="00265494">
        <w:rPr>
          <w:rFonts w:ascii="Calibri" w:hAnsi="Calibri" w:cs="Calibri"/>
          <w:sz w:val="16"/>
          <w:szCs w:val="16"/>
        </w:rPr>
        <w:t xml:space="preserve">Qualified accountant who belongs to one of the following professional bodies at the declared membership classification i) CPA Australia (i.e. CPA and FCPA), ii) Chartered Accountants Australia and New Zealand (i.e. CA, ACA and FCA) and iii) Institute of Public Accountants (i.e. AIPA, MIPA and FIPA) and comply with the body’s continuing professional education requirements; or </w:t>
      </w:r>
    </w:p>
    <w:p w14:paraId="26E32503" w14:textId="77777777" w:rsidR="00281E28" w:rsidRPr="00265494" w:rsidRDefault="00281E28" w:rsidP="00B520EE">
      <w:pPr>
        <w:pStyle w:val="FootnoteText"/>
        <w:numPr>
          <w:ilvl w:val="0"/>
          <w:numId w:val="24"/>
        </w:numPr>
        <w:rPr>
          <w:rFonts w:ascii="Calibri" w:hAnsi="Calibri" w:cs="Calibri"/>
          <w:sz w:val="16"/>
          <w:szCs w:val="16"/>
        </w:rPr>
      </w:pPr>
      <w:r w:rsidRPr="00265494">
        <w:rPr>
          <w:rFonts w:ascii="Calibri" w:hAnsi="Calibri" w:cs="Calibri"/>
          <w:sz w:val="16"/>
          <w:szCs w:val="16"/>
        </w:rPr>
        <w:t xml:space="preserve">A registered BAS Agent who belongs to one of the following associations at the declared membership classification, including i) the Institute of Certified Bookkeepers (FICB, MICB, AICB), and ii) the Australian Bookkeepers Association (Member), and iii) Association of Accounting Technicians (Australia) Limited and comply with the body’s continuing professional education requirements; or </w:t>
      </w:r>
    </w:p>
    <w:p w14:paraId="730FB4B6" w14:textId="77777777" w:rsidR="00281E28" w:rsidRPr="00265494" w:rsidRDefault="00281E28" w:rsidP="00B520EE">
      <w:pPr>
        <w:pStyle w:val="ListParagraph"/>
        <w:numPr>
          <w:ilvl w:val="0"/>
          <w:numId w:val="24"/>
        </w:numPr>
        <w:spacing w:before="0" w:after="120"/>
        <w:rPr>
          <w:rFonts w:ascii="Calibri" w:hAnsi="Calibri" w:cs="Calibri"/>
          <w:sz w:val="16"/>
          <w:szCs w:val="16"/>
        </w:rPr>
      </w:pPr>
      <w:r w:rsidRPr="00265494">
        <w:rPr>
          <w:rFonts w:ascii="Calibri" w:hAnsi="Calibri" w:cs="Calibri"/>
          <w:sz w:val="16"/>
          <w:szCs w:val="16"/>
        </w:rPr>
        <w:t>A registered Tax Agent who belongs to one of the following professional bodies, including i) The Tax Institute, ii) National Tax Agents’ Association (NTAA PLUS) and iii) Tax &amp; Super Australia and comply with the body’s continuing professional education requirements.</w:t>
      </w:r>
    </w:p>
    <w:p w14:paraId="3C94950A" w14:textId="77777777" w:rsidR="00281E28" w:rsidRDefault="00281E28" w:rsidP="00281E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DB98" w14:textId="77777777" w:rsidR="00A36C60" w:rsidRDefault="00A36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991B" w14:textId="3C322140" w:rsidR="00626E31" w:rsidRDefault="006937CF" w:rsidP="007062B4">
    <w:pPr>
      <w:pStyle w:val="Header"/>
      <w:jc w:val="center"/>
    </w:pPr>
    <w:r>
      <w:rPr>
        <w:noProof/>
        <w:color w:val="2B579A"/>
        <w:shd w:val="clear" w:color="auto" w:fill="E6E6E6"/>
      </w:rPr>
      <mc:AlternateContent>
        <mc:Choice Requires="wps">
          <w:drawing>
            <wp:anchor distT="0" distB="0" distL="114300" distR="114300" simplePos="0" relativeHeight="251673600" behindDoc="0" locked="0" layoutInCell="0" allowOverlap="1" wp14:anchorId="6A3266F8" wp14:editId="4F5A3385">
              <wp:simplePos x="0" y="0"/>
              <wp:positionH relativeFrom="page">
                <wp:posOffset>0</wp:posOffset>
              </wp:positionH>
              <wp:positionV relativeFrom="page">
                <wp:posOffset>190500</wp:posOffset>
              </wp:positionV>
              <wp:extent cx="7560310" cy="252095"/>
              <wp:effectExtent l="0" t="0" r="0" b="14605"/>
              <wp:wrapNone/>
              <wp:docPr id="5" name="MSIPCMb1744cf0831f518ae10eddf8"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E96C9" w14:textId="0C6C3FB1" w:rsidR="006937CF" w:rsidRPr="006937CF" w:rsidRDefault="006937CF" w:rsidP="006937CF">
                          <w:pPr>
                            <w:spacing w:before="0"/>
                            <w:jc w:val="center"/>
                            <w:rPr>
                              <w:rFonts w:ascii="Arial" w:hAnsi="Arial" w:cs="Arial"/>
                              <w:color w:val="000000"/>
                              <w:sz w:val="24"/>
                            </w:rPr>
                          </w:pPr>
                          <w:r w:rsidRPr="006937CF">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3266F8" id="_x0000_t202" coordsize="21600,21600" o:spt="202" path="m,l,21600r21600,l21600,xe">
              <v:stroke joinstyle="miter"/>
              <v:path gradientshapeok="t" o:connecttype="rect"/>
            </v:shapetype>
            <v:shape id="MSIPCMb1744cf0831f518ae10eddf8" o:spid="_x0000_s1026" type="#_x0000_t202" alt="{&quot;HashCode&quot;:352122633,&quot;Height&quot;:841.0,&quot;Width&quot;:595.0,&quot;Placement&quot;:&quot;Header&quot;,&quot;Index&quot;:&quot;Primary&quot;,&quot;Section&quot;:1,&quot;Top&quot;:0.0,&quot;Left&quot;:0.0}" style="position:absolute;left:0;text-align:left;margin-left:0;margin-top:15pt;width:595.3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6CE96C9" w14:textId="0C6C3FB1" w:rsidR="006937CF" w:rsidRPr="006937CF" w:rsidRDefault="006937CF" w:rsidP="006937CF">
                    <w:pPr>
                      <w:spacing w:before="0"/>
                      <w:jc w:val="center"/>
                      <w:rPr>
                        <w:rFonts w:ascii="Arial" w:hAnsi="Arial" w:cs="Arial"/>
                        <w:color w:val="000000"/>
                        <w:sz w:val="24"/>
                      </w:rPr>
                    </w:pPr>
                    <w:r w:rsidRPr="006937CF">
                      <w:rPr>
                        <w:rFonts w:ascii="Arial" w:hAnsi="Arial"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FC15" w14:textId="7E3638BA" w:rsidR="00080CD3" w:rsidRPr="00631BF3" w:rsidRDefault="002E5C2C" w:rsidP="000F1572">
    <w:pPr>
      <w:pStyle w:val="Heading1"/>
      <w:spacing w:before="240" w:after="0" w:line="259" w:lineRule="auto"/>
      <w:rPr>
        <w:rFonts w:cs="Calibri"/>
        <w:b w:val="0"/>
        <w:sz w:val="24"/>
        <w:szCs w:val="24"/>
      </w:rPr>
    </w:pPr>
    <w:r>
      <w:rPr>
        <w:noProof/>
        <w:color w:val="FFFFFF" w:themeColor="background1"/>
        <w:sz w:val="40"/>
        <w:szCs w:val="40"/>
        <w:lang w:val="en-GB" w:eastAsia="en-GB"/>
      </w:rPr>
      <mc:AlternateContent>
        <mc:Choice Requires="wps">
          <w:drawing>
            <wp:anchor distT="0" distB="0" distL="114300" distR="114300" simplePos="0" relativeHeight="251665408" behindDoc="0" locked="0" layoutInCell="0" allowOverlap="1" wp14:anchorId="012B287E" wp14:editId="0DFF67E3">
              <wp:simplePos x="0" y="0"/>
              <wp:positionH relativeFrom="page">
                <wp:posOffset>0</wp:posOffset>
              </wp:positionH>
              <wp:positionV relativeFrom="page">
                <wp:posOffset>190500</wp:posOffset>
              </wp:positionV>
              <wp:extent cx="7560310" cy="252095"/>
              <wp:effectExtent l="0" t="0" r="0" b="14605"/>
              <wp:wrapNone/>
              <wp:docPr id="207" name="MSIPCM871241dc8b5bead1a5342af3"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408E89" w14:textId="133D0282" w:rsidR="002E5C2C" w:rsidRPr="002E5C2C" w:rsidRDefault="002E5C2C" w:rsidP="002E5C2C">
                          <w:pPr>
                            <w:spacing w:before="0"/>
                            <w:jc w:val="center"/>
                            <w:rPr>
                              <w:rFonts w:ascii="Arial" w:hAnsi="Arial" w:cs="Arial"/>
                              <w:color w:val="000000"/>
                              <w:sz w:val="24"/>
                            </w:rPr>
                          </w:pPr>
                          <w:r w:rsidRPr="002E5C2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2B287E" id="_x0000_t202" coordsize="21600,21600" o:spt="202" path="m,l,21600r21600,l21600,xe">
              <v:stroke joinstyle="miter"/>
              <v:path gradientshapeok="t" o:connecttype="rect"/>
            </v:shapetype>
            <v:shape id="MSIPCM871241dc8b5bead1a5342af3" o:spid="_x0000_s1028" type="#_x0000_t202" alt="{&quot;HashCode&quot;:352122633,&quot;Height&quot;:841.0,&quot;Width&quot;:595.0,&quot;Placement&quot;:&quot;Header&quot;,&quot;Index&quot;:&quot;FirstPage&quot;,&quot;Section&quot;:1,&quot;Top&quot;:0.0,&quot;Left&quot;:0.0}" style="position:absolute;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2D408E89" w14:textId="133D0282" w:rsidR="002E5C2C" w:rsidRPr="002E5C2C" w:rsidRDefault="002E5C2C" w:rsidP="002E5C2C">
                    <w:pPr>
                      <w:spacing w:before="0"/>
                      <w:jc w:val="center"/>
                      <w:rPr>
                        <w:rFonts w:ascii="Arial" w:hAnsi="Arial" w:cs="Arial"/>
                        <w:color w:val="000000"/>
                        <w:sz w:val="24"/>
                      </w:rPr>
                    </w:pPr>
                    <w:r w:rsidRPr="002E5C2C">
                      <w:rPr>
                        <w:rFonts w:ascii="Arial" w:hAnsi="Arial" w:cs="Arial"/>
                        <w:color w:val="000000"/>
                        <w:sz w:val="24"/>
                      </w:rPr>
                      <w:t>OFFICIAL</w:t>
                    </w:r>
                  </w:p>
                </w:txbxContent>
              </v:textbox>
              <w10:wrap anchorx="page" anchory="page"/>
            </v:shape>
          </w:pict>
        </mc:Fallback>
      </mc:AlternateContent>
    </w:r>
    <w:r w:rsidR="00BF5AC6">
      <w:rPr>
        <w:noProof/>
        <w:color w:val="FFFFFF" w:themeColor="background1"/>
        <w:sz w:val="40"/>
        <w:szCs w:val="40"/>
        <w:lang w:val="en-GB" w:eastAsia="en-GB"/>
      </w:rPr>
      <mc:AlternateContent>
        <mc:Choice Requires="wps">
          <w:drawing>
            <wp:anchor distT="0" distB="0" distL="114300" distR="114300" simplePos="0" relativeHeight="251681792" behindDoc="0" locked="0" layoutInCell="1" allowOverlap="1" wp14:anchorId="0066A91F" wp14:editId="7CE6D81A">
              <wp:simplePos x="0" y="0"/>
              <wp:positionH relativeFrom="column">
                <wp:posOffset>-327224</wp:posOffset>
              </wp:positionH>
              <wp:positionV relativeFrom="paragraph">
                <wp:posOffset>68400</wp:posOffset>
              </wp:positionV>
              <wp:extent cx="5227093" cy="962167"/>
              <wp:effectExtent l="0" t="0" r="12065" b="28575"/>
              <wp:wrapNone/>
              <wp:docPr id="48" name="Text Box 48"/>
              <wp:cNvGraphicFramePr/>
              <a:graphic xmlns:a="http://schemas.openxmlformats.org/drawingml/2006/main">
                <a:graphicData uri="http://schemas.microsoft.com/office/word/2010/wordprocessingShape">
                  <wps:wsp>
                    <wps:cNvSpPr txBox="1"/>
                    <wps:spPr>
                      <a:xfrm>
                        <a:off x="0" y="0"/>
                        <a:ext cx="5227093" cy="962167"/>
                      </a:xfrm>
                      <a:prstGeom prst="rect">
                        <a:avLst/>
                      </a:prstGeom>
                      <a:noFill/>
                      <a:ln w="6350">
                        <a:solidFill>
                          <a:prstClr val="black"/>
                        </a:solidFill>
                      </a:ln>
                    </wps:spPr>
                    <wps:txbx>
                      <w:txbxContent>
                        <w:p w14:paraId="34256182" w14:textId="16BD084B" w:rsidR="00BF5AC6" w:rsidRPr="007421B7" w:rsidRDefault="00BF5AC6">
                          <w:pPr>
                            <w:rPr>
                              <w:rFonts w:asciiTheme="minorHAnsi" w:hAnsiTheme="minorHAnsi" w:cstheme="minorHAnsi"/>
                              <w:b/>
                              <w:bCs/>
                              <w:color w:val="FFFFFF" w:themeColor="background1"/>
                              <w:sz w:val="32"/>
                              <w:szCs w:val="32"/>
                            </w:rPr>
                          </w:pPr>
                          <w:r w:rsidRPr="007421B7">
                            <w:rPr>
                              <w:rFonts w:asciiTheme="minorHAnsi" w:hAnsiTheme="minorHAnsi" w:cstheme="minorHAnsi"/>
                              <w:b/>
                              <w:bCs/>
                              <w:color w:val="FFFFFF" w:themeColor="background1"/>
                              <w:sz w:val="32"/>
                              <w:szCs w:val="32"/>
                            </w:rPr>
                            <w:t>Business and Community Sport Flood Recovery Grants</w:t>
                          </w:r>
                        </w:p>
                        <w:p w14:paraId="4405F166" w14:textId="77777777" w:rsidR="00E25727" w:rsidRDefault="00E25727">
                          <w:pPr>
                            <w:rPr>
                              <w:rFonts w:asciiTheme="minorHAnsi" w:hAnsiTheme="minorHAnsi" w:cstheme="minorHAnsi"/>
                              <w:b/>
                              <w:bCs/>
                              <w:color w:val="FFFFFF" w:themeColor="background1"/>
                              <w:sz w:val="28"/>
                              <w:szCs w:val="28"/>
                            </w:rPr>
                          </w:pPr>
                        </w:p>
                        <w:p w14:paraId="39E5AE91" w14:textId="50F39CAD" w:rsidR="00E25727" w:rsidRPr="007421B7" w:rsidRDefault="00C66458">
                          <w:pPr>
                            <w:rPr>
                              <w:rFonts w:asciiTheme="minorHAnsi" w:hAnsiTheme="minorHAnsi" w:cstheme="minorHAnsi"/>
                              <w:b/>
                              <w:bCs/>
                              <w:color w:val="FFFFFF" w:themeColor="background1"/>
                              <w:sz w:val="24"/>
                              <w:szCs w:val="24"/>
                            </w:rPr>
                          </w:pPr>
                          <w:r w:rsidRPr="007421B7">
                            <w:rPr>
                              <w:rFonts w:asciiTheme="minorHAnsi" w:hAnsiTheme="minorHAnsi" w:cstheme="minorHAnsi"/>
                              <w:b/>
                              <w:bCs/>
                              <w:color w:val="FFFFFF" w:themeColor="background1"/>
                              <w:sz w:val="24"/>
                              <w:szCs w:val="24"/>
                            </w:rPr>
                            <w:t xml:space="preserve">Disaster Recovery Funding Arrangements </w:t>
                          </w:r>
                          <w:r w:rsidR="007421B7" w:rsidRPr="007421B7">
                            <w:rPr>
                              <w:rFonts w:asciiTheme="minorHAnsi" w:hAnsiTheme="minorHAnsi" w:cstheme="minorHAnsi"/>
                              <w:b/>
                              <w:bCs/>
                              <w:color w:val="FFFFFF" w:themeColor="background1"/>
                              <w:sz w:val="24"/>
                              <w:szCs w:val="24"/>
                            </w:rPr>
                            <w:t>(AGRN 1037)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A91F" id="Text Box 48" o:spid="_x0000_s1029" type="#_x0000_t202" style="position:absolute;margin-left:-25.75pt;margin-top:5.4pt;width:411.6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" filled="f" strokeweight=".5pt">
              <v:textbox>
                <w:txbxContent>
                  <w:p w14:paraId="34256182" w14:textId="16BD084B" w:rsidR="00BF5AC6" w:rsidRPr="007421B7" w:rsidRDefault="00BF5AC6">
                    <w:pPr>
                      <w:rPr>
                        <w:rFonts w:asciiTheme="minorHAnsi" w:hAnsiTheme="minorHAnsi" w:cstheme="minorHAnsi"/>
                        <w:b/>
                        <w:bCs/>
                        <w:color w:val="FFFFFF" w:themeColor="background1"/>
                        <w:sz w:val="32"/>
                        <w:szCs w:val="32"/>
                      </w:rPr>
                    </w:pPr>
                    <w:r w:rsidRPr="007421B7">
                      <w:rPr>
                        <w:rFonts w:asciiTheme="minorHAnsi" w:hAnsiTheme="minorHAnsi" w:cstheme="minorHAnsi"/>
                        <w:b/>
                        <w:bCs/>
                        <w:color w:val="FFFFFF" w:themeColor="background1"/>
                        <w:sz w:val="32"/>
                        <w:szCs w:val="32"/>
                      </w:rPr>
                      <w:t>Business and Community Sport Flood Recovery Grants</w:t>
                    </w:r>
                  </w:p>
                  <w:p w14:paraId="4405F166" w14:textId="77777777" w:rsidR="00E25727" w:rsidRDefault="00E25727">
                    <w:pPr>
                      <w:rPr>
                        <w:rFonts w:asciiTheme="minorHAnsi" w:hAnsiTheme="minorHAnsi" w:cstheme="minorHAnsi"/>
                        <w:b/>
                        <w:bCs/>
                        <w:color w:val="FFFFFF" w:themeColor="background1"/>
                        <w:sz w:val="28"/>
                        <w:szCs w:val="28"/>
                      </w:rPr>
                    </w:pPr>
                  </w:p>
                  <w:p w14:paraId="39E5AE91" w14:textId="50F39CAD" w:rsidR="00E25727" w:rsidRPr="007421B7" w:rsidRDefault="00C66458">
                    <w:pPr>
                      <w:rPr>
                        <w:rFonts w:asciiTheme="minorHAnsi" w:hAnsiTheme="minorHAnsi" w:cstheme="minorHAnsi"/>
                        <w:b/>
                        <w:bCs/>
                        <w:color w:val="FFFFFF" w:themeColor="background1"/>
                        <w:sz w:val="24"/>
                        <w:szCs w:val="24"/>
                      </w:rPr>
                    </w:pPr>
                    <w:r w:rsidRPr="007421B7">
                      <w:rPr>
                        <w:rFonts w:asciiTheme="minorHAnsi" w:hAnsiTheme="minorHAnsi" w:cstheme="minorHAnsi"/>
                        <w:b/>
                        <w:bCs/>
                        <w:color w:val="FFFFFF" w:themeColor="background1"/>
                        <w:sz w:val="24"/>
                        <w:szCs w:val="24"/>
                      </w:rPr>
                      <w:t xml:space="preserve">Disaster Recovery Funding Arrangements </w:t>
                    </w:r>
                    <w:r w:rsidR="007421B7" w:rsidRPr="007421B7">
                      <w:rPr>
                        <w:rFonts w:asciiTheme="minorHAnsi" w:hAnsiTheme="minorHAnsi" w:cstheme="minorHAnsi"/>
                        <w:b/>
                        <w:bCs/>
                        <w:color w:val="FFFFFF" w:themeColor="background1"/>
                        <w:sz w:val="24"/>
                        <w:szCs w:val="24"/>
                      </w:rPr>
                      <w:t>(AGRN 1037)</w:t>
                    </w:r>
                  </w:p>
                </w:txbxContent>
              </v:textbox>
            </v:shape>
          </w:pict>
        </mc:Fallback>
      </mc:AlternateContent>
    </w:r>
    <w:r w:rsidR="00080CD3" w:rsidRPr="00D8089B">
      <w:rPr>
        <w:noProof/>
        <w:color w:val="FFFFFF" w:themeColor="background1"/>
        <w:sz w:val="40"/>
        <w:szCs w:val="40"/>
        <w:shd w:val="clear" w:color="auto" w:fill="E6E6E6"/>
        <w:lang w:val="en-GB" w:eastAsia="en-GB"/>
      </w:rPr>
      <w:drawing>
        <wp:anchor distT="0" distB="0" distL="114300" distR="114300" simplePos="0" relativeHeight="251640832" behindDoc="0" locked="0" layoutInCell="0" allowOverlap="1" wp14:anchorId="7C887829" wp14:editId="2FAD8B49">
          <wp:simplePos x="0" y="0"/>
          <wp:positionH relativeFrom="page">
            <wp:posOffset>28660</wp:posOffset>
          </wp:positionH>
          <wp:positionV relativeFrom="page">
            <wp:align>top</wp:align>
          </wp:positionV>
          <wp:extent cx="7556400" cy="1828776"/>
          <wp:effectExtent l="0" t="0" r="6985" b="635"/>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r w:rsidR="000F1572">
      <w:rPr>
        <w:noProof/>
        <w:color w:val="FFFFFF" w:themeColor="background1"/>
        <w:sz w:val="40"/>
        <w:szCs w:val="40"/>
        <w:shd w:val="clear" w:color="auto" w:fill="E6E6E6"/>
        <w:lang w:val="en-GB" w:eastAsia="en-GB"/>
      </w:rPr>
      <w:t>B</w:t>
    </w:r>
    <w:r w:rsidR="003B194B">
      <w:rPr>
        <w:noProof/>
        <w:color w:val="FFFFFF" w:themeColor="background1"/>
        <w:shd w:val="clear" w:color="auto" w:fill="E6E6E6"/>
        <w:lang w:val="en-GB" w:eastAsia="en-GB"/>
      </w:rPr>
      <w:t>bb</w:t>
    </w:r>
    <w:r w:rsidR="004F5AB3" w:rsidRPr="0064287C">
      <w:rPr>
        <w:color w:val="FFFFFF" w:themeColor="background1"/>
      </w:rPr>
      <w:t xml:space="preserve">Disaster Recovery </w:t>
    </w:r>
    <w:proofErr w:type="spellStart"/>
    <w:r w:rsidR="004F5AB3" w:rsidRPr="0064287C">
      <w:rPr>
        <w:color w:val="FFFFFF" w:themeColor="background1"/>
      </w:rPr>
      <w:t>Fuding</w:t>
    </w:r>
    <w:proofErr w:type="spellEnd"/>
    <w:r w:rsidR="004F5AB3" w:rsidRPr="0064287C">
      <w:rPr>
        <w:color w:val="FFFFFF" w:themeColor="background1"/>
      </w:rPr>
      <w:t xml:space="preserve"> Arrangements (AGRN 1037)</w:t>
    </w:r>
  </w:p>
  <w:p w14:paraId="4DD1688C" w14:textId="285A6295" w:rsidR="00A36C69" w:rsidRPr="0064287C" w:rsidRDefault="00A36C69" w:rsidP="00540ED8">
    <w:pPr>
      <w:pStyle w:val="Header"/>
      <w:jc w:val="cent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 w15:restartNumberingAfterBreak="0">
    <w:nsid w:val="03824797"/>
    <w:multiLevelType w:val="multilevel"/>
    <w:tmpl w:val="541C4A66"/>
    <w:lvl w:ilvl="0">
      <w:start w:val="1"/>
      <w:numFmt w:val="lowerLetter"/>
      <w:lvlText w:val="%1."/>
      <w:lvlJc w:val="left"/>
      <w:pPr>
        <w:ind w:left="717" w:hanging="360"/>
      </w:pPr>
      <w:rPr>
        <w:rFonts w:hint="default"/>
      </w:rPr>
    </w:lvl>
    <w:lvl w:ilvl="1">
      <w:start w:val="1"/>
      <w:numFmt w:val="decimal"/>
      <w:lvlText w:val="%1.%2"/>
      <w:lvlJc w:val="left"/>
      <w:pPr>
        <w:ind w:left="859" w:hanging="360"/>
      </w:pPr>
      <w:rPr>
        <w:b w:val="0"/>
        <w:bCs w:val="0"/>
        <w:sz w:val="20"/>
        <w:szCs w:val="20"/>
      </w:rPr>
    </w:lvl>
    <w:lvl w:ilvl="2">
      <w:start w:val="1"/>
      <w:numFmt w:val="decimal"/>
      <w:lvlText w:val="%1.%2.%3"/>
      <w:lvlJc w:val="left"/>
      <w:pPr>
        <w:ind w:left="2213" w:hanging="720"/>
      </w:pPr>
      <w:rPr>
        <w:rFonts w:hint="default"/>
      </w:rPr>
    </w:lvl>
    <w:lvl w:ilvl="3">
      <w:start w:val="1"/>
      <w:numFmt w:val="decimal"/>
      <w:lvlText w:val="%1.%2.%3.%4"/>
      <w:lvlJc w:val="left"/>
      <w:pPr>
        <w:ind w:left="2781" w:hanging="720"/>
      </w:pPr>
      <w:rPr>
        <w:rFonts w:hint="default"/>
      </w:rPr>
    </w:lvl>
    <w:lvl w:ilvl="4">
      <w:start w:val="1"/>
      <w:numFmt w:val="decimal"/>
      <w:lvlText w:val="%1.%2.%3.%4.%5"/>
      <w:lvlJc w:val="left"/>
      <w:pPr>
        <w:ind w:left="3349" w:hanging="720"/>
      </w:pPr>
      <w:rPr>
        <w:rFonts w:hint="default"/>
      </w:rPr>
    </w:lvl>
    <w:lvl w:ilvl="5">
      <w:start w:val="1"/>
      <w:numFmt w:val="decimal"/>
      <w:lvlText w:val="%1.%2.%3.%4.%5.%6"/>
      <w:lvlJc w:val="left"/>
      <w:pPr>
        <w:ind w:left="4277" w:hanging="1080"/>
      </w:pPr>
      <w:rPr>
        <w:rFonts w:hint="default"/>
      </w:rPr>
    </w:lvl>
    <w:lvl w:ilvl="6">
      <w:start w:val="1"/>
      <w:numFmt w:val="decimal"/>
      <w:lvlText w:val="%1.%2.%3.%4.%5.%6.%7"/>
      <w:lvlJc w:val="left"/>
      <w:pPr>
        <w:ind w:left="4845" w:hanging="1080"/>
      </w:pPr>
      <w:rPr>
        <w:rFonts w:hint="default"/>
      </w:rPr>
    </w:lvl>
    <w:lvl w:ilvl="7">
      <w:start w:val="1"/>
      <w:numFmt w:val="decimal"/>
      <w:lvlText w:val="%1.%2.%3.%4.%5.%6.%7.%8"/>
      <w:lvlJc w:val="left"/>
      <w:pPr>
        <w:ind w:left="5773" w:hanging="1440"/>
      </w:pPr>
      <w:rPr>
        <w:rFonts w:hint="default"/>
      </w:rPr>
    </w:lvl>
    <w:lvl w:ilvl="8">
      <w:start w:val="1"/>
      <w:numFmt w:val="decimal"/>
      <w:lvlText w:val="%1.%2.%3.%4.%5.%6.%7.%8.%9"/>
      <w:lvlJc w:val="left"/>
      <w:pPr>
        <w:ind w:left="6341" w:hanging="1440"/>
      </w:pPr>
      <w:rPr>
        <w:rFonts w:hint="default"/>
      </w:rPr>
    </w:lvl>
  </w:abstractNum>
  <w:abstractNum w:abstractNumId="2" w15:restartNumberingAfterBreak="0">
    <w:nsid w:val="049C7A19"/>
    <w:multiLevelType w:val="multilevel"/>
    <w:tmpl w:val="A948DBEA"/>
    <w:lvl w:ilvl="0">
      <w:start w:val="4"/>
      <w:numFmt w:val="decimal"/>
      <w:lvlText w:val="%1"/>
      <w:lvlJc w:val="left"/>
      <w:pPr>
        <w:ind w:left="360" w:hanging="360"/>
      </w:pPr>
      <w:rPr>
        <w:rFonts w:ascii="Calibri" w:hAnsi="Calibri" w:cs="Calibri" w:hint="default"/>
      </w:rPr>
    </w:lvl>
    <w:lvl w:ilvl="1">
      <w:start w:val="1"/>
      <w:numFmt w:val="lowerLetter"/>
      <w:lvlText w:val="%2."/>
      <w:lvlJc w:val="left"/>
      <w:pPr>
        <w:ind w:left="502" w:hanging="360"/>
      </w:pPr>
      <w:rPr>
        <w:rFonts w:hint="default"/>
        <w:b w:val="0"/>
        <w:bCs w:val="0"/>
        <w:sz w:val="20"/>
        <w:szCs w:val="2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2992" w:hanging="72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488" w:hanging="108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3" w15:restartNumberingAfterBreak="0">
    <w:nsid w:val="149A192D"/>
    <w:multiLevelType w:val="multilevel"/>
    <w:tmpl w:val="7CDC6F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13"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843304"/>
    <w:multiLevelType w:val="hybridMultilevel"/>
    <w:tmpl w:val="915286A6"/>
    <w:lvl w:ilvl="0" w:tplc="0BBC6EAC">
      <w:start w:val="1"/>
      <w:numFmt w:val="lowerLetter"/>
      <w:lvlText w:val="%1."/>
      <w:lvlJc w:val="left"/>
      <w:pPr>
        <w:ind w:left="720" w:hanging="360"/>
      </w:pPr>
      <w:rPr>
        <w:b w:val="0"/>
        <w:b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8A24DA"/>
    <w:multiLevelType w:val="multilevel"/>
    <w:tmpl w:val="DBBC3B6A"/>
    <w:lvl w:ilvl="0">
      <w:start w:val="1"/>
      <w:numFmt w:val="decimal"/>
      <w:lvlText w:val="%1."/>
      <w:lvlJc w:val="left"/>
      <w:pPr>
        <w:ind w:left="360" w:hanging="360"/>
      </w:pPr>
    </w:lvl>
    <w:lvl w:ilvl="1">
      <w:start w:val="1"/>
      <w:numFmt w:val="lowerLetter"/>
      <w:lvlText w:val="%2."/>
      <w:lvlJc w:val="left"/>
      <w:pPr>
        <w:ind w:left="928" w:hanging="360"/>
      </w:pPr>
      <w:rPr>
        <w:rFonts w:hint="default"/>
      </w:rPr>
    </w:lvl>
    <w:lvl w:ilvl="2">
      <w:start w:val="1"/>
      <w:numFmt w:val="lowerRoman"/>
      <w:lvlText w:val="%3."/>
      <w:lvlJc w:val="righ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2F2425AB"/>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7A1FB0"/>
    <w:multiLevelType w:val="hybridMultilevel"/>
    <w:tmpl w:val="D5E074B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39215DC2"/>
    <w:multiLevelType w:val="multilevel"/>
    <w:tmpl w:val="7CDC6F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13"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661BC6"/>
    <w:multiLevelType w:val="multilevel"/>
    <w:tmpl w:val="7CDC6F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13"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AC4258A"/>
    <w:multiLevelType w:val="multilevel"/>
    <w:tmpl w:val="A510BEC0"/>
    <w:lvl w:ilvl="0">
      <w:start w:val="1"/>
      <w:numFmt w:val="decimal"/>
      <w:lvlText w:val="%1."/>
      <w:lvlJc w:val="left"/>
      <w:pPr>
        <w:ind w:left="360" w:hanging="360"/>
      </w:pPr>
    </w:lvl>
    <w:lvl w:ilvl="1">
      <w:start w:val="1"/>
      <w:numFmt w:val="lowerLetter"/>
      <w:lvlText w:val="%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EF45948"/>
    <w:multiLevelType w:val="multilevel"/>
    <w:tmpl w:val="B8B21636"/>
    <w:lvl w:ilvl="0">
      <w:start w:val="1"/>
      <w:numFmt w:val="decimal"/>
      <w:lvlText w:val="%1."/>
      <w:lvlJc w:val="left"/>
      <w:pPr>
        <w:ind w:left="360" w:hanging="360"/>
      </w:pPr>
    </w:lvl>
    <w:lvl w:ilvl="1">
      <w:start w:val="1"/>
      <w:numFmt w:val="bullet"/>
      <w:lvlText w:val=""/>
      <w:lvlJc w:val="left"/>
      <w:pPr>
        <w:ind w:left="928"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46DD5C12"/>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48DE2E4A"/>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49365293"/>
    <w:multiLevelType w:val="hybridMultilevel"/>
    <w:tmpl w:val="0A9C645A"/>
    <w:lvl w:ilvl="0" w:tplc="549A11FE">
      <w:start w:val="1"/>
      <w:numFmt w:val="lowerLetter"/>
      <w:lvlText w:val="%1."/>
      <w:lvlJc w:val="left"/>
      <w:pPr>
        <w:ind w:left="720" w:hanging="360"/>
      </w:pPr>
      <w:rPr>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97854F3"/>
    <w:multiLevelType w:val="multilevel"/>
    <w:tmpl w:val="52F01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Roman"/>
      <w:lvlText w:val="%3."/>
      <w:lvlJc w:val="righ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B63C82"/>
    <w:multiLevelType w:val="multilevel"/>
    <w:tmpl w:val="64ACAC4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81478F"/>
    <w:multiLevelType w:val="multilevel"/>
    <w:tmpl w:val="64ACAC4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094143"/>
    <w:multiLevelType w:val="hybridMultilevel"/>
    <w:tmpl w:val="6100B22A"/>
    <w:lvl w:ilvl="0" w:tplc="8656371E">
      <w:start w:val="1"/>
      <w:numFmt w:val="lowerLetter"/>
      <w:lvlText w:val="%1."/>
      <w:lvlJc w:val="left"/>
      <w:pPr>
        <w:ind w:left="720" w:hanging="360"/>
      </w:pPr>
      <w:rPr>
        <w:b w:val="0"/>
        <w:b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EE5977"/>
    <w:multiLevelType w:val="hybridMultilevel"/>
    <w:tmpl w:val="09320D82"/>
    <w:lvl w:ilvl="0" w:tplc="0C09001B">
      <w:start w:val="1"/>
      <w:numFmt w:val="lowerRoman"/>
      <w:lvlText w:val="%1."/>
      <w:lvlJc w:val="right"/>
      <w:pPr>
        <w:ind w:left="1573" w:hanging="360"/>
      </w:pPr>
    </w:lvl>
    <w:lvl w:ilvl="1" w:tplc="FFFFFFFF" w:tentative="1">
      <w:start w:val="1"/>
      <w:numFmt w:val="lowerLetter"/>
      <w:lvlText w:val="%2."/>
      <w:lvlJc w:val="left"/>
      <w:pPr>
        <w:ind w:left="2293" w:hanging="360"/>
      </w:pPr>
    </w:lvl>
    <w:lvl w:ilvl="2" w:tplc="FFFFFFFF" w:tentative="1">
      <w:start w:val="1"/>
      <w:numFmt w:val="lowerRoman"/>
      <w:lvlText w:val="%3."/>
      <w:lvlJc w:val="right"/>
      <w:pPr>
        <w:ind w:left="3013" w:hanging="180"/>
      </w:pPr>
    </w:lvl>
    <w:lvl w:ilvl="3" w:tplc="FFFFFFFF" w:tentative="1">
      <w:start w:val="1"/>
      <w:numFmt w:val="decimal"/>
      <w:lvlText w:val="%4."/>
      <w:lvlJc w:val="left"/>
      <w:pPr>
        <w:ind w:left="3733" w:hanging="360"/>
      </w:pPr>
    </w:lvl>
    <w:lvl w:ilvl="4" w:tplc="FFFFFFFF" w:tentative="1">
      <w:start w:val="1"/>
      <w:numFmt w:val="lowerLetter"/>
      <w:lvlText w:val="%5."/>
      <w:lvlJc w:val="left"/>
      <w:pPr>
        <w:ind w:left="4453" w:hanging="360"/>
      </w:pPr>
    </w:lvl>
    <w:lvl w:ilvl="5" w:tplc="FFFFFFFF" w:tentative="1">
      <w:start w:val="1"/>
      <w:numFmt w:val="lowerRoman"/>
      <w:lvlText w:val="%6."/>
      <w:lvlJc w:val="right"/>
      <w:pPr>
        <w:ind w:left="5173" w:hanging="180"/>
      </w:pPr>
    </w:lvl>
    <w:lvl w:ilvl="6" w:tplc="FFFFFFFF" w:tentative="1">
      <w:start w:val="1"/>
      <w:numFmt w:val="decimal"/>
      <w:lvlText w:val="%7."/>
      <w:lvlJc w:val="left"/>
      <w:pPr>
        <w:ind w:left="5893" w:hanging="360"/>
      </w:pPr>
    </w:lvl>
    <w:lvl w:ilvl="7" w:tplc="FFFFFFFF" w:tentative="1">
      <w:start w:val="1"/>
      <w:numFmt w:val="lowerLetter"/>
      <w:lvlText w:val="%8."/>
      <w:lvlJc w:val="left"/>
      <w:pPr>
        <w:ind w:left="6613" w:hanging="360"/>
      </w:pPr>
    </w:lvl>
    <w:lvl w:ilvl="8" w:tplc="FFFFFFFF" w:tentative="1">
      <w:start w:val="1"/>
      <w:numFmt w:val="lowerRoman"/>
      <w:lvlText w:val="%9."/>
      <w:lvlJc w:val="right"/>
      <w:pPr>
        <w:ind w:left="7333" w:hanging="180"/>
      </w:pPr>
    </w:lvl>
  </w:abstractNum>
  <w:abstractNum w:abstractNumId="21" w15:restartNumberingAfterBreak="0">
    <w:nsid w:val="594333A4"/>
    <w:multiLevelType w:val="hybridMultilevel"/>
    <w:tmpl w:val="6186EDA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F51EC7"/>
    <w:multiLevelType w:val="multilevel"/>
    <w:tmpl w:val="23E2163A"/>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5E372330"/>
    <w:multiLevelType w:val="multilevel"/>
    <w:tmpl w:val="135AC728"/>
    <w:lvl w:ilvl="0">
      <w:start w:val="4"/>
      <w:numFmt w:val="decimal"/>
      <w:lvlText w:val="%1"/>
      <w:lvlJc w:val="left"/>
      <w:pPr>
        <w:ind w:left="360" w:hanging="360"/>
      </w:pPr>
      <w:rPr>
        <w:rFonts w:ascii="Calibri" w:hAnsi="Calibri" w:hint="default"/>
      </w:rPr>
    </w:lvl>
    <w:lvl w:ilvl="1">
      <w:start w:val="1"/>
      <w:numFmt w:val="decimal"/>
      <w:lvlText w:val="%1.%2"/>
      <w:lvlJc w:val="left"/>
      <w:pPr>
        <w:ind w:left="360" w:hanging="360"/>
      </w:pPr>
      <w:rPr>
        <w:b w:val="0"/>
        <w:bCs w:val="0"/>
        <w:sz w:val="20"/>
        <w:szCs w:val="20"/>
      </w:r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2992" w:hanging="720"/>
      </w:pPr>
    </w:lvl>
    <w:lvl w:ilvl="5">
      <w:start w:val="1"/>
      <w:numFmt w:val="decimal"/>
      <w:lvlText w:val="%1.%2.%3.%4.%5.%6"/>
      <w:lvlJc w:val="left"/>
      <w:pPr>
        <w:ind w:left="3920" w:hanging="1080"/>
      </w:pPr>
    </w:lvl>
    <w:lvl w:ilvl="6">
      <w:start w:val="1"/>
      <w:numFmt w:val="decimal"/>
      <w:lvlText w:val="%1.%2.%3.%4.%5.%6.%7"/>
      <w:lvlJc w:val="left"/>
      <w:pPr>
        <w:ind w:left="4488" w:hanging="1080"/>
      </w:pPr>
    </w:lvl>
    <w:lvl w:ilvl="7">
      <w:start w:val="1"/>
      <w:numFmt w:val="decimal"/>
      <w:lvlText w:val="%1.%2.%3.%4.%5.%6.%7.%8"/>
      <w:lvlJc w:val="left"/>
      <w:pPr>
        <w:ind w:left="5416" w:hanging="1440"/>
      </w:pPr>
    </w:lvl>
    <w:lvl w:ilvl="8">
      <w:start w:val="1"/>
      <w:numFmt w:val="decimal"/>
      <w:lvlText w:val="%1.%2.%3.%4.%5.%6.%7.%8.%9"/>
      <w:lvlJc w:val="left"/>
      <w:pPr>
        <w:ind w:left="5984" w:hanging="1440"/>
      </w:pPr>
    </w:lvl>
  </w:abstractNum>
  <w:abstractNum w:abstractNumId="24" w15:restartNumberingAfterBreak="0">
    <w:nsid w:val="603C2069"/>
    <w:multiLevelType w:val="hybridMultilevel"/>
    <w:tmpl w:val="6186EDA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B530A8"/>
    <w:multiLevelType w:val="hybridMultilevel"/>
    <w:tmpl w:val="09AC74D2"/>
    <w:lvl w:ilvl="0" w:tplc="0B88B348">
      <w:start w:val="1"/>
      <w:numFmt w:val="lowerLetter"/>
      <w:lvlText w:val="%1."/>
      <w:lvlJc w:val="left"/>
      <w:pPr>
        <w:ind w:left="720" w:hanging="360"/>
      </w:pPr>
      <w:rPr>
        <w:b w:val="0"/>
        <w:b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887B87"/>
    <w:multiLevelType w:val="hybridMultilevel"/>
    <w:tmpl w:val="9E8E18E0"/>
    <w:lvl w:ilvl="0" w:tplc="0C090019">
      <w:start w:val="1"/>
      <w:numFmt w:val="lowerLetter"/>
      <w:lvlText w:val="%1."/>
      <w:lvlJc w:val="left"/>
      <w:pPr>
        <w:ind w:left="720" w:hanging="360"/>
      </w:pPr>
      <w:rPr>
        <w:b w:val="0"/>
        <w:b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D7F7365"/>
    <w:multiLevelType w:val="multilevel"/>
    <w:tmpl w:val="64ACAC48"/>
    <w:styleLink w:val="Headings"/>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2A3DE7"/>
    <w:multiLevelType w:val="multilevel"/>
    <w:tmpl w:val="7CDC6F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13"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614BD3"/>
    <w:multiLevelType w:val="multilevel"/>
    <w:tmpl w:val="EEB2B2D0"/>
    <w:lvl w:ilvl="0">
      <w:start w:val="1"/>
      <w:numFmt w:val="decimal"/>
      <w:lvlText w:val="%1."/>
      <w:lvlJc w:val="left"/>
      <w:pPr>
        <w:ind w:left="360" w:hanging="360"/>
      </w:pPr>
    </w:lvl>
    <w:lvl w:ilvl="1">
      <w:start w:val="1"/>
      <w:numFmt w:val="decimal"/>
      <w:isLgl/>
      <w:lvlText w:val="%1.%2"/>
      <w:lvlJc w:val="left"/>
      <w:pPr>
        <w:ind w:left="928"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5731C11"/>
    <w:multiLevelType w:val="hybridMultilevel"/>
    <w:tmpl w:val="EF589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28189F"/>
    <w:multiLevelType w:val="hybridMultilevel"/>
    <w:tmpl w:val="667E6262"/>
    <w:lvl w:ilvl="0" w:tplc="BAEA21C4">
      <w:start w:val="1"/>
      <w:numFmt w:val="lowerLetter"/>
      <w:lvlText w:val="%1."/>
      <w:lvlJc w:val="left"/>
      <w:pPr>
        <w:ind w:left="720" w:hanging="360"/>
      </w:pPr>
      <w:rPr>
        <w:b w:val="0"/>
        <w:b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E671ADA"/>
    <w:multiLevelType w:val="multilevel"/>
    <w:tmpl w:val="912EFF1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lvlText w:val="%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FAC41B9"/>
    <w:multiLevelType w:val="multilevel"/>
    <w:tmpl w:val="A510BEC0"/>
    <w:lvl w:ilvl="0">
      <w:start w:val="1"/>
      <w:numFmt w:val="decimal"/>
      <w:lvlText w:val="%1."/>
      <w:lvlJc w:val="left"/>
      <w:pPr>
        <w:ind w:left="360" w:hanging="360"/>
      </w:pPr>
    </w:lvl>
    <w:lvl w:ilvl="1">
      <w:start w:val="1"/>
      <w:numFmt w:val="lowerLetter"/>
      <w:lvlText w:val="%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598607745">
    <w:abstractNumId w:val="14"/>
  </w:num>
  <w:num w:numId="2" w16cid:durableId="2114788487">
    <w:abstractNumId w:val="5"/>
  </w:num>
  <w:num w:numId="3" w16cid:durableId="350685838">
    <w:abstractNumId w:val="0"/>
  </w:num>
  <w:num w:numId="4" w16cid:durableId="131949621">
    <w:abstractNumId w:val="7"/>
  </w:num>
  <w:num w:numId="5" w16cid:durableId="116145658">
    <w:abstractNumId w:val="22"/>
  </w:num>
  <w:num w:numId="6" w16cid:durableId="1392923902">
    <w:abstractNumId w:val="13"/>
  </w:num>
  <w:num w:numId="7" w16cid:durableId="1289430161">
    <w:abstractNumId w:val="29"/>
  </w:num>
  <w:num w:numId="8" w16cid:durableId="2147307460">
    <w:abstractNumId w:val="27"/>
  </w:num>
  <w:num w:numId="9" w16cid:durableId="1322081484">
    <w:abstractNumId w:val="32"/>
  </w:num>
  <w:num w:numId="10" w16cid:durableId="1360473225">
    <w:abstractNumId w:val="3"/>
  </w:num>
  <w:num w:numId="11" w16cid:durableId="1357849494">
    <w:abstractNumId w:val="8"/>
  </w:num>
  <w:num w:numId="12" w16cid:durableId="1626695135">
    <w:abstractNumId w:val="12"/>
  </w:num>
  <w:num w:numId="13" w16cid:durableId="1876193450">
    <w:abstractNumId w:val="11"/>
  </w:num>
  <w:num w:numId="14" w16cid:durableId="86536014">
    <w:abstractNumId w:val="6"/>
  </w:num>
  <w:num w:numId="15" w16cid:durableId="1526404778">
    <w:abstractNumId w:val="15"/>
  </w:num>
  <w:num w:numId="16" w16cid:durableId="701783123">
    <w:abstractNumId w:val="24"/>
  </w:num>
  <w:num w:numId="17" w16cid:durableId="754013678">
    <w:abstractNumId w:val="21"/>
  </w:num>
  <w:num w:numId="18" w16cid:durableId="1592616705">
    <w:abstractNumId w:val="4"/>
  </w:num>
  <w:num w:numId="19" w16cid:durableId="1318067543">
    <w:abstractNumId w:val="19"/>
  </w:num>
  <w:num w:numId="20" w16cid:durableId="932081953">
    <w:abstractNumId w:val="17"/>
  </w:num>
  <w:num w:numId="21" w16cid:durableId="1201821414">
    <w:abstractNumId w:val="23"/>
  </w:num>
  <w:num w:numId="22" w16cid:durableId="1854951206">
    <w:abstractNumId w:val="9"/>
  </w:num>
  <w:num w:numId="23" w16cid:durableId="447899421">
    <w:abstractNumId w:val="31"/>
  </w:num>
  <w:num w:numId="24" w16cid:durableId="408886726">
    <w:abstractNumId w:val="30"/>
  </w:num>
  <w:num w:numId="25" w16cid:durableId="1550803753">
    <w:abstractNumId w:val="18"/>
  </w:num>
  <w:num w:numId="26" w16cid:durableId="1751923963">
    <w:abstractNumId w:val="28"/>
  </w:num>
  <w:num w:numId="27" w16cid:durableId="544215241">
    <w:abstractNumId w:val="20"/>
  </w:num>
  <w:num w:numId="28" w16cid:durableId="548418499">
    <w:abstractNumId w:val="10"/>
  </w:num>
  <w:num w:numId="29" w16cid:durableId="11535754">
    <w:abstractNumId w:val="26"/>
  </w:num>
  <w:num w:numId="30" w16cid:durableId="540632204">
    <w:abstractNumId w:val="25"/>
  </w:num>
  <w:num w:numId="31" w16cid:durableId="519860774">
    <w:abstractNumId w:val="16"/>
  </w:num>
  <w:num w:numId="32" w16cid:durableId="1903440209">
    <w:abstractNumId w:val="33"/>
  </w:num>
  <w:num w:numId="33" w16cid:durableId="962921749">
    <w:abstractNumId w:val="2"/>
  </w:num>
  <w:num w:numId="34" w16cid:durableId="755320192">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yMzU2MzYxN7AwNzNQ0lEKTi0uzszPAykwrAUAzohP/SwAAAA="/>
  </w:docVars>
  <w:rsids>
    <w:rsidRoot w:val="009F0FA1"/>
    <w:rsid w:val="00000525"/>
    <w:rsid w:val="00000577"/>
    <w:rsid w:val="0000057F"/>
    <w:rsid w:val="00000814"/>
    <w:rsid w:val="00000DEA"/>
    <w:rsid w:val="000014E9"/>
    <w:rsid w:val="0000170D"/>
    <w:rsid w:val="00001A13"/>
    <w:rsid w:val="00001C3B"/>
    <w:rsid w:val="00001EB8"/>
    <w:rsid w:val="0000232A"/>
    <w:rsid w:val="00002BB0"/>
    <w:rsid w:val="00002E22"/>
    <w:rsid w:val="00004B35"/>
    <w:rsid w:val="00004B87"/>
    <w:rsid w:val="00004CDA"/>
    <w:rsid w:val="00005053"/>
    <w:rsid w:val="00005404"/>
    <w:rsid w:val="000054DA"/>
    <w:rsid w:val="00005890"/>
    <w:rsid w:val="0000608C"/>
    <w:rsid w:val="0000665B"/>
    <w:rsid w:val="00006805"/>
    <w:rsid w:val="0000705D"/>
    <w:rsid w:val="0000738F"/>
    <w:rsid w:val="00010208"/>
    <w:rsid w:val="00010E12"/>
    <w:rsid w:val="0001128C"/>
    <w:rsid w:val="00011A55"/>
    <w:rsid w:val="00012193"/>
    <w:rsid w:val="000131D6"/>
    <w:rsid w:val="00013410"/>
    <w:rsid w:val="00013A88"/>
    <w:rsid w:val="00014579"/>
    <w:rsid w:val="0001552C"/>
    <w:rsid w:val="0001565B"/>
    <w:rsid w:val="000165B2"/>
    <w:rsid w:val="00016C8F"/>
    <w:rsid w:val="00016D98"/>
    <w:rsid w:val="0001700B"/>
    <w:rsid w:val="0001742E"/>
    <w:rsid w:val="00017668"/>
    <w:rsid w:val="000179C1"/>
    <w:rsid w:val="00020437"/>
    <w:rsid w:val="00020948"/>
    <w:rsid w:val="000209F5"/>
    <w:rsid w:val="00020CFA"/>
    <w:rsid w:val="00022554"/>
    <w:rsid w:val="0002306D"/>
    <w:rsid w:val="00023281"/>
    <w:rsid w:val="00023633"/>
    <w:rsid w:val="000236D0"/>
    <w:rsid w:val="00025188"/>
    <w:rsid w:val="00025577"/>
    <w:rsid w:val="00025D3F"/>
    <w:rsid w:val="00025EF3"/>
    <w:rsid w:val="00025F07"/>
    <w:rsid w:val="00025F13"/>
    <w:rsid w:val="000261AE"/>
    <w:rsid w:val="00026539"/>
    <w:rsid w:val="00027189"/>
    <w:rsid w:val="000271DB"/>
    <w:rsid w:val="00027341"/>
    <w:rsid w:val="00027446"/>
    <w:rsid w:val="000279EA"/>
    <w:rsid w:val="000279ED"/>
    <w:rsid w:val="00027AA3"/>
    <w:rsid w:val="00027F9B"/>
    <w:rsid w:val="00030565"/>
    <w:rsid w:val="00030B7F"/>
    <w:rsid w:val="00030CE7"/>
    <w:rsid w:val="00030F98"/>
    <w:rsid w:val="00030FC7"/>
    <w:rsid w:val="00031D2C"/>
    <w:rsid w:val="00032B28"/>
    <w:rsid w:val="00032BA2"/>
    <w:rsid w:val="0003410B"/>
    <w:rsid w:val="000342E1"/>
    <w:rsid w:val="000345DB"/>
    <w:rsid w:val="00035C02"/>
    <w:rsid w:val="0003685A"/>
    <w:rsid w:val="00036BB1"/>
    <w:rsid w:val="00036CE0"/>
    <w:rsid w:val="00036D70"/>
    <w:rsid w:val="00037374"/>
    <w:rsid w:val="00040027"/>
    <w:rsid w:val="0004006A"/>
    <w:rsid w:val="00040895"/>
    <w:rsid w:val="00040C77"/>
    <w:rsid w:val="00040C7F"/>
    <w:rsid w:val="00040CDB"/>
    <w:rsid w:val="00040D7E"/>
    <w:rsid w:val="00041104"/>
    <w:rsid w:val="000411F7"/>
    <w:rsid w:val="00041289"/>
    <w:rsid w:val="00041850"/>
    <w:rsid w:val="00042DD4"/>
    <w:rsid w:val="00042FEC"/>
    <w:rsid w:val="0004375F"/>
    <w:rsid w:val="00043F05"/>
    <w:rsid w:val="0004406B"/>
    <w:rsid w:val="000441D0"/>
    <w:rsid w:val="0004502F"/>
    <w:rsid w:val="0004510E"/>
    <w:rsid w:val="00045773"/>
    <w:rsid w:val="000457B9"/>
    <w:rsid w:val="0004582A"/>
    <w:rsid w:val="00045A03"/>
    <w:rsid w:val="00045D97"/>
    <w:rsid w:val="00045DAB"/>
    <w:rsid w:val="00045E9B"/>
    <w:rsid w:val="000461DA"/>
    <w:rsid w:val="00046AD2"/>
    <w:rsid w:val="0004733E"/>
    <w:rsid w:val="00047B8E"/>
    <w:rsid w:val="00047ED0"/>
    <w:rsid w:val="000501CE"/>
    <w:rsid w:val="00050F62"/>
    <w:rsid w:val="00051130"/>
    <w:rsid w:val="00052A2A"/>
    <w:rsid w:val="00053025"/>
    <w:rsid w:val="00054081"/>
    <w:rsid w:val="000541F1"/>
    <w:rsid w:val="00054569"/>
    <w:rsid w:val="000549D6"/>
    <w:rsid w:val="0005542E"/>
    <w:rsid w:val="00055700"/>
    <w:rsid w:val="00055A8F"/>
    <w:rsid w:val="0005619C"/>
    <w:rsid w:val="000566AC"/>
    <w:rsid w:val="00056FA2"/>
    <w:rsid w:val="00057558"/>
    <w:rsid w:val="000578EF"/>
    <w:rsid w:val="0005798B"/>
    <w:rsid w:val="00057A6C"/>
    <w:rsid w:val="00060765"/>
    <w:rsid w:val="00060B56"/>
    <w:rsid w:val="0006129D"/>
    <w:rsid w:val="000618E5"/>
    <w:rsid w:val="000621E2"/>
    <w:rsid w:val="0006280C"/>
    <w:rsid w:val="00062962"/>
    <w:rsid w:val="00062AB8"/>
    <w:rsid w:val="00062E0A"/>
    <w:rsid w:val="000637F4"/>
    <w:rsid w:val="0006393F"/>
    <w:rsid w:val="00064311"/>
    <w:rsid w:val="00064460"/>
    <w:rsid w:val="00064471"/>
    <w:rsid w:val="000645A9"/>
    <w:rsid w:val="00064908"/>
    <w:rsid w:val="00064C21"/>
    <w:rsid w:val="0006582A"/>
    <w:rsid w:val="00065B80"/>
    <w:rsid w:val="00066266"/>
    <w:rsid w:val="0006627E"/>
    <w:rsid w:val="0006647B"/>
    <w:rsid w:val="00066718"/>
    <w:rsid w:val="00066AA5"/>
    <w:rsid w:val="00066D17"/>
    <w:rsid w:val="00067C85"/>
    <w:rsid w:val="000704F4"/>
    <w:rsid w:val="00070A8F"/>
    <w:rsid w:val="00070DA6"/>
    <w:rsid w:val="00070F03"/>
    <w:rsid w:val="0007104C"/>
    <w:rsid w:val="0007185C"/>
    <w:rsid w:val="00071948"/>
    <w:rsid w:val="0007207D"/>
    <w:rsid w:val="00073020"/>
    <w:rsid w:val="00073033"/>
    <w:rsid w:val="000730AF"/>
    <w:rsid w:val="00073D3D"/>
    <w:rsid w:val="000746F3"/>
    <w:rsid w:val="000747EB"/>
    <w:rsid w:val="00074AAF"/>
    <w:rsid w:val="00074C6C"/>
    <w:rsid w:val="00074EA8"/>
    <w:rsid w:val="000751AF"/>
    <w:rsid w:val="00075527"/>
    <w:rsid w:val="00075CC6"/>
    <w:rsid w:val="00075F39"/>
    <w:rsid w:val="000761EC"/>
    <w:rsid w:val="000762DD"/>
    <w:rsid w:val="000765D5"/>
    <w:rsid w:val="00076CAE"/>
    <w:rsid w:val="000771AB"/>
    <w:rsid w:val="000771D4"/>
    <w:rsid w:val="000773AB"/>
    <w:rsid w:val="000774CC"/>
    <w:rsid w:val="00077620"/>
    <w:rsid w:val="000776DC"/>
    <w:rsid w:val="000779C6"/>
    <w:rsid w:val="00077C59"/>
    <w:rsid w:val="00077DEF"/>
    <w:rsid w:val="00077E63"/>
    <w:rsid w:val="00077E90"/>
    <w:rsid w:val="00080CD3"/>
    <w:rsid w:val="000814CA"/>
    <w:rsid w:val="000816AD"/>
    <w:rsid w:val="00081897"/>
    <w:rsid w:val="000819BE"/>
    <w:rsid w:val="00081C4E"/>
    <w:rsid w:val="00081E48"/>
    <w:rsid w:val="00081FE3"/>
    <w:rsid w:val="00082C5F"/>
    <w:rsid w:val="0008519D"/>
    <w:rsid w:val="00085482"/>
    <w:rsid w:val="00085609"/>
    <w:rsid w:val="00085720"/>
    <w:rsid w:val="00085E87"/>
    <w:rsid w:val="00085F11"/>
    <w:rsid w:val="00085F49"/>
    <w:rsid w:val="00086663"/>
    <w:rsid w:val="000877A5"/>
    <w:rsid w:val="00087D2C"/>
    <w:rsid w:val="00087F07"/>
    <w:rsid w:val="0009054D"/>
    <w:rsid w:val="00090912"/>
    <w:rsid w:val="00090936"/>
    <w:rsid w:val="0009152D"/>
    <w:rsid w:val="00091546"/>
    <w:rsid w:val="00091772"/>
    <w:rsid w:val="000920FC"/>
    <w:rsid w:val="000923DC"/>
    <w:rsid w:val="00092F8F"/>
    <w:rsid w:val="000930A9"/>
    <w:rsid w:val="0009322A"/>
    <w:rsid w:val="000936E0"/>
    <w:rsid w:val="00093A8B"/>
    <w:rsid w:val="00094558"/>
    <w:rsid w:val="00094BDA"/>
    <w:rsid w:val="00094D86"/>
    <w:rsid w:val="00094E04"/>
    <w:rsid w:val="00095A16"/>
    <w:rsid w:val="000965E8"/>
    <w:rsid w:val="00096631"/>
    <w:rsid w:val="000977CA"/>
    <w:rsid w:val="00097B44"/>
    <w:rsid w:val="000A0021"/>
    <w:rsid w:val="000A08AF"/>
    <w:rsid w:val="000A0CC3"/>
    <w:rsid w:val="000A18F0"/>
    <w:rsid w:val="000A2663"/>
    <w:rsid w:val="000A26E9"/>
    <w:rsid w:val="000A276A"/>
    <w:rsid w:val="000A2DA4"/>
    <w:rsid w:val="000A2E33"/>
    <w:rsid w:val="000A3A62"/>
    <w:rsid w:val="000A3B13"/>
    <w:rsid w:val="000A3DC7"/>
    <w:rsid w:val="000A3E3D"/>
    <w:rsid w:val="000A40C5"/>
    <w:rsid w:val="000A45E6"/>
    <w:rsid w:val="000A4629"/>
    <w:rsid w:val="000A51C3"/>
    <w:rsid w:val="000A5236"/>
    <w:rsid w:val="000A52B5"/>
    <w:rsid w:val="000A69A0"/>
    <w:rsid w:val="000A7123"/>
    <w:rsid w:val="000A78B2"/>
    <w:rsid w:val="000B021D"/>
    <w:rsid w:val="000B05BE"/>
    <w:rsid w:val="000B07AA"/>
    <w:rsid w:val="000B0AA7"/>
    <w:rsid w:val="000B139E"/>
    <w:rsid w:val="000B1641"/>
    <w:rsid w:val="000B1BB8"/>
    <w:rsid w:val="000B1C59"/>
    <w:rsid w:val="000B20DA"/>
    <w:rsid w:val="000B298D"/>
    <w:rsid w:val="000B2E4B"/>
    <w:rsid w:val="000B33BF"/>
    <w:rsid w:val="000B3893"/>
    <w:rsid w:val="000B3C9C"/>
    <w:rsid w:val="000B41D2"/>
    <w:rsid w:val="000B4759"/>
    <w:rsid w:val="000B4F59"/>
    <w:rsid w:val="000B506E"/>
    <w:rsid w:val="000B58FD"/>
    <w:rsid w:val="000B5ADC"/>
    <w:rsid w:val="000B67AC"/>
    <w:rsid w:val="000B696B"/>
    <w:rsid w:val="000B719C"/>
    <w:rsid w:val="000B760C"/>
    <w:rsid w:val="000B7918"/>
    <w:rsid w:val="000B7AA3"/>
    <w:rsid w:val="000B7EDE"/>
    <w:rsid w:val="000C0060"/>
    <w:rsid w:val="000C0083"/>
    <w:rsid w:val="000C065A"/>
    <w:rsid w:val="000C0660"/>
    <w:rsid w:val="000C0817"/>
    <w:rsid w:val="000C0A4F"/>
    <w:rsid w:val="000C1D55"/>
    <w:rsid w:val="000C1E08"/>
    <w:rsid w:val="000C1F4A"/>
    <w:rsid w:val="000C2149"/>
    <w:rsid w:val="000C2587"/>
    <w:rsid w:val="000C2AD0"/>
    <w:rsid w:val="000C2E6F"/>
    <w:rsid w:val="000C2F66"/>
    <w:rsid w:val="000C340B"/>
    <w:rsid w:val="000C37D3"/>
    <w:rsid w:val="000C3DB6"/>
    <w:rsid w:val="000C449A"/>
    <w:rsid w:val="000C4EBB"/>
    <w:rsid w:val="000C4F62"/>
    <w:rsid w:val="000C56FB"/>
    <w:rsid w:val="000C5817"/>
    <w:rsid w:val="000C6040"/>
    <w:rsid w:val="000C6145"/>
    <w:rsid w:val="000C689C"/>
    <w:rsid w:val="000C6AE8"/>
    <w:rsid w:val="000C6B0F"/>
    <w:rsid w:val="000C6CE8"/>
    <w:rsid w:val="000C70BE"/>
    <w:rsid w:val="000C7161"/>
    <w:rsid w:val="000C75C8"/>
    <w:rsid w:val="000C7600"/>
    <w:rsid w:val="000C7ADC"/>
    <w:rsid w:val="000C7ECE"/>
    <w:rsid w:val="000C7F1A"/>
    <w:rsid w:val="000D07AA"/>
    <w:rsid w:val="000D0B6F"/>
    <w:rsid w:val="000D0D99"/>
    <w:rsid w:val="000D0EE0"/>
    <w:rsid w:val="000D0F5C"/>
    <w:rsid w:val="000D12F5"/>
    <w:rsid w:val="000D13D8"/>
    <w:rsid w:val="000D1613"/>
    <w:rsid w:val="000D185D"/>
    <w:rsid w:val="000D1900"/>
    <w:rsid w:val="000D1ADA"/>
    <w:rsid w:val="000D2969"/>
    <w:rsid w:val="000D2DCF"/>
    <w:rsid w:val="000D3D26"/>
    <w:rsid w:val="000D3E11"/>
    <w:rsid w:val="000D4686"/>
    <w:rsid w:val="000D49BA"/>
    <w:rsid w:val="000D4E22"/>
    <w:rsid w:val="000D52D4"/>
    <w:rsid w:val="000D5883"/>
    <w:rsid w:val="000D58E7"/>
    <w:rsid w:val="000D62A0"/>
    <w:rsid w:val="000D6432"/>
    <w:rsid w:val="000D6BBC"/>
    <w:rsid w:val="000D7019"/>
    <w:rsid w:val="000D7105"/>
    <w:rsid w:val="000D7127"/>
    <w:rsid w:val="000D7659"/>
    <w:rsid w:val="000D7B6C"/>
    <w:rsid w:val="000D7D94"/>
    <w:rsid w:val="000E0801"/>
    <w:rsid w:val="000E0943"/>
    <w:rsid w:val="000E0C62"/>
    <w:rsid w:val="000E1027"/>
    <w:rsid w:val="000E117B"/>
    <w:rsid w:val="000E1317"/>
    <w:rsid w:val="000E227A"/>
    <w:rsid w:val="000E3614"/>
    <w:rsid w:val="000E366C"/>
    <w:rsid w:val="000E378E"/>
    <w:rsid w:val="000E37AA"/>
    <w:rsid w:val="000E3BFA"/>
    <w:rsid w:val="000E4150"/>
    <w:rsid w:val="000E4622"/>
    <w:rsid w:val="000E4B13"/>
    <w:rsid w:val="000E53AF"/>
    <w:rsid w:val="000E6279"/>
    <w:rsid w:val="000E66E4"/>
    <w:rsid w:val="000E6BBF"/>
    <w:rsid w:val="000E6D1B"/>
    <w:rsid w:val="000E6EF1"/>
    <w:rsid w:val="000E6F70"/>
    <w:rsid w:val="000E747B"/>
    <w:rsid w:val="000E750E"/>
    <w:rsid w:val="000E7D09"/>
    <w:rsid w:val="000E7F51"/>
    <w:rsid w:val="000F0481"/>
    <w:rsid w:val="000F04D8"/>
    <w:rsid w:val="000F062E"/>
    <w:rsid w:val="000F096D"/>
    <w:rsid w:val="000F1572"/>
    <w:rsid w:val="000F199E"/>
    <w:rsid w:val="000F1C9B"/>
    <w:rsid w:val="000F1D5B"/>
    <w:rsid w:val="000F24C5"/>
    <w:rsid w:val="000F28EA"/>
    <w:rsid w:val="000F2B1E"/>
    <w:rsid w:val="000F2E59"/>
    <w:rsid w:val="000F3226"/>
    <w:rsid w:val="000F3447"/>
    <w:rsid w:val="000F3C7F"/>
    <w:rsid w:val="000F3CE2"/>
    <w:rsid w:val="000F3D22"/>
    <w:rsid w:val="000F3DCB"/>
    <w:rsid w:val="000F4747"/>
    <w:rsid w:val="000F4B4E"/>
    <w:rsid w:val="000F4C6A"/>
    <w:rsid w:val="000F4DA0"/>
    <w:rsid w:val="000F4E19"/>
    <w:rsid w:val="000F5357"/>
    <w:rsid w:val="000F555A"/>
    <w:rsid w:val="000F5AB9"/>
    <w:rsid w:val="000F5BD0"/>
    <w:rsid w:val="000F5CB5"/>
    <w:rsid w:val="000F66B1"/>
    <w:rsid w:val="000F6E22"/>
    <w:rsid w:val="000F76B5"/>
    <w:rsid w:val="000F7CB4"/>
    <w:rsid w:val="001005BF"/>
    <w:rsid w:val="00100631"/>
    <w:rsid w:val="00100A1A"/>
    <w:rsid w:val="00102499"/>
    <w:rsid w:val="00102588"/>
    <w:rsid w:val="0010267C"/>
    <w:rsid w:val="001032AB"/>
    <w:rsid w:val="0010380A"/>
    <w:rsid w:val="0010467C"/>
    <w:rsid w:val="00104F53"/>
    <w:rsid w:val="001050A4"/>
    <w:rsid w:val="00105353"/>
    <w:rsid w:val="001053A0"/>
    <w:rsid w:val="00106008"/>
    <w:rsid w:val="00106570"/>
    <w:rsid w:val="00106DB9"/>
    <w:rsid w:val="001070B0"/>
    <w:rsid w:val="00107AE5"/>
    <w:rsid w:val="001101DA"/>
    <w:rsid w:val="00110403"/>
    <w:rsid w:val="00110475"/>
    <w:rsid w:val="00110893"/>
    <w:rsid w:val="001109ED"/>
    <w:rsid w:val="00110A51"/>
    <w:rsid w:val="001117C0"/>
    <w:rsid w:val="001118FD"/>
    <w:rsid w:val="00112092"/>
    <w:rsid w:val="001127B5"/>
    <w:rsid w:val="00112C02"/>
    <w:rsid w:val="001136A3"/>
    <w:rsid w:val="00113CFB"/>
    <w:rsid w:val="0011412B"/>
    <w:rsid w:val="00114909"/>
    <w:rsid w:val="00114B8D"/>
    <w:rsid w:val="00114C4E"/>
    <w:rsid w:val="00115E1C"/>
    <w:rsid w:val="00116333"/>
    <w:rsid w:val="001164A3"/>
    <w:rsid w:val="00116E47"/>
    <w:rsid w:val="001171DB"/>
    <w:rsid w:val="001175D2"/>
    <w:rsid w:val="001177F7"/>
    <w:rsid w:val="00117E49"/>
    <w:rsid w:val="0012001E"/>
    <w:rsid w:val="00120217"/>
    <w:rsid w:val="00120236"/>
    <w:rsid w:val="0012036C"/>
    <w:rsid w:val="00120B21"/>
    <w:rsid w:val="00120CFA"/>
    <w:rsid w:val="00120EEE"/>
    <w:rsid w:val="001216FE"/>
    <w:rsid w:val="00121AED"/>
    <w:rsid w:val="00121BC1"/>
    <w:rsid w:val="00121D6F"/>
    <w:rsid w:val="00122AE4"/>
    <w:rsid w:val="00122FE6"/>
    <w:rsid w:val="00123108"/>
    <w:rsid w:val="00123E77"/>
    <w:rsid w:val="00124100"/>
    <w:rsid w:val="001242D8"/>
    <w:rsid w:val="00124A6B"/>
    <w:rsid w:val="00124E98"/>
    <w:rsid w:val="0012561E"/>
    <w:rsid w:val="00125964"/>
    <w:rsid w:val="00125AE4"/>
    <w:rsid w:val="00125B0C"/>
    <w:rsid w:val="00126157"/>
    <w:rsid w:val="00126990"/>
    <w:rsid w:val="00126B92"/>
    <w:rsid w:val="0012702E"/>
    <w:rsid w:val="0012758B"/>
    <w:rsid w:val="0012770B"/>
    <w:rsid w:val="00130D32"/>
    <w:rsid w:val="00130E7B"/>
    <w:rsid w:val="00131659"/>
    <w:rsid w:val="00131A90"/>
    <w:rsid w:val="00131C4C"/>
    <w:rsid w:val="00131DCA"/>
    <w:rsid w:val="00131E82"/>
    <w:rsid w:val="00131FAC"/>
    <w:rsid w:val="00132217"/>
    <w:rsid w:val="00132961"/>
    <w:rsid w:val="00132B07"/>
    <w:rsid w:val="00132B47"/>
    <w:rsid w:val="00132D02"/>
    <w:rsid w:val="001331DF"/>
    <w:rsid w:val="001331F8"/>
    <w:rsid w:val="00133BD2"/>
    <w:rsid w:val="00133D9E"/>
    <w:rsid w:val="001342F3"/>
    <w:rsid w:val="001345E6"/>
    <w:rsid w:val="00134A19"/>
    <w:rsid w:val="00135038"/>
    <w:rsid w:val="00135263"/>
    <w:rsid w:val="00135461"/>
    <w:rsid w:val="001354CB"/>
    <w:rsid w:val="00135D33"/>
    <w:rsid w:val="001360B9"/>
    <w:rsid w:val="0013657E"/>
    <w:rsid w:val="00137470"/>
    <w:rsid w:val="00137664"/>
    <w:rsid w:val="00137800"/>
    <w:rsid w:val="001379E1"/>
    <w:rsid w:val="00137C29"/>
    <w:rsid w:val="00137D37"/>
    <w:rsid w:val="00137D66"/>
    <w:rsid w:val="00137F8C"/>
    <w:rsid w:val="00140287"/>
    <w:rsid w:val="0014051D"/>
    <w:rsid w:val="00140702"/>
    <w:rsid w:val="001407F7"/>
    <w:rsid w:val="00140A76"/>
    <w:rsid w:val="00140BDB"/>
    <w:rsid w:val="00140E23"/>
    <w:rsid w:val="00140E7F"/>
    <w:rsid w:val="00141152"/>
    <w:rsid w:val="00142927"/>
    <w:rsid w:val="00142967"/>
    <w:rsid w:val="001431FA"/>
    <w:rsid w:val="0014335E"/>
    <w:rsid w:val="001435F2"/>
    <w:rsid w:val="0014438C"/>
    <w:rsid w:val="001444BA"/>
    <w:rsid w:val="0014458A"/>
    <w:rsid w:val="001445FE"/>
    <w:rsid w:val="0014485D"/>
    <w:rsid w:val="00145028"/>
    <w:rsid w:val="001457C3"/>
    <w:rsid w:val="00145EE9"/>
    <w:rsid w:val="00146C82"/>
    <w:rsid w:val="00146CBF"/>
    <w:rsid w:val="00146E64"/>
    <w:rsid w:val="00147B6A"/>
    <w:rsid w:val="001500EF"/>
    <w:rsid w:val="001501A2"/>
    <w:rsid w:val="001504B9"/>
    <w:rsid w:val="001512E8"/>
    <w:rsid w:val="001517B3"/>
    <w:rsid w:val="00151C18"/>
    <w:rsid w:val="001521FA"/>
    <w:rsid w:val="0015303F"/>
    <w:rsid w:val="0015379E"/>
    <w:rsid w:val="00153E1D"/>
    <w:rsid w:val="0015426A"/>
    <w:rsid w:val="001544F9"/>
    <w:rsid w:val="0015463F"/>
    <w:rsid w:val="00154773"/>
    <w:rsid w:val="00154927"/>
    <w:rsid w:val="00154B82"/>
    <w:rsid w:val="0015513F"/>
    <w:rsid w:val="00155235"/>
    <w:rsid w:val="001553C3"/>
    <w:rsid w:val="0015579C"/>
    <w:rsid w:val="001558A1"/>
    <w:rsid w:val="0015630A"/>
    <w:rsid w:val="0015648B"/>
    <w:rsid w:val="0015679B"/>
    <w:rsid w:val="00156B1F"/>
    <w:rsid w:val="00156BA1"/>
    <w:rsid w:val="0015731A"/>
    <w:rsid w:val="00157A27"/>
    <w:rsid w:val="00160843"/>
    <w:rsid w:val="001613E0"/>
    <w:rsid w:val="0016143A"/>
    <w:rsid w:val="00161732"/>
    <w:rsid w:val="00162689"/>
    <w:rsid w:val="001629AC"/>
    <w:rsid w:val="00162CC1"/>
    <w:rsid w:val="00163C1B"/>
    <w:rsid w:val="00163D9C"/>
    <w:rsid w:val="00164CB6"/>
    <w:rsid w:val="001653A7"/>
    <w:rsid w:val="00165540"/>
    <w:rsid w:val="00165BF7"/>
    <w:rsid w:val="00165E21"/>
    <w:rsid w:val="00165EAB"/>
    <w:rsid w:val="0016693B"/>
    <w:rsid w:val="00170021"/>
    <w:rsid w:val="00170431"/>
    <w:rsid w:val="00170B5E"/>
    <w:rsid w:val="00171725"/>
    <w:rsid w:val="00171B60"/>
    <w:rsid w:val="00171D9A"/>
    <w:rsid w:val="001724E6"/>
    <w:rsid w:val="0017268E"/>
    <w:rsid w:val="001727CB"/>
    <w:rsid w:val="00172BDF"/>
    <w:rsid w:val="0017354B"/>
    <w:rsid w:val="00173810"/>
    <w:rsid w:val="00173BA8"/>
    <w:rsid w:val="0017420C"/>
    <w:rsid w:val="0017443D"/>
    <w:rsid w:val="001746C1"/>
    <w:rsid w:val="0017470C"/>
    <w:rsid w:val="001749B1"/>
    <w:rsid w:val="00174AFE"/>
    <w:rsid w:val="00174C49"/>
    <w:rsid w:val="00175581"/>
    <w:rsid w:val="00175A71"/>
    <w:rsid w:val="00175AEC"/>
    <w:rsid w:val="001768FC"/>
    <w:rsid w:val="00176C08"/>
    <w:rsid w:val="00177085"/>
    <w:rsid w:val="001776ED"/>
    <w:rsid w:val="00180035"/>
    <w:rsid w:val="001821CF"/>
    <w:rsid w:val="00182591"/>
    <w:rsid w:val="00183AF6"/>
    <w:rsid w:val="00183ED9"/>
    <w:rsid w:val="00183F2C"/>
    <w:rsid w:val="00184006"/>
    <w:rsid w:val="00184E2F"/>
    <w:rsid w:val="00184EC9"/>
    <w:rsid w:val="00185080"/>
    <w:rsid w:val="001850DC"/>
    <w:rsid w:val="001854D3"/>
    <w:rsid w:val="001858FF"/>
    <w:rsid w:val="0018598B"/>
    <w:rsid w:val="00185E54"/>
    <w:rsid w:val="001863CA"/>
    <w:rsid w:val="001864F8"/>
    <w:rsid w:val="00186BE4"/>
    <w:rsid w:val="00186D90"/>
    <w:rsid w:val="001878B5"/>
    <w:rsid w:val="00187D9B"/>
    <w:rsid w:val="0019011B"/>
    <w:rsid w:val="00190303"/>
    <w:rsid w:val="00190312"/>
    <w:rsid w:val="00190889"/>
    <w:rsid w:val="00190895"/>
    <w:rsid w:val="00190924"/>
    <w:rsid w:val="00190AFA"/>
    <w:rsid w:val="00190D4C"/>
    <w:rsid w:val="00190EED"/>
    <w:rsid w:val="001910E7"/>
    <w:rsid w:val="00191682"/>
    <w:rsid w:val="001917E2"/>
    <w:rsid w:val="001917FD"/>
    <w:rsid w:val="00191B4D"/>
    <w:rsid w:val="0019231A"/>
    <w:rsid w:val="0019248C"/>
    <w:rsid w:val="00192A53"/>
    <w:rsid w:val="00192C70"/>
    <w:rsid w:val="001932EA"/>
    <w:rsid w:val="0019369B"/>
    <w:rsid w:val="00193CA5"/>
    <w:rsid w:val="00193E26"/>
    <w:rsid w:val="00194567"/>
    <w:rsid w:val="0019465E"/>
    <w:rsid w:val="0019483F"/>
    <w:rsid w:val="001956D2"/>
    <w:rsid w:val="00195F5E"/>
    <w:rsid w:val="00196309"/>
    <w:rsid w:val="001966D1"/>
    <w:rsid w:val="0019710C"/>
    <w:rsid w:val="001972E5"/>
    <w:rsid w:val="001977EC"/>
    <w:rsid w:val="00197A3E"/>
    <w:rsid w:val="00197D1D"/>
    <w:rsid w:val="001A05D4"/>
    <w:rsid w:val="001A0A86"/>
    <w:rsid w:val="001A1C5E"/>
    <w:rsid w:val="001A290B"/>
    <w:rsid w:val="001A29AB"/>
    <w:rsid w:val="001A3D92"/>
    <w:rsid w:val="001A4186"/>
    <w:rsid w:val="001A4510"/>
    <w:rsid w:val="001A4855"/>
    <w:rsid w:val="001A4B7B"/>
    <w:rsid w:val="001A5EE5"/>
    <w:rsid w:val="001A5FAC"/>
    <w:rsid w:val="001A6092"/>
    <w:rsid w:val="001A6822"/>
    <w:rsid w:val="001A685E"/>
    <w:rsid w:val="001A6D49"/>
    <w:rsid w:val="001A6D79"/>
    <w:rsid w:val="001A718A"/>
    <w:rsid w:val="001A7257"/>
    <w:rsid w:val="001A7AE6"/>
    <w:rsid w:val="001A7B43"/>
    <w:rsid w:val="001B039A"/>
    <w:rsid w:val="001B0975"/>
    <w:rsid w:val="001B0F5C"/>
    <w:rsid w:val="001B13CB"/>
    <w:rsid w:val="001B199D"/>
    <w:rsid w:val="001B1FDC"/>
    <w:rsid w:val="001B2882"/>
    <w:rsid w:val="001B3754"/>
    <w:rsid w:val="001B3F26"/>
    <w:rsid w:val="001B3F6D"/>
    <w:rsid w:val="001B4AA3"/>
    <w:rsid w:val="001B4DF8"/>
    <w:rsid w:val="001B4F9B"/>
    <w:rsid w:val="001B50A8"/>
    <w:rsid w:val="001B5846"/>
    <w:rsid w:val="001B5B52"/>
    <w:rsid w:val="001B5BE4"/>
    <w:rsid w:val="001B5F83"/>
    <w:rsid w:val="001B60C2"/>
    <w:rsid w:val="001B6C4D"/>
    <w:rsid w:val="001B72C4"/>
    <w:rsid w:val="001B7669"/>
    <w:rsid w:val="001B7AB1"/>
    <w:rsid w:val="001B7BA9"/>
    <w:rsid w:val="001B7D1F"/>
    <w:rsid w:val="001C016A"/>
    <w:rsid w:val="001C0339"/>
    <w:rsid w:val="001C05E5"/>
    <w:rsid w:val="001C0607"/>
    <w:rsid w:val="001C081B"/>
    <w:rsid w:val="001C0A9B"/>
    <w:rsid w:val="001C0B20"/>
    <w:rsid w:val="001C0F28"/>
    <w:rsid w:val="001C12A0"/>
    <w:rsid w:val="001C16C2"/>
    <w:rsid w:val="001C17A5"/>
    <w:rsid w:val="001C1A31"/>
    <w:rsid w:val="001C1A57"/>
    <w:rsid w:val="001C1FF5"/>
    <w:rsid w:val="001C228F"/>
    <w:rsid w:val="001C2794"/>
    <w:rsid w:val="001C2A7C"/>
    <w:rsid w:val="001C32B7"/>
    <w:rsid w:val="001C356D"/>
    <w:rsid w:val="001C376B"/>
    <w:rsid w:val="001C3AB3"/>
    <w:rsid w:val="001C3F1E"/>
    <w:rsid w:val="001C3F31"/>
    <w:rsid w:val="001C5B4F"/>
    <w:rsid w:val="001C60AA"/>
    <w:rsid w:val="001C60EF"/>
    <w:rsid w:val="001C6B4B"/>
    <w:rsid w:val="001C6CB0"/>
    <w:rsid w:val="001C6D52"/>
    <w:rsid w:val="001C74C4"/>
    <w:rsid w:val="001C7921"/>
    <w:rsid w:val="001C7959"/>
    <w:rsid w:val="001C7A8B"/>
    <w:rsid w:val="001C7EF6"/>
    <w:rsid w:val="001D006D"/>
    <w:rsid w:val="001D02BB"/>
    <w:rsid w:val="001D097D"/>
    <w:rsid w:val="001D0B0D"/>
    <w:rsid w:val="001D0D31"/>
    <w:rsid w:val="001D1203"/>
    <w:rsid w:val="001D14BF"/>
    <w:rsid w:val="001D17E5"/>
    <w:rsid w:val="001D1821"/>
    <w:rsid w:val="001D1C11"/>
    <w:rsid w:val="001D254E"/>
    <w:rsid w:val="001D31CF"/>
    <w:rsid w:val="001D3907"/>
    <w:rsid w:val="001D3BE1"/>
    <w:rsid w:val="001D48C0"/>
    <w:rsid w:val="001D5A52"/>
    <w:rsid w:val="001D60EF"/>
    <w:rsid w:val="001D66E8"/>
    <w:rsid w:val="001D6807"/>
    <w:rsid w:val="001D6ABF"/>
    <w:rsid w:val="001D6BB8"/>
    <w:rsid w:val="001D6C60"/>
    <w:rsid w:val="001D6E35"/>
    <w:rsid w:val="001D7042"/>
    <w:rsid w:val="001D748D"/>
    <w:rsid w:val="001D78CE"/>
    <w:rsid w:val="001D7A04"/>
    <w:rsid w:val="001E1022"/>
    <w:rsid w:val="001E1057"/>
    <w:rsid w:val="001E12E1"/>
    <w:rsid w:val="001E1348"/>
    <w:rsid w:val="001E1486"/>
    <w:rsid w:val="001E1856"/>
    <w:rsid w:val="001E1C20"/>
    <w:rsid w:val="001E2036"/>
    <w:rsid w:val="001E2510"/>
    <w:rsid w:val="001E277D"/>
    <w:rsid w:val="001E2CE3"/>
    <w:rsid w:val="001E2F54"/>
    <w:rsid w:val="001E30F9"/>
    <w:rsid w:val="001E31B1"/>
    <w:rsid w:val="001E32F6"/>
    <w:rsid w:val="001E39B8"/>
    <w:rsid w:val="001E40EE"/>
    <w:rsid w:val="001E4CA0"/>
    <w:rsid w:val="001E4CEA"/>
    <w:rsid w:val="001E51D1"/>
    <w:rsid w:val="001E6658"/>
    <w:rsid w:val="001E6774"/>
    <w:rsid w:val="001E6E75"/>
    <w:rsid w:val="001E6F93"/>
    <w:rsid w:val="001E7675"/>
    <w:rsid w:val="001E79DD"/>
    <w:rsid w:val="001E7BDB"/>
    <w:rsid w:val="001E7CA8"/>
    <w:rsid w:val="001E7DE1"/>
    <w:rsid w:val="001F00AE"/>
    <w:rsid w:val="001F089F"/>
    <w:rsid w:val="001F0EAF"/>
    <w:rsid w:val="001F106A"/>
    <w:rsid w:val="001F1370"/>
    <w:rsid w:val="001F15DB"/>
    <w:rsid w:val="001F1808"/>
    <w:rsid w:val="001F1BD6"/>
    <w:rsid w:val="001F1C5C"/>
    <w:rsid w:val="001F2073"/>
    <w:rsid w:val="001F242D"/>
    <w:rsid w:val="001F281A"/>
    <w:rsid w:val="001F2C8A"/>
    <w:rsid w:val="001F2FD9"/>
    <w:rsid w:val="001F31E7"/>
    <w:rsid w:val="001F342D"/>
    <w:rsid w:val="001F35CA"/>
    <w:rsid w:val="001F3700"/>
    <w:rsid w:val="001F39CF"/>
    <w:rsid w:val="001F46FA"/>
    <w:rsid w:val="001F4A6E"/>
    <w:rsid w:val="001F4ABB"/>
    <w:rsid w:val="001F4C6A"/>
    <w:rsid w:val="001F5044"/>
    <w:rsid w:val="001F5329"/>
    <w:rsid w:val="001F58F2"/>
    <w:rsid w:val="001F5C7F"/>
    <w:rsid w:val="001F5E69"/>
    <w:rsid w:val="001F683A"/>
    <w:rsid w:val="001F685A"/>
    <w:rsid w:val="001F6ABA"/>
    <w:rsid w:val="001F6E4A"/>
    <w:rsid w:val="001F6E6A"/>
    <w:rsid w:val="001F7502"/>
    <w:rsid w:val="001F7DF6"/>
    <w:rsid w:val="002001F6"/>
    <w:rsid w:val="00200312"/>
    <w:rsid w:val="0020059A"/>
    <w:rsid w:val="0020060A"/>
    <w:rsid w:val="00200E41"/>
    <w:rsid w:val="002014E8"/>
    <w:rsid w:val="0020276E"/>
    <w:rsid w:val="002029E9"/>
    <w:rsid w:val="002039BC"/>
    <w:rsid w:val="00203D13"/>
    <w:rsid w:val="00203F6D"/>
    <w:rsid w:val="00204096"/>
    <w:rsid w:val="00204557"/>
    <w:rsid w:val="00205047"/>
    <w:rsid w:val="00205E86"/>
    <w:rsid w:val="00205EB5"/>
    <w:rsid w:val="00206591"/>
    <w:rsid w:val="00206DDF"/>
    <w:rsid w:val="002072DB"/>
    <w:rsid w:val="002075E5"/>
    <w:rsid w:val="002077E0"/>
    <w:rsid w:val="00207913"/>
    <w:rsid w:val="002079E2"/>
    <w:rsid w:val="00207CFE"/>
    <w:rsid w:val="002101FC"/>
    <w:rsid w:val="00210EA9"/>
    <w:rsid w:val="00211045"/>
    <w:rsid w:val="0021186F"/>
    <w:rsid w:val="0021227D"/>
    <w:rsid w:val="002129DE"/>
    <w:rsid w:val="00213041"/>
    <w:rsid w:val="002133CA"/>
    <w:rsid w:val="0021359D"/>
    <w:rsid w:val="0021381B"/>
    <w:rsid w:val="00214DB4"/>
    <w:rsid w:val="0021573E"/>
    <w:rsid w:val="00215B01"/>
    <w:rsid w:val="00215CEE"/>
    <w:rsid w:val="00216011"/>
    <w:rsid w:val="002160A8"/>
    <w:rsid w:val="002166D6"/>
    <w:rsid w:val="00216AF7"/>
    <w:rsid w:val="00216E46"/>
    <w:rsid w:val="00217682"/>
    <w:rsid w:val="002179D2"/>
    <w:rsid w:val="00217D14"/>
    <w:rsid w:val="00217DF1"/>
    <w:rsid w:val="00220709"/>
    <w:rsid w:val="00220A39"/>
    <w:rsid w:val="002218D2"/>
    <w:rsid w:val="00221A12"/>
    <w:rsid w:val="00221B36"/>
    <w:rsid w:val="00221C45"/>
    <w:rsid w:val="00221E62"/>
    <w:rsid w:val="0022258D"/>
    <w:rsid w:val="00222B5D"/>
    <w:rsid w:val="0022473B"/>
    <w:rsid w:val="00224B1B"/>
    <w:rsid w:val="00224F48"/>
    <w:rsid w:val="00224FA1"/>
    <w:rsid w:val="0022525D"/>
    <w:rsid w:val="00225430"/>
    <w:rsid w:val="00225682"/>
    <w:rsid w:val="002259AE"/>
    <w:rsid w:val="00225DA4"/>
    <w:rsid w:val="002260EA"/>
    <w:rsid w:val="002264C9"/>
    <w:rsid w:val="00226AF9"/>
    <w:rsid w:val="002279D1"/>
    <w:rsid w:val="00227AB5"/>
    <w:rsid w:val="0023026E"/>
    <w:rsid w:val="00230CF5"/>
    <w:rsid w:val="00230D9A"/>
    <w:rsid w:val="00230EDF"/>
    <w:rsid w:val="002313D0"/>
    <w:rsid w:val="002316FE"/>
    <w:rsid w:val="0023233E"/>
    <w:rsid w:val="00232A4E"/>
    <w:rsid w:val="00232B00"/>
    <w:rsid w:val="00232D01"/>
    <w:rsid w:val="00232DBE"/>
    <w:rsid w:val="00232F00"/>
    <w:rsid w:val="00234356"/>
    <w:rsid w:val="00234D21"/>
    <w:rsid w:val="002355D9"/>
    <w:rsid w:val="00235784"/>
    <w:rsid w:val="00235BAF"/>
    <w:rsid w:val="002367A7"/>
    <w:rsid w:val="002374D6"/>
    <w:rsid w:val="002377E2"/>
    <w:rsid w:val="00237B9C"/>
    <w:rsid w:val="00237F9D"/>
    <w:rsid w:val="0024008C"/>
    <w:rsid w:val="0024056A"/>
    <w:rsid w:val="00240B27"/>
    <w:rsid w:val="00240E7C"/>
    <w:rsid w:val="00241713"/>
    <w:rsid w:val="00242237"/>
    <w:rsid w:val="00242353"/>
    <w:rsid w:val="00242670"/>
    <w:rsid w:val="002427EE"/>
    <w:rsid w:val="00242C9A"/>
    <w:rsid w:val="00242E51"/>
    <w:rsid w:val="00243302"/>
    <w:rsid w:val="0024399F"/>
    <w:rsid w:val="00244A47"/>
    <w:rsid w:val="00244B86"/>
    <w:rsid w:val="00245455"/>
    <w:rsid w:val="00246748"/>
    <w:rsid w:val="00246B47"/>
    <w:rsid w:val="002470BD"/>
    <w:rsid w:val="00247408"/>
    <w:rsid w:val="002476FC"/>
    <w:rsid w:val="0024788A"/>
    <w:rsid w:val="00247EDD"/>
    <w:rsid w:val="0025039A"/>
    <w:rsid w:val="0025046E"/>
    <w:rsid w:val="00251527"/>
    <w:rsid w:val="002516F8"/>
    <w:rsid w:val="00251A39"/>
    <w:rsid w:val="00251DE3"/>
    <w:rsid w:val="00251E77"/>
    <w:rsid w:val="00251F77"/>
    <w:rsid w:val="002521CC"/>
    <w:rsid w:val="00252395"/>
    <w:rsid w:val="0025267E"/>
    <w:rsid w:val="00252718"/>
    <w:rsid w:val="00252D07"/>
    <w:rsid w:val="00252D97"/>
    <w:rsid w:val="00253039"/>
    <w:rsid w:val="0025315C"/>
    <w:rsid w:val="002537A6"/>
    <w:rsid w:val="00253FD1"/>
    <w:rsid w:val="002549D4"/>
    <w:rsid w:val="002550E9"/>
    <w:rsid w:val="002551B2"/>
    <w:rsid w:val="0025547B"/>
    <w:rsid w:val="002561D1"/>
    <w:rsid w:val="00256806"/>
    <w:rsid w:val="00256B62"/>
    <w:rsid w:val="00256EFF"/>
    <w:rsid w:val="00260709"/>
    <w:rsid w:val="00260ECD"/>
    <w:rsid w:val="002610EB"/>
    <w:rsid w:val="00261CCD"/>
    <w:rsid w:val="00262109"/>
    <w:rsid w:val="002627C4"/>
    <w:rsid w:val="002629A4"/>
    <w:rsid w:val="00262CB7"/>
    <w:rsid w:val="00262D95"/>
    <w:rsid w:val="00262EE5"/>
    <w:rsid w:val="00262F4C"/>
    <w:rsid w:val="00263667"/>
    <w:rsid w:val="00263E2E"/>
    <w:rsid w:val="0026404F"/>
    <w:rsid w:val="002646C4"/>
    <w:rsid w:val="0026487A"/>
    <w:rsid w:val="00264DAE"/>
    <w:rsid w:val="00265308"/>
    <w:rsid w:val="00265494"/>
    <w:rsid w:val="00265918"/>
    <w:rsid w:val="00265BDF"/>
    <w:rsid w:val="00265E8B"/>
    <w:rsid w:val="002660B6"/>
    <w:rsid w:val="00266300"/>
    <w:rsid w:val="0026667B"/>
    <w:rsid w:val="00266878"/>
    <w:rsid w:val="002668AE"/>
    <w:rsid w:val="00266C0E"/>
    <w:rsid w:val="00266F27"/>
    <w:rsid w:val="002671E4"/>
    <w:rsid w:val="00267364"/>
    <w:rsid w:val="00267BB2"/>
    <w:rsid w:val="00267D4A"/>
    <w:rsid w:val="00267EA4"/>
    <w:rsid w:val="0027042B"/>
    <w:rsid w:val="0027065E"/>
    <w:rsid w:val="0027096F"/>
    <w:rsid w:val="00270A77"/>
    <w:rsid w:val="00270B46"/>
    <w:rsid w:val="00270CE0"/>
    <w:rsid w:val="00271162"/>
    <w:rsid w:val="00271447"/>
    <w:rsid w:val="002715E8"/>
    <w:rsid w:val="00271BCF"/>
    <w:rsid w:val="00271DB7"/>
    <w:rsid w:val="00271DF9"/>
    <w:rsid w:val="00272C8E"/>
    <w:rsid w:val="00273337"/>
    <w:rsid w:val="00273397"/>
    <w:rsid w:val="00273618"/>
    <w:rsid w:val="00273821"/>
    <w:rsid w:val="0027401B"/>
    <w:rsid w:val="00275291"/>
    <w:rsid w:val="002752AF"/>
    <w:rsid w:val="00275AE5"/>
    <w:rsid w:val="002761FE"/>
    <w:rsid w:val="00276234"/>
    <w:rsid w:val="00276268"/>
    <w:rsid w:val="002763AF"/>
    <w:rsid w:val="00276A99"/>
    <w:rsid w:val="00276DEF"/>
    <w:rsid w:val="00277C5A"/>
    <w:rsid w:val="00277FC7"/>
    <w:rsid w:val="00280328"/>
    <w:rsid w:val="00281574"/>
    <w:rsid w:val="00281E28"/>
    <w:rsid w:val="00282334"/>
    <w:rsid w:val="00282A99"/>
    <w:rsid w:val="00282B3F"/>
    <w:rsid w:val="00282D70"/>
    <w:rsid w:val="0028304A"/>
    <w:rsid w:val="00283231"/>
    <w:rsid w:val="0028439A"/>
    <w:rsid w:val="002847D1"/>
    <w:rsid w:val="002854D6"/>
    <w:rsid w:val="00285F88"/>
    <w:rsid w:val="00286513"/>
    <w:rsid w:val="00286904"/>
    <w:rsid w:val="002876D7"/>
    <w:rsid w:val="00287C24"/>
    <w:rsid w:val="00290293"/>
    <w:rsid w:val="00290347"/>
    <w:rsid w:val="002909AE"/>
    <w:rsid w:val="00290C00"/>
    <w:rsid w:val="002914C1"/>
    <w:rsid w:val="00291A41"/>
    <w:rsid w:val="00291CD6"/>
    <w:rsid w:val="00291DFC"/>
    <w:rsid w:val="00291FF7"/>
    <w:rsid w:val="00292438"/>
    <w:rsid w:val="00292C86"/>
    <w:rsid w:val="002934DE"/>
    <w:rsid w:val="0029368A"/>
    <w:rsid w:val="00293747"/>
    <w:rsid w:val="002938F3"/>
    <w:rsid w:val="00293C0F"/>
    <w:rsid w:val="00293DAC"/>
    <w:rsid w:val="00294159"/>
    <w:rsid w:val="002941DE"/>
    <w:rsid w:val="002944B7"/>
    <w:rsid w:val="00294515"/>
    <w:rsid w:val="002945B0"/>
    <w:rsid w:val="00294CB7"/>
    <w:rsid w:val="002953B9"/>
    <w:rsid w:val="00295742"/>
    <w:rsid w:val="00295FAD"/>
    <w:rsid w:val="00296A31"/>
    <w:rsid w:val="00296D05"/>
    <w:rsid w:val="00296DE0"/>
    <w:rsid w:val="00296F72"/>
    <w:rsid w:val="0029707E"/>
    <w:rsid w:val="002971AF"/>
    <w:rsid w:val="00297443"/>
    <w:rsid w:val="00297640"/>
    <w:rsid w:val="00297D08"/>
    <w:rsid w:val="002A00FA"/>
    <w:rsid w:val="002A010A"/>
    <w:rsid w:val="002A0369"/>
    <w:rsid w:val="002A0A51"/>
    <w:rsid w:val="002A0EF6"/>
    <w:rsid w:val="002A12D9"/>
    <w:rsid w:val="002A13C1"/>
    <w:rsid w:val="002A17DB"/>
    <w:rsid w:val="002A270E"/>
    <w:rsid w:val="002A28C0"/>
    <w:rsid w:val="002A3349"/>
    <w:rsid w:val="002A3651"/>
    <w:rsid w:val="002A4975"/>
    <w:rsid w:val="002A4AFA"/>
    <w:rsid w:val="002A5279"/>
    <w:rsid w:val="002A53BC"/>
    <w:rsid w:val="002A5401"/>
    <w:rsid w:val="002A5E30"/>
    <w:rsid w:val="002A5F37"/>
    <w:rsid w:val="002A60C7"/>
    <w:rsid w:val="002A6B0B"/>
    <w:rsid w:val="002A6B75"/>
    <w:rsid w:val="002A6D7B"/>
    <w:rsid w:val="002A6FD3"/>
    <w:rsid w:val="002A776B"/>
    <w:rsid w:val="002A77FD"/>
    <w:rsid w:val="002A7FB0"/>
    <w:rsid w:val="002B1580"/>
    <w:rsid w:val="002B239E"/>
    <w:rsid w:val="002B2424"/>
    <w:rsid w:val="002B2487"/>
    <w:rsid w:val="002B2941"/>
    <w:rsid w:val="002B2E44"/>
    <w:rsid w:val="002B3021"/>
    <w:rsid w:val="002B31E2"/>
    <w:rsid w:val="002B3289"/>
    <w:rsid w:val="002B32E3"/>
    <w:rsid w:val="002B3414"/>
    <w:rsid w:val="002B3537"/>
    <w:rsid w:val="002B3ADF"/>
    <w:rsid w:val="002B4088"/>
    <w:rsid w:val="002B41B6"/>
    <w:rsid w:val="002B4264"/>
    <w:rsid w:val="002B480C"/>
    <w:rsid w:val="002B481B"/>
    <w:rsid w:val="002B4B7E"/>
    <w:rsid w:val="002B4EA2"/>
    <w:rsid w:val="002B53BB"/>
    <w:rsid w:val="002B5EE5"/>
    <w:rsid w:val="002B6295"/>
    <w:rsid w:val="002B62CB"/>
    <w:rsid w:val="002B642B"/>
    <w:rsid w:val="002B6E21"/>
    <w:rsid w:val="002B7BF3"/>
    <w:rsid w:val="002B7EF8"/>
    <w:rsid w:val="002B7EFE"/>
    <w:rsid w:val="002C050C"/>
    <w:rsid w:val="002C09A2"/>
    <w:rsid w:val="002C0B62"/>
    <w:rsid w:val="002C0C9C"/>
    <w:rsid w:val="002C0DB3"/>
    <w:rsid w:val="002C155D"/>
    <w:rsid w:val="002C1605"/>
    <w:rsid w:val="002C25A8"/>
    <w:rsid w:val="002C2B63"/>
    <w:rsid w:val="002C3381"/>
    <w:rsid w:val="002C3D2A"/>
    <w:rsid w:val="002C3EA1"/>
    <w:rsid w:val="002C456A"/>
    <w:rsid w:val="002C4572"/>
    <w:rsid w:val="002C45D5"/>
    <w:rsid w:val="002C564F"/>
    <w:rsid w:val="002C5BD4"/>
    <w:rsid w:val="002C6B21"/>
    <w:rsid w:val="002C6B59"/>
    <w:rsid w:val="002C6EF7"/>
    <w:rsid w:val="002C6F88"/>
    <w:rsid w:val="002C722C"/>
    <w:rsid w:val="002C72E6"/>
    <w:rsid w:val="002C7613"/>
    <w:rsid w:val="002C7B40"/>
    <w:rsid w:val="002C7D0F"/>
    <w:rsid w:val="002C7DBD"/>
    <w:rsid w:val="002C7DCF"/>
    <w:rsid w:val="002D0253"/>
    <w:rsid w:val="002D0D07"/>
    <w:rsid w:val="002D0E21"/>
    <w:rsid w:val="002D120F"/>
    <w:rsid w:val="002D14AA"/>
    <w:rsid w:val="002D16E3"/>
    <w:rsid w:val="002D1707"/>
    <w:rsid w:val="002D1D89"/>
    <w:rsid w:val="002D29A3"/>
    <w:rsid w:val="002D2BFE"/>
    <w:rsid w:val="002D2C27"/>
    <w:rsid w:val="002D2FAF"/>
    <w:rsid w:val="002D310E"/>
    <w:rsid w:val="002D36CC"/>
    <w:rsid w:val="002D3CA0"/>
    <w:rsid w:val="002D3FCF"/>
    <w:rsid w:val="002D432B"/>
    <w:rsid w:val="002D47B3"/>
    <w:rsid w:val="002D4A72"/>
    <w:rsid w:val="002D573D"/>
    <w:rsid w:val="002D5D77"/>
    <w:rsid w:val="002D60AD"/>
    <w:rsid w:val="002D628B"/>
    <w:rsid w:val="002D6731"/>
    <w:rsid w:val="002D6AD3"/>
    <w:rsid w:val="002D6CB1"/>
    <w:rsid w:val="002D730E"/>
    <w:rsid w:val="002D75C7"/>
    <w:rsid w:val="002D76FD"/>
    <w:rsid w:val="002D77A5"/>
    <w:rsid w:val="002D77BF"/>
    <w:rsid w:val="002D7834"/>
    <w:rsid w:val="002D78ED"/>
    <w:rsid w:val="002E02EB"/>
    <w:rsid w:val="002E062A"/>
    <w:rsid w:val="002E0A5E"/>
    <w:rsid w:val="002E0B9B"/>
    <w:rsid w:val="002E0E36"/>
    <w:rsid w:val="002E13F6"/>
    <w:rsid w:val="002E143E"/>
    <w:rsid w:val="002E2738"/>
    <w:rsid w:val="002E340C"/>
    <w:rsid w:val="002E3519"/>
    <w:rsid w:val="002E4107"/>
    <w:rsid w:val="002E4C78"/>
    <w:rsid w:val="002E5527"/>
    <w:rsid w:val="002E5707"/>
    <w:rsid w:val="002E595E"/>
    <w:rsid w:val="002E5A50"/>
    <w:rsid w:val="002E5ABA"/>
    <w:rsid w:val="002E5C2C"/>
    <w:rsid w:val="002E61DF"/>
    <w:rsid w:val="002E7473"/>
    <w:rsid w:val="002E7517"/>
    <w:rsid w:val="002F04E0"/>
    <w:rsid w:val="002F0770"/>
    <w:rsid w:val="002F0CF9"/>
    <w:rsid w:val="002F0D8E"/>
    <w:rsid w:val="002F12F2"/>
    <w:rsid w:val="002F15CC"/>
    <w:rsid w:val="002F1BEA"/>
    <w:rsid w:val="002F201E"/>
    <w:rsid w:val="002F228A"/>
    <w:rsid w:val="002F2373"/>
    <w:rsid w:val="002F25DC"/>
    <w:rsid w:val="002F27EE"/>
    <w:rsid w:val="002F27FA"/>
    <w:rsid w:val="002F2F40"/>
    <w:rsid w:val="002F32F3"/>
    <w:rsid w:val="002F3899"/>
    <w:rsid w:val="002F6251"/>
    <w:rsid w:val="002F72D6"/>
    <w:rsid w:val="003005A7"/>
    <w:rsid w:val="003006FB"/>
    <w:rsid w:val="003007F3"/>
    <w:rsid w:val="0030239A"/>
    <w:rsid w:val="003023B1"/>
    <w:rsid w:val="00302706"/>
    <w:rsid w:val="0030310A"/>
    <w:rsid w:val="003035DD"/>
    <w:rsid w:val="003037CA"/>
    <w:rsid w:val="00304078"/>
    <w:rsid w:val="0030480E"/>
    <w:rsid w:val="00304886"/>
    <w:rsid w:val="00304D44"/>
    <w:rsid w:val="00304DC7"/>
    <w:rsid w:val="0030533A"/>
    <w:rsid w:val="00305D78"/>
    <w:rsid w:val="00306341"/>
    <w:rsid w:val="00306616"/>
    <w:rsid w:val="003068A8"/>
    <w:rsid w:val="0030729F"/>
    <w:rsid w:val="003078F5"/>
    <w:rsid w:val="00307FF3"/>
    <w:rsid w:val="003107C6"/>
    <w:rsid w:val="00310874"/>
    <w:rsid w:val="00311101"/>
    <w:rsid w:val="003114D6"/>
    <w:rsid w:val="00311710"/>
    <w:rsid w:val="003117EE"/>
    <w:rsid w:val="00311BB4"/>
    <w:rsid w:val="00311BE8"/>
    <w:rsid w:val="003121FA"/>
    <w:rsid w:val="0031255C"/>
    <w:rsid w:val="0031329C"/>
    <w:rsid w:val="0031357D"/>
    <w:rsid w:val="00313836"/>
    <w:rsid w:val="003139CF"/>
    <w:rsid w:val="00313AA9"/>
    <w:rsid w:val="00313FE7"/>
    <w:rsid w:val="003147CB"/>
    <w:rsid w:val="00314CEF"/>
    <w:rsid w:val="00314E80"/>
    <w:rsid w:val="00315244"/>
    <w:rsid w:val="003154B2"/>
    <w:rsid w:val="00315A24"/>
    <w:rsid w:val="00316BD4"/>
    <w:rsid w:val="0031752D"/>
    <w:rsid w:val="00317F7C"/>
    <w:rsid w:val="00317F80"/>
    <w:rsid w:val="00320055"/>
    <w:rsid w:val="0032061C"/>
    <w:rsid w:val="00320F65"/>
    <w:rsid w:val="00321A8F"/>
    <w:rsid w:val="00321C65"/>
    <w:rsid w:val="00321F3E"/>
    <w:rsid w:val="003222CB"/>
    <w:rsid w:val="0032274B"/>
    <w:rsid w:val="00322D08"/>
    <w:rsid w:val="00323552"/>
    <w:rsid w:val="003237F9"/>
    <w:rsid w:val="00323AA9"/>
    <w:rsid w:val="00323F79"/>
    <w:rsid w:val="00324168"/>
    <w:rsid w:val="003247D7"/>
    <w:rsid w:val="0032504E"/>
    <w:rsid w:val="003259C5"/>
    <w:rsid w:val="00325B1C"/>
    <w:rsid w:val="00325CED"/>
    <w:rsid w:val="0032648E"/>
    <w:rsid w:val="00326669"/>
    <w:rsid w:val="00326A90"/>
    <w:rsid w:val="00326F7D"/>
    <w:rsid w:val="00326FF7"/>
    <w:rsid w:val="0032703B"/>
    <w:rsid w:val="00327645"/>
    <w:rsid w:val="0032786A"/>
    <w:rsid w:val="00327B21"/>
    <w:rsid w:val="0033000E"/>
    <w:rsid w:val="00330050"/>
    <w:rsid w:val="003303F9"/>
    <w:rsid w:val="00330565"/>
    <w:rsid w:val="00330751"/>
    <w:rsid w:val="0033084D"/>
    <w:rsid w:val="00330A82"/>
    <w:rsid w:val="0033143B"/>
    <w:rsid w:val="00331949"/>
    <w:rsid w:val="003320AF"/>
    <w:rsid w:val="003320DA"/>
    <w:rsid w:val="00332286"/>
    <w:rsid w:val="00332973"/>
    <w:rsid w:val="00333330"/>
    <w:rsid w:val="00333484"/>
    <w:rsid w:val="00333EE6"/>
    <w:rsid w:val="0033432E"/>
    <w:rsid w:val="00334417"/>
    <w:rsid w:val="003345C8"/>
    <w:rsid w:val="00334700"/>
    <w:rsid w:val="0033551A"/>
    <w:rsid w:val="00335750"/>
    <w:rsid w:val="00335995"/>
    <w:rsid w:val="00335EA0"/>
    <w:rsid w:val="003369C0"/>
    <w:rsid w:val="00336DAA"/>
    <w:rsid w:val="00337018"/>
    <w:rsid w:val="00337056"/>
    <w:rsid w:val="00337499"/>
    <w:rsid w:val="003374CE"/>
    <w:rsid w:val="0033770B"/>
    <w:rsid w:val="00337BFB"/>
    <w:rsid w:val="00340B04"/>
    <w:rsid w:val="00341308"/>
    <w:rsid w:val="003413B2"/>
    <w:rsid w:val="003414AA"/>
    <w:rsid w:val="0034196B"/>
    <w:rsid w:val="00341DA7"/>
    <w:rsid w:val="00341F72"/>
    <w:rsid w:val="00342087"/>
    <w:rsid w:val="003420ED"/>
    <w:rsid w:val="003422B6"/>
    <w:rsid w:val="00342FFE"/>
    <w:rsid w:val="003430BC"/>
    <w:rsid w:val="00343114"/>
    <w:rsid w:val="00343166"/>
    <w:rsid w:val="00343B05"/>
    <w:rsid w:val="00343C3E"/>
    <w:rsid w:val="00343E0C"/>
    <w:rsid w:val="00344C38"/>
    <w:rsid w:val="00344E3A"/>
    <w:rsid w:val="00344E82"/>
    <w:rsid w:val="003452AD"/>
    <w:rsid w:val="00345991"/>
    <w:rsid w:val="00345C26"/>
    <w:rsid w:val="00345CFD"/>
    <w:rsid w:val="003465E6"/>
    <w:rsid w:val="00346663"/>
    <w:rsid w:val="00347D8E"/>
    <w:rsid w:val="00350CDD"/>
    <w:rsid w:val="00350ED7"/>
    <w:rsid w:val="00350F49"/>
    <w:rsid w:val="003511BC"/>
    <w:rsid w:val="00351900"/>
    <w:rsid w:val="00351934"/>
    <w:rsid w:val="003521AF"/>
    <w:rsid w:val="003526AB"/>
    <w:rsid w:val="00352EA7"/>
    <w:rsid w:val="00353541"/>
    <w:rsid w:val="00353B42"/>
    <w:rsid w:val="00353DBE"/>
    <w:rsid w:val="00353FCE"/>
    <w:rsid w:val="003541C5"/>
    <w:rsid w:val="00354516"/>
    <w:rsid w:val="003549C9"/>
    <w:rsid w:val="00354D5B"/>
    <w:rsid w:val="003553B6"/>
    <w:rsid w:val="00356A88"/>
    <w:rsid w:val="00356DC4"/>
    <w:rsid w:val="00357120"/>
    <w:rsid w:val="003574B0"/>
    <w:rsid w:val="003575C9"/>
    <w:rsid w:val="003577F8"/>
    <w:rsid w:val="00357F1F"/>
    <w:rsid w:val="003601D9"/>
    <w:rsid w:val="003603E6"/>
    <w:rsid w:val="00360513"/>
    <w:rsid w:val="0036060A"/>
    <w:rsid w:val="00360B15"/>
    <w:rsid w:val="00360DB5"/>
    <w:rsid w:val="0036134A"/>
    <w:rsid w:val="00361D4F"/>
    <w:rsid w:val="003629AE"/>
    <w:rsid w:val="00362B69"/>
    <w:rsid w:val="00362D32"/>
    <w:rsid w:val="0036307A"/>
    <w:rsid w:val="003632A2"/>
    <w:rsid w:val="00363B8A"/>
    <w:rsid w:val="00364009"/>
    <w:rsid w:val="0036406B"/>
    <w:rsid w:val="003643B2"/>
    <w:rsid w:val="003659D2"/>
    <w:rsid w:val="00365F01"/>
    <w:rsid w:val="00366013"/>
    <w:rsid w:val="003660FE"/>
    <w:rsid w:val="003666B7"/>
    <w:rsid w:val="00366D47"/>
    <w:rsid w:val="00366D54"/>
    <w:rsid w:val="00366FB8"/>
    <w:rsid w:val="00367727"/>
    <w:rsid w:val="00370145"/>
    <w:rsid w:val="003707CC"/>
    <w:rsid w:val="003714D4"/>
    <w:rsid w:val="003715AF"/>
    <w:rsid w:val="00371B1D"/>
    <w:rsid w:val="00372638"/>
    <w:rsid w:val="00372B22"/>
    <w:rsid w:val="00372D19"/>
    <w:rsid w:val="003731D4"/>
    <w:rsid w:val="00373E71"/>
    <w:rsid w:val="00373F61"/>
    <w:rsid w:val="00374430"/>
    <w:rsid w:val="00374C71"/>
    <w:rsid w:val="00374EF9"/>
    <w:rsid w:val="00374F9F"/>
    <w:rsid w:val="0037575C"/>
    <w:rsid w:val="0037632B"/>
    <w:rsid w:val="0037660C"/>
    <w:rsid w:val="00376B0D"/>
    <w:rsid w:val="0037769D"/>
    <w:rsid w:val="00377A24"/>
    <w:rsid w:val="00377E81"/>
    <w:rsid w:val="003800BE"/>
    <w:rsid w:val="00380188"/>
    <w:rsid w:val="003804BD"/>
    <w:rsid w:val="003809D6"/>
    <w:rsid w:val="00380D48"/>
    <w:rsid w:val="003813E5"/>
    <w:rsid w:val="0038188D"/>
    <w:rsid w:val="00381A69"/>
    <w:rsid w:val="00381DA3"/>
    <w:rsid w:val="0038249B"/>
    <w:rsid w:val="00382E4A"/>
    <w:rsid w:val="0038344E"/>
    <w:rsid w:val="00383BA2"/>
    <w:rsid w:val="0038426B"/>
    <w:rsid w:val="00384EC0"/>
    <w:rsid w:val="003850EE"/>
    <w:rsid w:val="00386417"/>
    <w:rsid w:val="00386D11"/>
    <w:rsid w:val="00387799"/>
    <w:rsid w:val="003878CF"/>
    <w:rsid w:val="00387B66"/>
    <w:rsid w:val="00387CBE"/>
    <w:rsid w:val="00390769"/>
    <w:rsid w:val="003909B6"/>
    <w:rsid w:val="00390A63"/>
    <w:rsid w:val="00390F08"/>
    <w:rsid w:val="00391C3C"/>
    <w:rsid w:val="003920AE"/>
    <w:rsid w:val="003923B8"/>
    <w:rsid w:val="003924CF"/>
    <w:rsid w:val="003927FC"/>
    <w:rsid w:val="00392C20"/>
    <w:rsid w:val="0039319B"/>
    <w:rsid w:val="003937A8"/>
    <w:rsid w:val="0039387F"/>
    <w:rsid w:val="003944EA"/>
    <w:rsid w:val="00394889"/>
    <w:rsid w:val="00395BB5"/>
    <w:rsid w:val="00395E5B"/>
    <w:rsid w:val="003960FC"/>
    <w:rsid w:val="00396213"/>
    <w:rsid w:val="00396A92"/>
    <w:rsid w:val="00396B5F"/>
    <w:rsid w:val="00397A4E"/>
    <w:rsid w:val="00397C07"/>
    <w:rsid w:val="00397C5A"/>
    <w:rsid w:val="003A064F"/>
    <w:rsid w:val="003A1339"/>
    <w:rsid w:val="003A1368"/>
    <w:rsid w:val="003A1C79"/>
    <w:rsid w:val="003A1F20"/>
    <w:rsid w:val="003A230B"/>
    <w:rsid w:val="003A24C4"/>
    <w:rsid w:val="003A26FC"/>
    <w:rsid w:val="003A2857"/>
    <w:rsid w:val="003A285A"/>
    <w:rsid w:val="003A29BC"/>
    <w:rsid w:val="003A2D48"/>
    <w:rsid w:val="003A3B1D"/>
    <w:rsid w:val="003A3B38"/>
    <w:rsid w:val="003A40CE"/>
    <w:rsid w:val="003A436B"/>
    <w:rsid w:val="003A44AC"/>
    <w:rsid w:val="003A58C4"/>
    <w:rsid w:val="003A5EA6"/>
    <w:rsid w:val="003A668C"/>
    <w:rsid w:val="003A69D6"/>
    <w:rsid w:val="003A7288"/>
    <w:rsid w:val="003A787C"/>
    <w:rsid w:val="003A7B8A"/>
    <w:rsid w:val="003B0014"/>
    <w:rsid w:val="003B0606"/>
    <w:rsid w:val="003B13B5"/>
    <w:rsid w:val="003B1538"/>
    <w:rsid w:val="003B1920"/>
    <w:rsid w:val="003B194B"/>
    <w:rsid w:val="003B19D0"/>
    <w:rsid w:val="003B1CAA"/>
    <w:rsid w:val="003B20D8"/>
    <w:rsid w:val="003B2948"/>
    <w:rsid w:val="003B2BD8"/>
    <w:rsid w:val="003B2D35"/>
    <w:rsid w:val="003B34F2"/>
    <w:rsid w:val="003B3547"/>
    <w:rsid w:val="003B38B6"/>
    <w:rsid w:val="003B3B2C"/>
    <w:rsid w:val="003B480E"/>
    <w:rsid w:val="003B4AB0"/>
    <w:rsid w:val="003B4BD4"/>
    <w:rsid w:val="003B4C1C"/>
    <w:rsid w:val="003B5450"/>
    <w:rsid w:val="003B5654"/>
    <w:rsid w:val="003B56F7"/>
    <w:rsid w:val="003B57EA"/>
    <w:rsid w:val="003B5C3F"/>
    <w:rsid w:val="003B5F3B"/>
    <w:rsid w:val="003B6462"/>
    <w:rsid w:val="003B6800"/>
    <w:rsid w:val="003B6FBF"/>
    <w:rsid w:val="003B76FB"/>
    <w:rsid w:val="003B7D15"/>
    <w:rsid w:val="003B7D79"/>
    <w:rsid w:val="003B7DFF"/>
    <w:rsid w:val="003B7F65"/>
    <w:rsid w:val="003C0DB6"/>
    <w:rsid w:val="003C1007"/>
    <w:rsid w:val="003C18E8"/>
    <w:rsid w:val="003C190D"/>
    <w:rsid w:val="003C221D"/>
    <w:rsid w:val="003C242C"/>
    <w:rsid w:val="003C26F7"/>
    <w:rsid w:val="003C2CD0"/>
    <w:rsid w:val="003C34A0"/>
    <w:rsid w:val="003C437B"/>
    <w:rsid w:val="003C4422"/>
    <w:rsid w:val="003C44F8"/>
    <w:rsid w:val="003C5CBF"/>
    <w:rsid w:val="003C5D08"/>
    <w:rsid w:val="003C5DF9"/>
    <w:rsid w:val="003C6E23"/>
    <w:rsid w:val="003C7306"/>
    <w:rsid w:val="003C7A6F"/>
    <w:rsid w:val="003C7A90"/>
    <w:rsid w:val="003C7BA5"/>
    <w:rsid w:val="003D0155"/>
    <w:rsid w:val="003D038C"/>
    <w:rsid w:val="003D0A7C"/>
    <w:rsid w:val="003D0DDA"/>
    <w:rsid w:val="003D15D1"/>
    <w:rsid w:val="003D1841"/>
    <w:rsid w:val="003D184C"/>
    <w:rsid w:val="003D1906"/>
    <w:rsid w:val="003D1993"/>
    <w:rsid w:val="003D2271"/>
    <w:rsid w:val="003D22D7"/>
    <w:rsid w:val="003D2576"/>
    <w:rsid w:val="003D3019"/>
    <w:rsid w:val="003D32A2"/>
    <w:rsid w:val="003D32E3"/>
    <w:rsid w:val="003D3371"/>
    <w:rsid w:val="003D3563"/>
    <w:rsid w:val="003D36B5"/>
    <w:rsid w:val="003D37A0"/>
    <w:rsid w:val="003D4079"/>
    <w:rsid w:val="003D46BE"/>
    <w:rsid w:val="003D5825"/>
    <w:rsid w:val="003D5CBA"/>
    <w:rsid w:val="003D7128"/>
    <w:rsid w:val="003D73E9"/>
    <w:rsid w:val="003D747C"/>
    <w:rsid w:val="003D7A1A"/>
    <w:rsid w:val="003D7C47"/>
    <w:rsid w:val="003D7EAF"/>
    <w:rsid w:val="003E06DA"/>
    <w:rsid w:val="003E07BB"/>
    <w:rsid w:val="003E10EC"/>
    <w:rsid w:val="003E1440"/>
    <w:rsid w:val="003E19CC"/>
    <w:rsid w:val="003E1C76"/>
    <w:rsid w:val="003E24BF"/>
    <w:rsid w:val="003E27D1"/>
    <w:rsid w:val="003E313A"/>
    <w:rsid w:val="003E33FF"/>
    <w:rsid w:val="003E385B"/>
    <w:rsid w:val="003E3EE5"/>
    <w:rsid w:val="003E47B4"/>
    <w:rsid w:val="003E492D"/>
    <w:rsid w:val="003E4DA3"/>
    <w:rsid w:val="003E562B"/>
    <w:rsid w:val="003E6063"/>
    <w:rsid w:val="003E627E"/>
    <w:rsid w:val="003E6513"/>
    <w:rsid w:val="003E6A67"/>
    <w:rsid w:val="003E6CB1"/>
    <w:rsid w:val="003E6D2C"/>
    <w:rsid w:val="003E7015"/>
    <w:rsid w:val="003E7534"/>
    <w:rsid w:val="003E7985"/>
    <w:rsid w:val="003E7DD6"/>
    <w:rsid w:val="003E7EC8"/>
    <w:rsid w:val="003F02D8"/>
    <w:rsid w:val="003F0383"/>
    <w:rsid w:val="003F03BB"/>
    <w:rsid w:val="003F0622"/>
    <w:rsid w:val="003F074A"/>
    <w:rsid w:val="003F0F6B"/>
    <w:rsid w:val="003F1388"/>
    <w:rsid w:val="003F1A17"/>
    <w:rsid w:val="003F2759"/>
    <w:rsid w:val="003F28A4"/>
    <w:rsid w:val="003F308A"/>
    <w:rsid w:val="003F31C8"/>
    <w:rsid w:val="003F330D"/>
    <w:rsid w:val="003F3348"/>
    <w:rsid w:val="003F3A9B"/>
    <w:rsid w:val="003F3B6F"/>
    <w:rsid w:val="003F4838"/>
    <w:rsid w:val="003F4C49"/>
    <w:rsid w:val="003F6A69"/>
    <w:rsid w:val="003F6BB4"/>
    <w:rsid w:val="003F6BD4"/>
    <w:rsid w:val="003F6BD6"/>
    <w:rsid w:val="003F6F3F"/>
    <w:rsid w:val="003F78C7"/>
    <w:rsid w:val="003F7C01"/>
    <w:rsid w:val="003F7D61"/>
    <w:rsid w:val="003F7E1B"/>
    <w:rsid w:val="003F7F00"/>
    <w:rsid w:val="00400210"/>
    <w:rsid w:val="00400313"/>
    <w:rsid w:val="0040053F"/>
    <w:rsid w:val="004005A9"/>
    <w:rsid w:val="0040066A"/>
    <w:rsid w:val="0040081F"/>
    <w:rsid w:val="00400DD0"/>
    <w:rsid w:val="00400EE7"/>
    <w:rsid w:val="00401246"/>
    <w:rsid w:val="00401288"/>
    <w:rsid w:val="00401631"/>
    <w:rsid w:val="00401FF8"/>
    <w:rsid w:val="00402847"/>
    <w:rsid w:val="00402A77"/>
    <w:rsid w:val="00402CF9"/>
    <w:rsid w:val="0040315E"/>
    <w:rsid w:val="00403617"/>
    <w:rsid w:val="0040366C"/>
    <w:rsid w:val="00404115"/>
    <w:rsid w:val="00404354"/>
    <w:rsid w:val="00404A08"/>
    <w:rsid w:val="00404EFF"/>
    <w:rsid w:val="0040538B"/>
    <w:rsid w:val="0040586D"/>
    <w:rsid w:val="004059C2"/>
    <w:rsid w:val="00405CE8"/>
    <w:rsid w:val="00406745"/>
    <w:rsid w:val="0040762D"/>
    <w:rsid w:val="00407B5F"/>
    <w:rsid w:val="00407FEB"/>
    <w:rsid w:val="0041065A"/>
    <w:rsid w:val="00410823"/>
    <w:rsid w:val="00410C35"/>
    <w:rsid w:val="00410DD7"/>
    <w:rsid w:val="004113FD"/>
    <w:rsid w:val="00411B5D"/>
    <w:rsid w:val="004124D7"/>
    <w:rsid w:val="00412A40"/>
    <w:rsid w:val="00412EFD"/>
    <w:rsid w:val="004130BC"/>
    <w:rsid w:val="00413DC1"/>
    <w:rsid w:val="00413FBF"/>
    <w:rsid w:val="004143B4"/>
    <w:rsid w:val="004143E5"/>
    <w:rsid w:val="00414809"/>
    <w:rsid w:val="004149B7"/>
    <w:rsid w:val="00414DD6"/>
    <w:rsid w:val="004151A8"/>
    <w:rsid w:val="0041551E"/>
    <w:rsid w:val="00415648"/>
    <w:rsid w:val="0041612D"/>
    <w:rsid w:val="004161E2"/>
    <w:rsid w:val="00416ADF"/>
    <w:rsid w:val="00416C3C"/>
    <w:rsid w:val="00416D11"/>
    <w:rsid w:val="0041721D"/>
    <w:rsid w:val="00417BE0"/>
    <w:rsid w:val="00417D5E"/>
    <w:rsid w:val="0042021E"/>
    <w:rsid w:val="00420FC4"/>
    <w:rsid w:val="00421B2F"/>
    <w:rsid w:val="0042265F"/>
    <w:rsid w:val="00422836"/>
    <w:rsid w:val="00422E65"/>
    <w:rsid w:val="004232DB"/>
    <w:rsid w:val="0042377E"/>
    <w:rsid w:val="0042382F"/>
    <w:rsid w:val="00423B17"/>
    <w:rsid w:val="00424259"/>
    <w:rsid w:val="0042437B"/>
    <w:rsid w:val="00424C1B"/>
    <w:rsid w:val="0042532F"/>
    <w:rsid w:val="00425A60"/>
    <w:rsid w:val="00425C8F"/>
    <w:rsid w:val="00425CFA"/>
    <w:rsid w:val="00425F81"/>
    <w:rsid w:val="00426993"/>
    <w:rsid w:val="004269F7"/>
    <w:rsid w:val="00426F52"/>
    <w:rsid w:val="00427646"/>
    <w:rsid w:val="00427C1B"/>
    <w:rsid w:val="00430793"/>
    <w:rsid w:val="004307BD"/>
    <w:rsid w:val="00430F7E"/>
    <w:rsid w:val="0043156D"/>
    <w:rsid w:val="00431AF1"/>
    <w:rsid w:val="00431BB1"/>
    <w:rsid w:val="00431DCC"/>
    <w:rsid w:val="00432299"/>
    <w:rsid w:val="00432FB3"/>
    <w:rsid w:val="0043320C"/>
    <w:rsid w:val="004332B7"/>
    <w:rsid w:val="00433503"/>
    <w:rsid w:val="0043390A"/>
    <w:rsid w:val="00433ECA"/>
    <w:rsid w:val="00434505"/>
    <w:rsid w:val="00434AB6"/>
    <w:rsid w:val="00434D81"/>
    <w:rsid w:val="0043630A"/>
    <w:rsid w:val="0043647E"/>
    <w:rsid w:val="004370DC"/>
    <w:rsid w:val="00437465"/>
    <w:rsid w:val="00437470"/>
    <w:rsid w:val="0044077C"/>
    <w:rsid w:val="004408FA"/>
    <w:rsid w:val="00441303"/>
    <w:rsid w:val="00441A38"/>
    <w:rsid w:val="00441CE1"/>
    <w:rsid w:val="00441FEE"/>
    <w:rsid w:val="00442375"/>
    <w:rsid w:val="00442586"/>
    <w:rsid w:val="004425B1"/>
    <w:rsid w:val="00442918"/>
    <w:rsid w:val="00442AB9"/>
    <w:rsid w:val="00442CDC"/>
    <w:rsid w:val="00442F7C"/>
    <w:rsid w:val="00443208"/>
    <w:rsid w:val="00443E40"/>
    <w:rsid w:val="0044414E"/>
    <w:rsid w:val="0044438B"/>
    <w:rsid w:val="00444C73"/>
    <w:rsid w:val="00445044"/>
    <w:rsid w:val="00445C9E"/>
    <w:rsid w:val="0044606A"/>
    <w:rsid w:val="00446240"/>
    <w:rsid w:val="00446286"/>
    <w:rsid w:val="004471B0"/>
    <w:rsid w:val="00447492"/>
    <w:rsid w:val="0045121F"/>
    <w:rsid w:val="004518B4"/>
    <w:rsid w:val="00451B9E"/>
    <w:rsid w:val="00452291"/>
    <w:rsid w:val="00452A5F"/>
    <w:rsid w:val="00452AD6"/>
    <w:rsid w:val="0045371D"/>
    <w:rsid w:val="00453B9A"/>
    <w:rsid w:val="004543B1"/>
    <w:rsid w:val="004546E9"/>
    <w:rsid w:val="00454EE7"/>
    <w:rsid w:val="004558B5"/>
    <w:rsid w:val="00455C98"/>
    <w:rsid w:val="00455E27"/>
    <w:rsid w:val="004560E5"/>
    <w:rsid w:val="00456966"/>
    <w:rsid w:val="00456A62"/>
    <w:rsid w:val="00456C82"/>
    <w:rsid w:val="00457119"/>
    <w:rsid w:val="00457279"/>
    <w:rsid w:val="00457433"/>
    <w:rsid w:val="00457920"/>
    <w:rsid w:val="00457B11"/>
    <w:rsid w:val="00460047"/>
    <w:rsid w:val="00460126"/>
    <w:rsid w:val="0046055F"/>
    <w:rsid w:val="00460B8A"/>
    <w:rsid w:val="00460EE8"/>
    <w:rsid w:val="00460F3C"/>
    <w:rsid w:val="00461807"/>
    <w:rsid w:val="004618FE"/>
    <w:rsid w:val="004621A9"/>
    <w:rsid w:val="00462303"/>
    <w:rsid w:val="004625F1"/>
    <w:rsid w:val="00462640"/>
    <w:rsid w:val="00462742"/>
    <w:rsid w:val="00462CD2"/>
    <w:rsid w:val="00462D94"/>
    <w:rsid w:val="0046307E"/>
    <w:rsid w:val="00463300"/>
    <w:rsid w:val="0046362E"/>
    <w:rsid w:val="00463862"/>
    <w:rsid w:val="00463BCD"/>
    <w:rsid w:val="00463C12"/>
    <w:rsid w:val="00463F9A"/>
    <w:rsid w:val="0046400D"/>
    <w:rsid w:val="004643A5"/>
    <w:rsid w:val="0046478B"/>
    <w:rsid w:val="00464CC3"/>
    <w:rsid w:val="004653DA"/>
    <w:rsid w:val="00465AC8"/>
    <w:rsid w:val="00466A32"/>
    <w:rsid w:val="00466DDB"/>
    <w:rsid w:val="00466E6F"/>
    <w:rsid w:val="00467F79"/>
    <w:rsid w:val="00470189"/>
    <w:rsid w:val="00470491"/>
    <w:rsid w:val="00470F91"/>
    <w:rsid w:val="00471527"/>
    <w:rsid w:val="00471EFD"/>
    <w:rsid w:val="00472A8F"/>
    <w:rsid w:val="00472CA1"/>
    <w:rsid w:val="00472D22"/>
    <w:rsid w:val="00472EAB"/>
    <w:rsid w:val="00473E78"/>
    <w:rsid w:val="00474031"/>
    <w:rsid w:val="004746B9"/>
    <w:rsid w:val="00474798"/>
    <w:rsid w:val="004749CA"/>
    <w:rsid w:val="00474A8C"/>
    <w:rsid w:val="00474CEE"/>
    <w:rsid w:val="0047534E"/>
    <w:rsid w:val="004756BC"/>
    <w:rsid w:val="00475CE5"/>
    <w:rsid w:val="00476FC7"/>
    <w:rsid w:val="00477A77"/>
    <w:rsid w:val="00477C16"/>
    <w:rsid w:val="00477C83"/>
    <w:rsid w:val="00477F1A"/>
    <w:rsid w:val="004804DF"/>
    <w:rsid w:val="00481288"/>
    <w:rsid w:val="00481F1C"/>
    <w:rsid w:val="004821B5"/>
    <w:rsid w:val="004829C7"/>
    <w:rsid w:val="00482D22"/>
    <w:rsid w:val="00482D6F"/>
    <w:rsid w:val="004831E3"/>
    <w:rsid w:val="00483212"/>
    <w:rsid w:val="004838DC"/>
    <w:rsid w:val="00484035"/>
    <w:rsid w:val="004840A2"/>
    <w:rsid w:val="00484836"/>
    <w:rsid w:val="004850A0"/>
    <w:rsid w:val="00485211"/>
    <w:rsid w:val="004858EB"/>
    <w:rsid w:val="00485FD8"/>
    <w:rsid w:val="00485FEA"/>
    <w:rsid w:val="0048689D"/>
    <w:rsid w:val="00486C87"/>
    <w:rsid w:val="00486F19"/>
    <w:rsid w:val="0048725E"/>
    <w:rsid w:val="004874BF"/>
    <w:rsid w:val="0048753F"/>
    <w:rsid w:val="00490843"/>
    <w:rsid w:val="00490B1B"/>
    <w:rsid w:val="00490FEE"/>
    <w:rsid w:val="00492466"/>
    <w:rsid w:val="004924EC"/>
    <w:rsid w:val="0049264B"/>
    <w:rsid w:val="00492A5C"/>
    <w:rsid w:val="0049393F"/>
    <w:rsid w:val="00494105"/>
    <w:rsid w:val="00494470"/>
    <w:rsid w:val="00494E0A"/>
    <w:rsid w:val="00494F13"/>
    <w:rsid w:val="0049518C"/>
    <w:rsid w:val="00495AC9"/>
    <w:rsid w:val="00495D5E"/>
    <w:rsid w:val="00495E4E"/>
    <w:rsid w:val="00496086"/>
    <w:rsid w:val="00496B9F"/>
    <w:rsid w:val="0049711E"/>
    <w:rsid w:val="004A0878"/>
    <w:rsid w:val="004A0B9E"/>
    <w:rsid w:val="004A0F0F"/>
    <w:rsid w:val="004A1047"/>
    <w:rsid w:val="004A10F0"/>
    <w:rsid w:val="004A13CF"/>
    <w:rsid w:val="004A157B"/>
    <w:rsid w:val="004A19CC"/>
    <w:rsid w:val="004A1F90"/>
    <w:rsid w:val="004A2C95"/>
    <w:rsid w:val="004A31D2"/>
    <w:rsid w:val="004A33BC"/>
    <w:rsid w:val="004A379D"/>
    <w:rsid w:val="004A3863"/>
    <w:rsid w:val="004A39DA"/>
    <w:rsid w:val="004A3C53"/>
    <w:rsid w:val="004A4075"/>
    <w:rsid w:val="004A451B"/>
    <w:rsid w:val="004A53F5"/>
    <w:rsid w:val="004A554A"/>
    <w:rsid w:val="004A5630"/>
    <w:rsid w:val="004A5AE2"/>
    <w:rsid w:val="004A5BCD"/>
    <w:rsid w:val="004A6902"/>
    <w:rsid w:val="004A6CA9"/>
    <w:rsid w:val="004A6E6F"/>
    <w:rsid w:val="004A7717"/>
    <w:rsid w:val="004A7F48"/>
    <w:rsid w:val="004B12E4"/>
    <w:rsid w:val="004B13F7"/>
    <w:rsid w:val="004B1622"/>
    <w:rsid w:val="004B1736"/>
    <w:rsid w:val="004B1D16"/>
    <w:rsid w:val="004B2C39"/>
    <w:rsid w:val="004B3315"/>
    <w:rsid w:val="004B33FB"/>
    <w:rsid w:val="004B45F6"/>
    <w:rsid w:val="004B48A9"/>
    <w:rsid w:val="004B5816"/>
    <w:rsid w:val="004B5AB9"/>
    <w:rsid w:val="004B601F"/>
    <w:rsid w:val="004B62C7"/>
    <w:rsid w:val="004B6463"/>
    <w:rsid w:val="004B79CE"/>
    <w:rsid w:val="004C0DF8"/>
    <w:rsid w:val="004C10C5"/>
    <w:rsid w:val="004C19E4"/>
    <w:rsid w:val="004C1A5E"/>
    <w:rsid w:val="004C1F21"/>
    <w:rsid w:val="004C35E4"/>
    <w:rsid w:val="004C38B2"/>
    <w:rsid w:val="004C3C49"/>
    <w:rsid w:val="004C4A0B"/>
    <w:rsid w:val="004C4D3F"/>
    <w:rsid w:val="004C5400"/>
    <w:rsid w:val="004C5729"/>
    <w:rsid w:val="004C5984"/>
    <w:rsid w:val="004C5B2B"/>
    <w:rsid w:val="004C5F59"/>
    <w:rsid w:val="004C61F6"/>
    <w:rsid w:val="004C6621"/>
    <w:rsid w:val="004C673D"/>
    <w:rsid w:val="004C72F2"/>
    <w:rsid w:val="004C73AF"/>
    <w:rsid w:val="004C7579"/>
    <w:rsid w:val="004C7648"/>
    <w:rsid w:val="004C7D40"/>
    <w:rsid w:val="004D0424"/>
    <w:rsid w:val="004D06E7"/>
    <w:rsid w:val="004D0BF2"/>
    <w:rsid w:val="004D1852"/>
    <w:rsid w:val="004D19DA"/>
    <w:rsid w:val="004D1D1C"/>
    <w:rsid w:val="004D1FFC"/>
    <w:rsid w:val="004D23E6"/>
    <w:rsid w:val="004D2631"/>
    <w:rsid w:val="004D2896"/>
    <w:rsid w:val="004D2A28"/>
    <w:rsid w:val="004D3145"/>
    <w:rsid w:val="004D3965"/>
    <w:rsid w:val="004D3A08"/>
    <w:rsid w:val="004D3AA5"/>
    <w:rsid w:val="004D3BE6"/>
    <w:rsid w:val="004D3F8F"/>
    <w:rsid w:val="004D4349"/>
    <w:rsid w:val="004D44F4"/>
    <w:rsid w:val="004D4D51"/>
    <w:rsid w:val="004D5032"/>
    <w:rsid w:val="004D5CAE"/>
    <w:rsid w:val="004D5DE8"/>
    <w:rsid w:val="004D630E"/>
    <w:rsid w:val="004D6A1F"/>
    <w:rsid w:val="004D6D28"/>
    <w:rsid w:val="004D7082"/>
    <w:rsid w:val="004D75B9"/>
    <w:rsid w:val="004D7605"/>
    <w:rsid w:val="004D7718"/>
    <w:rsid w:val="004D7778"/>
    <w:rsid w:val="004E0854"/>
    <w:rsid w:val="004E0DE3"/>
    <w:rsid w:val="004E1198"/>
    <w:rsid w:val="004E1B72"/>
    <w:rsid w:val="004E1CA8"/>
    <w:rsid w:val="004E2B9C"/>
    <w:rsid w:val="004E3E0A"/>
    <w:rsid w:val="004E477D"/>
    <w:rsid w:val="004E4A60"/>
    <w:rsid w:val="004E528B"/>
    <w:rsid w:val="004E557A"/>
    <w:rsid w:val="004E58B5"/>
    <w:rsid w:val="004E619A"/>
    <w:rsid w:val="004E62AF"/>
    <w:rsid w:val="004E6495"/>
    <w:rsid w:val="004E67C5"/>
    <w:rsid w:val="004E6F41"/>
    <w:rsid w:val="004E7202"/>
    <w:rsid w:val="004E7291"/>
    <w:rsid w:val="004E7374"/>
    <w:rsid w:val="004E7602"/>
    <w:rsid w:val="004F0934"/>
    <w:rsid w:val="004F14F4"/>
    <w:rsid w:val="004F162F"/>
    <w:rsid w:val="004F1748"/>
    <w:rsid w:val="004F1863"/>
    <w:rsid w:val="004F188B"/>
    <w:rsid w:val="004F206D"/>
    <w:rsid w:val="004F22B6"/>
    <w:rsid w:val="004F23B0"/>
    <w:rsid w:val="004F2450"/>
    <w:rsid w:val="004F2DC6"/>
    <w:rsid w:val="004F2FC9"/>
    <w:rsid w:val="004F3020"/>
    <w:rsid w:val="004F31A6"/>
    <w:rsid w:val="004F3B39"/>
    <w:rsid w:val="004F3C08"/>
    <w:rsid w:val="004F4170"/>
    <w:rsid w:val="004F4A03"/>
    <w:rsid w:val="004F4ED3"/>
    <w:rsid w:val="004F4EF6"/>
    <w:rsid w:val="004F4F9C"/>
    <w:rsid w:val="004F5283"/>
    <w:rsid w:val="004F5AB3"/>
    <w:rsid w:val="004F6406"/>
    <w:rsid w:val="004F6B45"/>
    <w:rsid w:val="004F6D2C"/>
    <w:rsid w:val="004F6E44"/>
    <w:rsid w:val="004F6EA9"/>
    <w:rsid w:val="004F6F26"/>
    <w:rsid w:val="004F7423"/>
    <w:rsid w:val="004F7436"/>
    <w:rsid w:val="004F75DC"/>
    <w:rsid w:val="004F77D5"/>
    <w:rsid w:val="004F7FE1"/>
    <w:rsid w:val="0050008B"/>
    <w:rsid w:val="005002CF"/>
    <w:rsid w:val="00500664"/>
    <w:rsid w:val="00500754"/>
    <w:rsid w:val="0050084D"/>
    <w:rsid w:val="00500E02"/>
    <w:rsid w:val="005017DA"/>
    <w:rsid w:val="0050190C"/>
    <w:rsid w:val="00501B57"/>
    <w:rsid w:val="00501CD4"/>
    <w:rsid w:val="00502369"/>
    <w:rsid w:val="00502A1F"/>
    <w:rsid w:val="00502CA5"/>
    <w:rsid w:val="00502F9C"/>
    <w:rsid w:val="00502FAF"/>
    <w:rsid w:val="005031BC"/>
    <w:rsid w:val="005034C4"/>
    <w:rsid w:val="005036DA"/>
    <w:rsid w:val="00503D0E"/>
    <w:rsid w:val="005042F1"/>
    <w:rsid w:val="00504487"/>
    <w:rsid w:val="00504518"/>
    <w:rsid w:val="00504851"/>
    <w:rsid w:val="00504962"/>
    <w:rsid w:val="00504BBB"/>
    <w:rsid w:val="00504CA6"/>
    <w:rsid w:val="005051E3"/>
    <w:rsid w:val="00505779"/>
    <w:rsid w:val="00506103"/>
    <w:rsid w:val="005068D4"/>
    <w:rsid w:val="00506B52"/>
    <w:rsid w:val="00506EBB"/>
    <w:rsid w:val="0050765A"/>
    <w:rsid w:val="0050776B"/>
    <w:rsid w:val="00507E6D"/>
    <w:rsid w:val="005104F0"/>
    <w:rsid w:val="00510887"/>
    <w:rsid w:val="005118B2"/>
    <w:rsid w:val="005119FA"/>
    <w:rsid w:val="00511A84"/>
    <w:rsid w:val="00511FB8"/>
    <w:rsid w:val="00512181"/>
    <w:rsid w:val="005126F1"/>
    <w:rsid w:val="00512BAA"/>
    <w:rsid w:val="005130DE"/>
    <w:rsid w:val="00513153"/>
    <w:rsid w:val="0051391E"/>
    <w:rsid w:val="005141AA"/>
    <w:rsid w:val="005147A5"/>
    <w:rsid w:val="00514953"/>
    <w:rsid w:val="00514A79"/>
    <w:rsid w:val="00514C7C"/>
    <w:rsid w:val="00514D87"/>
    <w:rsid w:val="005151A3"/>
    <w:rsid w:val="0051529C"/>
    <w:rsid w:val="00515DB7"/>
    <w:rsid w:val="00515EED"/>
    <w:rsid w:val="005169A2"/>
    <w:rsid w:val="00516CFD"/>
    <w:rsid w:val="00517480"/>
    <w:rsid w:val="0051748B"/>
    <w:rsid w:val="00517707"/>
    <w:rsid w:val="00517A13"/>
    <w:rsid w:val="00517DBD"/>
    <w:rsid w:val="00517DE2"/>
    <w:rsid w:val="00517FCB"/>
    <w:rsid w:val="00520567"/>
    <w:rsid w:val="00520587"/>
    <w:rsid w:val="005206FC"/>
    <w:rsid w:val="005209C0"/>
    <w:rsid w:val="00520D85"/>
    <w:rsid w:val="00521207"/>
    <w:rsid w:val="00521859"/>
    <w:rsid w:val="00521B32"/>
    <w:rsid w:val="00521D7B"/>
    <w:rsid w:val="00521E01"/>
    <w:rsid w:val="005225E2"/>
    <w:rsid w:val="0052322A"/>
    <w:rsid w:val="00523A62"/>
    <w:rsid w:val="00523AF4"/>
    <w:rsid w:val="00523B4F"/>
    <w:rsid w:val="00523EF6"/>
    <w:rsid w:val="00524605"/>
    <w:rsid w:val="00524AD4"/>
    <w:rsid w:val="00525582"/>
    <w:rsid w:val="005256FA"/>
    <w:rsid w:val="00526764"/>
    <w:rsid w:val="0052737B"/>
    <w:rsid w:val="0052759F"/>
    <w:rsid w:val="00527812"/>
    <w:rsid w:val="0052781D"/>
    <w:rsid w:val="00527C29"/>
    <w:rsid w:val="00527C50"/>
    <w:rsid w:val="0053075C"/>
    <w:rsid w:val="00530BBA"/>
    <w:rsid w:val="0053177B"/>
    <w:rsid w:val="005317B6"/>
    <w:rsid w:val="00531B6F"/>
    <w:rsid w:val="005323B1"/>
    <w:rsid w:val="005324D3"/>
    <w:rsid w:val="00532B9A"/>
    <w:rsid w:val="00533049"/>
    <w:rsid w:val="005331D4"/>
    <w:rsid w:val="00533250"/>
    <w:rsid w:val="00533369"/>
    <w:rsid w:val="0053353C"/>
    <w:rsid w:val="00533610"/>
    <w:rsid w:val="005343B1"/>
    <w:rsid w:val="00534D1D"/>
    <w:rsid w:val="00535014"/>
    <w:rsid w:val="00535226"/>
    <w:rsid w:val="005352CE"/>
    <w:rsid w:val="00535539"/>
    <w:rsid w:val="005355BF"/>
    <w:rsid w:val="00535C36"/>
    <w:rsid w:val="00535FD1"/>
    <w:rsid w:val="00536106"/>
    <w:rsid w:val="005364EB"/>
    <w:rsid w:val="00536D35"/>
    <w:rsid w:val="00536EE3"/>
    <w:rsid w:val="005370BE"/>
    <w:rsid w:val="00537104"/>
    <w:rsid w:val="005371D1"/>
    <w:rsid w:val="00537EC1"/>
    <w:rsid w:val="00540527"/>
    <w:rsid w:val="00540907"/>
    <w:rsid w:val="00540E25"/>
    <w:rsid w:val="00540ED8"/>
    <w:rsid w:val="00540FCF"/>
    <w:rsid w:val="00541179"/>
    <w:rsid w:val="00541D74"/>
    <w:rsid w:val="005423C9"/>
    <w:rsid w:val="00542A57"/>
    <w:rsid w:val="00542C36"/>
    <w:rsid w:val="00542E9B"/>
    <w:rsid w:val="005432C9"/>
    <w:rsid w:val="00543E0D"/>
    <w:rsid w:val="00543F80"/>
    <w:rsid w:val="00543FC3"/>
    <w:rsid w:val="005442B2"/>
    <w:rsid w:val="005442E8"/>
    <w:rsid w:val="00544C59"/>
    <w:rsid w:val="0054506A"/>
    <w:rsid w:val="00545736"/>
    <w:rsid w:val="00545A86"/>
    <w:rsid w:val="00545F4D"/>
    <w:rsid w:val="005466CA"/>
    <w:rsid w:val="005468FE"/>
    <w:rsid w:val="00546D48"/>
    <w:rsid w:val="0054747E"/>
    <w:rsid w:val="005507DA"/>
    <w:rsid w:val="005510CD"/>
    <w:rsid w:val="00551FE1"/>
    <w:rsid w:val="00552348"/>
    <w:rsid w:val="00552617"/>
    <w:rsid w:val="0055297C"/>
    <w:rsid w:val="00552DBD"/>
    <w:rsid w:val="00552E0D"/>
    <w:rsid w:val="005530E0"/>
    <w:rsid w:val="00553145"/>
    <w:rsid w:val="00553B1A"/>
    <w:rsid w:val="00553CCD"/>
    <w:rsid w:val="00554146"/>
    <w:rsid w:val="005542E6"/>
    <w:rsid w:val="00554D54"/>
    <w:rsid w:val="005553AE"/>
    <w:rsid w:val="0055562E"/>
    <w:rsid w:val="00556098"/>
    <w:rsid w:val="00556849"/>
    <w:rsid w:val="0055719D"/>
    <w:rsid w:val="0055754A"/>
    <w:rsid w:val="0055790C"/>
    <w:rsid w:val="00557BAD"/>
    <w:rsid w:val="0056008E"/>
    <w:rsid w:val="005604F2"/>
    <w:rsid w:val="00560E6F"/>
    <w:rsid w:val="00561041"/>
    <w:rsid w:val="0056108C"/>
    <w:rsid w:val="005615E4"/>
    <w:rsid w:val="00561E9B"/>
    <w:rsid w:val="00563371"/>
    <w:rsid w:val="00563737"/>
    <w:rsid w:val="00563B0F"/>
    <w:rsid w:val="00563F49"/>
    <w:rsid w:val="00564008"/>
    <w:rsid w:val="005643A5"/>
    <w:rsid w:val="005652F0"/>
    <w:rsid w:val="0056532D"/>
    <w:rsid w:val="00565759"/>
    <w:rsid w:val="00565BFD"/>
    <w:rsid w:val="005661C0"/>
    <w:rsid w:val="0056707E"/>
    <w:rsid w:val="005673B8"/>
    <w:rsid w:val="00567844"/>
    <w:rsid w:val="0056797B"/>
    <w:rsid w:val="00567EFE"/>
    <w:rsid w:val="005704D1"/>
    <w:rsid w:val="00570939"/>
    <w:rsid w:val="00570A4E"/>
    <w:rsid w:val="005720F5"/>
    <w:rsid w:val="0057217B"/>
    <w:rsid w:val="0057234B"/>
    <w:rsid w:val="005727AC"/>
    <w:rsid w:val="00572D85"/>
    <w:rsid w:val="00572EA4"/>
    <w:rsid w:val="00573FA2"/>
    <w:rsid w:val="0057419B"/>
    <w:rsid w:val="0057450D"/>
    <w:rsid w:val="00575015"/>
    <w:rsid w:val="005757C1"/>
    <w:rsid w:val="00575F4F"/>
    <w:rsid w:val="00576E36"/>
    <w:rsid w:val="005773D7"/>
    <w:rsid w:val="0057781A"/>
    <w:rsid w:val="005800AB"/>
    <w:rsid w:val="0058031A"/>
    <w:rsid w:val="0058043A"/>
    <w:rsid w:val="005804F3"/>
    <w:rsid w:val="00580780"/>
    <w:rsid w:val="00580B1D"/>
    <w:rsid w:val="00580ECA"/>
    <w:rsid w:val="00580EFA"/>
    <w:rsid w:val="00581EB0"/>
    <w:rsid w:val="0058339D"/>
    <w:rsid w:val="0058493D"/>
    <w:rsid w:val="00584DEF"/>
    <w:rsid w:val="005858AF"/>
    <w:rsid w:val="00585948"/>
    <w:rsid w:val="00585C7A"/>
    <w:rsid w:val="005901A6"/>
    <w:rsid w:val="0059021E"/>
    <w:rsid w:val="00590BB2"/>
    <w:rsid w:val="00591864"/>
    <w:rsid w:val="005931D3"/>
    <w:rsid w:val="00593BFA"/>
    <w:rsid w:val="00594464"/>
    <w:rsid w:val="00594689"/>
    <w:rsid w:val="00594D2B"/>
    <w:rsid w:val="0059566D"/>
    <w:rsid w:val="0059579F"/>
    <w:rsid w:val="0059605A"/>
    <w:rsid w:val="005960A1"/>
    <w:rsid w:val="00596160"/>
    <w:rsid w:val="005962E1"/>
    <w:rsid w:val="00596816"/>
    <w:rsid w:val="00596BCB"/>
    <w:rsid w:val="00596C6C"/>
    <w:rsid w:val="00596D7B"/>
    <w:rsid w:val="005972AF"/>
    <w:rsid w:val="00597A8B"/>
    <w:rsid w:val="00597C7E"/>
    <w:rsid w:val="00597EA6"/>
    <w:rsid w:val="005A0843"/>
    <w:rsid w:val="005A0CC4"/>
    <w:rsid w:val="005A10DE"/>
    <w:rsid w:val="005A1775"/>
    <w:rsid w:val="005A1CA4"/>
    <w:rsid w:val="005A1EBF"/>
    <w:rsid w:val="005A23C0"/>
    <w:rsid w:val="005A27AB"/>
    <w:rsid w:val="005A2878"/>
    <w:rsid w:val="005A2910"/>
    <w:rsid w:val="005A2B4D"/>
    <w:rsid w:val="005A3546"/>
    <w:rsid w:val="005A37A9"/>
    <w:rsid w:val="005A4097"/>
    <w:rsid w:val="005A4187"/>
    <w:rsid w:val="005A482B"/>
    <w:rsid w:val="005A4EA5"/>
    <w:rsid w:val="005A4EC9"/>
    <w:rsid w:val="005A5027"/>
    <w:rsid w:val="005A52F8"/>
    <w:rsid w:val="005A5ACC"/>
    <w:rsid w:val="005A5CED"/>
    <w:rsid w:val="005A63D8"/>
    <w:rsid w:val="005A68C4"/>
    <w:rsid w:val="005A72C5"/>
    <w:rsid w:val="005A72CE"/>
    <w:rsid w:val="005A7480"/>
    <w:rsid w:val="005A7507"/>
    <w:rsid w:val="005A7B13"/>
    <w:rsid w:val="005A7CEA"/>
    <w:rsid w:val="005B0090"/>
    <w:rsid w:val="005B02F1"/>
    <w:rsid w:val="005B030D"/>
    <w:rsid w:val="005B0A1B"/>
    <w:rsid w:val="005B0A59"/>
    <w:rsid w:val="005B0D71"/>
    <w:rsid w:val="005B0F74"/>
    <w:rsid w:val="005B17F1"/>
    <w:rsid w:val="005B18AF"/>
    <w:rsid w:val="005B1A92"/>
    <w:rsid w:val="005B1F1B"/>
    <w:rsid w:val="005B258E"/>
    <w:rsid w:val="005B2CD5"/>
    <w:rsid w:val="005B3387"/>
    <w:rsid w:val="005B4100"/>
    <w:rsid w:val="005B44CD"/>
    <w:rsid w:val="005B4B73"/>
    <w:rsid w:val="005B54B2"/>
    <w:rsid w:val="005B571F"/>
    <w:rsid w:val="005B58B0"/>
    <w:rsid w:val="005B6781"/>
    <w:rsid w:val="005B692D"/>
    <w:rsid w:val="005B6CC8"/>
    <w:rsid w:val="005B73CD"/>
    <w:rsid w:val="005B7A12"/>
    <w:rsid w:val="005B7A77"/>
    <w:rsid w:val="005B7AD6"/>
    <w:rsid w:val="005B7B79"/>
    <w:rsid w:val="005B7FCB"/>
    <w:rsid w:val="005C001F"/>
    <w:rsid w:val="005C06D7"/>
    <w:rsid w:val="005C0CF4"/>
    <w:rsid w:val="005C13BB"/>
    <w:rsid w:val="005C1AC6"/>
    <w:rsid w:val="005C2256"/>
    <w:rsid w:val="005C27CC"/>
    <w:rsid w:val="005C2B36"/>
    <w:rsid w:val="005C2C56"/>
    <w:rsid w:val="005C3453"/>
    <w:rsid w:val="005C3FB4"/>
    <w:rsid w:val="005C4239"/>
    <w:rsid w:val="005C42D0"/>
    <w:rsid w:val="005C4BD9"/>
    <w:rsid w:val="005C51D7"/>
    <w:rsid w:val="005C57A2"/>
    <w:rsid w:val="005C5AC3"/>
    <w:rsid w:val="005C5F62"/>
    <w:rsid w:val="005C623D"/>
    <w:rsid w:val="005C6526"/>
    <w:rsid w:val="005C6996"/>
    <w:rsid w:val="005C6E7A"/>
    <w:rsid w:val="005C708E"/>
    <w:rsid w:val="005C70D3"/>
    <w:rsid w:val="005C7322"/>
    <w:rsid w:val="005C7479"/>
    <w:rsid w:val="005C75DB"/>
    <w:rsid w:val="005C79C4"/>
    <w:rsid w:val="005C7F07"/>
    <w:rsid w:val="005D017D"/>
    <w:rsid w:val="005D07DC"/>
    <w:rsid w:val="005D08FD"/>
    <w:rsid w:val="005D0F35"/>
    <w:rsid w:val="005D1D50"/>
    <w:rsid w:val="005D1DC6"/>
    <w:rsid w:val="005D2052"/>
    <w:rsid w:val="005D2507"/>
    <w:rsid w:val="005D39CA"/>
    <w:rsid w:val="005D45B7"/>
    <w:rsid w:val="005D4C14"/>
    <w:rsid w:val="005D5001"/>
    <w:rsid w:val="005D5213"/>
    <w:rsid w:val="005D6169"/>
    <w:rsid w:val="005D77AB"/>
    <w:rsid w:val="005D7A49"/>
    <w:rsid w:val="005E0258"/>
    <w:rsid w:val="005E0467"/>
    <w:rsid w:val="005E0BA0"/>
    <w:rsid w:val="005E0D76"/>
    <w:rsid w:val="005E0D8D"/>
    <w:rsid w:val="005E1066"/>
    <w:rsid w:val="005E112D"/>
    <w:rsid w:val="005E13BD"/>
    <w:rsid w:val="005E15C8"/>
    <w:rsid w:val="005E18BF"/>
    <w:rsid w:val="005E26B7"/>
    <w:rsid w:val="005E2870"/>
    <w:rsid w:val="005E2E7A"/>
    <w:rsid w:val="005E2EFA"/>
    <w:rsid w:val="005E3E1F"/>
    <w:rsid w:val="005E3E30"/>
    <w:rsid w:val="005E6015"/>
    <w:rsid w:val="005E6701"/>
    <w:rsid w:val="005E6A9F"/>
    <w:rsid w:val="005E6B58"/>
    <w:rsid w:val="005E716A"/>
    <w:rsid w:val="005E71DB"/>
    <w:rsid w:val="005E7202"/>
    <w:rsid w:val="005E72A0"/>
    <w:rsid w:val="005E7421"/>
    <w:rsid w:val="005E7738"/>
    <w:rsid w:val="005F02E7"/>
    <w:rsid w:val="005F0BF0"/>
    <w:rsid w:val="005F1270"/>
    <w:rsid w:val="005F135C"/>
    <w:rsid w:val="005F169B"/>
    <w:rsid w:val="005F207B"/>
    <w:rsid w:val="005F2638"/>
    <w:rsid w:val="005F2E7F"/>
    <w:rsid w:val="005F2FE5"/>
    <w:rsid w:val="005F3AC1"/>
    <w:rsid w:val="005F3CCF"/>
    <w:rsid w:val="005F4962"/>
    <w:rsid w:val="005F55F9"/>
    <w:rsid w:val="005F5647"/>
    <w:rsid w:val="005F5A6F"/>
    <w:rsid w:val="005F5E9A"/>
    <w:rsid w:val="005F6872"/>
    <w:rsid w:val="005F70EF"/>
    <w:rsid w:val="005F744A"/>
    <w:rsid w:val="005F7677"/>
    <w:rsid w:val="005F7928"/>
    <w:rsid w:val="005F7B93"/>
    <w:rsid w:val="00600119"/>
    <w:rsid w:val="006002F3"/>
    <w:rsid w:val="00600575"/>
    <w:rsid w:val="00600C23"/>
    <w:rsid w:val="00600E08"/>
    <w:rsid w:val="00600F19"/>
    <w:rsid w:val="00600FFF"/>
    <w:rsid w:val="00601446"/>
    <w:rsid w:val="00601544"/>
    <w:rsid w:val="00601B48"/>
    <w:rsid w:val="006025B0"/>
    <w:rsid w:val="0060281A"/>
    <w:rsid w:val="006028B6"/>
    <w:rsid w:val="0060294F"/>
    <w:rsid w:val="0060363D"/>
    <w:rsid w:val="0060383F"/>
    <w:rsid w:val="006038D7"/>
    <w:rsid w:val="0060398D"/>
    <w:rsid w:val="00603BD5"/>
    <w:rsid w:val="00604E6E"/>
    <w:rsid w:val="00605DA6"/>
    <w:rsid w:val="0060601D"/>
    <w:rsid w:val="00606281"/>
    <w:rsid w:val="00606B48"/>
    <w:rsid w:val="0061089C"/>
    <w:rsid w:val="00611890"/>
    <w:rsid w:val="00611A1B"/>
    <w:rsid w:val="00611EDE"/>
    <w:rsid w:val="00612000"/>
    <w:rsid w:val="00612428"/>
    <w:rsid w:val="006129FD"/>
    <w:rsid w:val="006135BE"/>
    <w:rsid w:val="00613D2B"/>
    <w:rsid w:val="0061462D"/>
    <w:rsid w:val="00614665"/>
    <w:rsid w:val="00614BEA"/>
    <w:rsid w:val="00614D0F"/>
    <w:rsid w:val="00614F73"/>
    <w:rsid w:val="00615084"/>
    <w:rsid w:val="006152A3"/>
    <w:rsid w:val="006152CE"/>
    <w:rsid w:val="006153A8"/>
    <w:rsid w:val="006156D7"/>
    <w:rsid w:val="00615BF0"/>
    <w:rsid w:val="00615CD9"/>
    <w:rsid w:val="006164FA"/>
    <w:rsid w:val="00616A4A"/>
    <w:rsid w:val="00616F79"/>
    <w:rsid w:val="00617147"/>
    <w:rsid w:val="0061766D"/>
    <w:rsid w:val="006178ED"/>
    <w:rsid w:val="0061797D"/>
    <w:rsid w:val="00617E16"/>
    <w:rsid w:val="00617E61"/>
    <w:rsid w:val="00620226"/>
    <w:rsid w:val="006203C8"/>
    <w:rsid w:val="00620BCC"/>
    <w:rsid w:val="00621823"/>
    <w:rsid w:val="00622A34"/>
    <w:rsid w:val="00622BF2"/>
    <w:rsid w:val="006233A9"/>
    <w:rsid w:val="006237EF"/>
    <w:rsid w:val="00623CAF"/>
    <w:rsid w:val="006243F2"/>
    <w:rsid w:val="006244AF"/>
    <w:rsid w:val="006249FD"/>
    <w:rsid w:val="0062690F"/>
    <w:rsid w:val="0062699C"/>
    <w:rsid w:val="00626E31"/>
    <w:rsid w:val="006270A6"/>
    <w:rsid w:val="00627B6F"/>
    <w:rsid w:val="00627E86"/>
    <w:rsid w:val="0063037B"/>
    <w:rsid w:val="00630390"/>
    <w:rsid w:val="006308D0"/>
    <w:rsid w:val="00630AD6"/>
    <w:rsid w:val="00630CD5"/>
    <w:rsid w:val="0063177B"/>
    <w:rsid w:val="00631BDB"/>
    <w:rsid w:val="00631BF3"/>
    <w:rsid w:val="0063230A"/>
    <w:rsid w:val="0063256E"/>
    <w:rsid w:val="006331C9"/>
    <w:rsid w:val="00633B48"/>
    <w:rsid w:val="00633EA0"/>
    <w:rsid w:val="00635A74"/>
    <w:rsid w:val="00635B60"/>
    <w:rsid w:val="00636138"/>
    <w:rsid w:val="00636FC8"/>
    <w:rsid w:val="00637588"/>
    <w:rsid w:val="006379EF"/>
    <w:rsid w:val="00637AA7"/>
    <w:rsid w:val="00637CA7"/>
    <w:rsid w:val="00637FB5"/>
    <w:rsid w:val="00640123"/>
    <w:rsid w:val="00640A26"/>
    <w:rsid w:val="00640FF9"/>
    <w:rsid w:val="0064138A"/>
    <w:rsid w:val="006415D9"/>
    <w:rsid w:val="006415DE"/>
    <w:rsid w:val="006416CB"/>
    <w:rsid w:val="0064287C"/>
    <w:rsid w:val="006429FA"/>
    <w:rsid w:val="0064422E"/>
    <w:rsid w:val="006450BA"/>
    <w:rsid w:val="00645CF5"/>
    <w:rsid w:val="006463AB"/>
    <w:rsid w:val="00646886"/>
    <w:rsid w:val="00646DCC"/>
    <w:rsid w:val="00647340"/>
    <w:rsid w:val="00647AB9"/>
    <w:rsid w:val="00647BED"/>
    <w:rsid w:val="00647FEF"/>
    <w:rsid w:val="00650CE6"/>
    <w:rsid w:val="00650EE9"/>
    <w:rsid w:val="00651145"/>
    <w:rsid w:val="006515B7"/>
    <w:rsid w:val="00651C80"/>
    <w:rsid w:val="006529F8"/>
    <w:rsid w:val="00652AD3"/>
    <w:rsid w:val="006533A6"/>
    <w:rsid w:val="00653C5C"/>
    <w:rsid w:val="00653F36"/>
    <w:rsid w:val="0065400B"/>
    <w:rsid w:val="0065418C"/>
    <w:rsid w:val="00654F59"/>
    <w:rsid w:val="006551CE"/>
    <w:rsid w:val="00655D13"/>
    <w:rsid w:val="00655D1B"/>
    <w:rsid w:val="006565EB"/>
    <w:rsid w:val="00656687"/>
    <w:rsid w:val="006569F1"/>
    <w:rsid w:val="00656FC4"/>
    <w:rsid w:val="00657033"/>
    <w:rsid w:val="00657885"/>
    <w:rsid w:val="006600A5"/>
    <w:rsid w:val="0066039D"/>
    <w:rsid w:val="006603E3"/>
    <w:rsid w:val="00660A1F"/>
    <w:rsid w:val="00660DCB"/>
    <w:rsid w:val="0066170E"/>
    <w:rsid w:val="006619EB"/>
    <w:rsid w:val="006627CC"/>
    <w:rsid w:val="0066288D"/>
    <w:rsid w:val="0066294E"/>
    <w:rsid w:val="00662CC6"/>
    <w:rsid w:val="0066319B"/>
    <w:rsid w:val="0066351F"/>
    <w:rsid w:val="00663945"/>
    <w:rsid w:val="00663F98"/>
    <w:rsid w:val="0066416A"/>
    <w:rsid w:val="00664973"/>
    <w:rsid w:val="006670EF"/>
    <w:rsid w:val="00667450"/>
    <w:rsid w:val="006675E3"/>
    <w:rsid w:val="006676EE"/>
    <w:rsid w:val="00667E33"/>
    <w:rsid w:val="00670004"/>
    <w:rsid w:val="00670038"/>
    <w:rsid w:val="006711B4"/>
    <w:rsid w:val="006713C2"/>
    <w:rsid w:val="00671973"/>
    <w:rsid w:val="006724B9"/>
    <w:rsid w:val="00672B30"/>
    <w:rsid w:val="00672B45"/>
    <w:rsid w:val="00672B94"/>
    <w:rsid w:val="00672F6B"/>
    <w:rsid w:val="0067324D"/>
    <w:rsid w:val="006736C8"/>
    <w:rsid w:val="006738DA"/>
    <w:rsid w:val="00673974"/>
    <w:rsid w:val="00673F0B"/>
    <w:rsid w:val="00673F80"/>
    <w:rsid w:val="006741B3"/>
    <w:rsid w:val="00674435"/>
    <w:rsid w:val="00674910"/>
    <w:rsid w:val="00674EEA"/>
    <w:rsid w:val="00675488"/>
    <w:rsid w:val="006754B1"/>
    <w:rsid w:val="006760BE"/>
    <w:rsid w:val="00676173"/>
    <w:rsid w:val="00676611"/>
    <w:rsid w:val="00676630"/>
    <w:rsid w:val="00676645"/>
    <w:rsid w:val="0067746C"/>
    <w:rsid w:val="0067753C"/>
    <w:rsid w:val="00677BF1"/>
    <w:rsid w:val="00680D37"/>
    <w:rsid w:val="006814D5"/>
    <w:rsid w:val="00681CFD"/>
    <w:rsid w:val="00682266"/>
    <w:rsid w:val="00682931"/>
    <w:rsid w:val="006833A2"/>
    <w:rsid w:val="00683736"/>
    <w:rsid w:val="00683FD0"/>
    <w:rsid w:val="00684BD9"/>
    <w:rsid w:val="00684CE2"/>
    <w:rsid w:val="00685113"/>
    <w:rsid w:val="0068527E"/>
    <w:rsid w:val="0068531F"/>
    <w:rsid w:val="006855C0"/>
    <w:rsid w:val="006856AA"/>
    <w:rsid w:val="006857CB"/>
    <w:rsid w:val="00685E6F"/>
    <w:rsid w:val="00686347"/>
    <w:rsid w:val="0068645A"/>
    <w:rsid w:val="006867D0"/>
    <w:rsid w:val="006868DA"/>
    <w:rsid w:val="006871FD"/>
    <w:rsid w:val="0068721B"/>
    <w:rsid w:val="006876C5"/>
    <w:rsid w:val="00687B07"/>
    <w:rsid w:val="00687D26"/>
    <w:rsid w:val="00687E1A"/>
    <w:rsid w:val="00687F6D"/>
    <w:rsid w:val="00690059"/>
    <w:rsid w:val="00690466"/>
    <w:rsid w:val="006905F4"/>
    <w:rsid w:val="00690A26"/>
    <w:rsid w:val="00690AF9"/>
    <w:rsid w:val="006914FF"/>
    <w:rsid w:val="00691F61"/>
    <w:rsid w:val="00692419"/>
    <w:rsid w:val="006926CF"/>
    <w:rsid w:val="00692C2A"/>
    <w:rsid w:val="00692CF2"/>
    <w:rsid w:val="00692DCB"/>
    <w:rsid w:val="00693075"/>
    <w:rsid w:val="006937CF"/>
    <w:rsid w:val="00693D20"/>
    <w:rsid w:val="00693F31"/>
    <w:rsid w:val="006941DD"/>
    <w:rsid w:val="00694320"/>
    <w:rsid w:val="00694794"/>
    <w:rsid w:val="00694815"/>
    <w:rsid w:val="00694BBA"/>
    <w:rsid w:val="00694CDF"/>
    <w:rsid w:val="00694D2C"/>
    <w:rsid w:val="00694D6E"/>
    <w:rsid w:val="006964A5"/>
    <w:rsid w:val="00696C89"/>
    <w:rsid w:val="00696CBC"/>
    <w:rsid w:val="0069739B"/>
    <w:rsid w:val="00697B6C"/>
    <w:rsid w:val="006A03AD"/>
    <w:rsid w:val="006A0BE1"/>
    <w:rsid w:val="006A0C6E"/>
    <w:rsid w:val="006A0EF5"/>
    <w:rsid w:val="006A0F4E"/>
    <w:rsid w:val="006A141B"/>
    <w:rsid w:val="006A15F1"/>
    <w:rsid w:val="006A2B4D"/>
    <w:rsid w:val="006A2F02"/>
    <w:rsid w:val="006A3B05"/>
    <w:rsid w:val="006A3CF6"/>
    <w:rsid w:val="006A43B5"/>
    <w:rsid w:val="006A504B"/>
    <w:rsid w:val="006A516E"/>
    <w:rsid w:val="006A5181"/>
    <w:rsid w:val="006A59E0"/>
    <w:rsid w:val="006A6069"/>
    <w:rsid w:val="006A61D2"/>
    <w:rsid w:val="006A646F"/>
    <w:rsid w:val="006A6BE1"/>
    <w:rsid w:val="006A6C09"/>
    <w:rsid w:val="006A6EE1"/>
    <w:rsid w:val="006A738D"/>
    <w:rsid w:val="006A7942"/>
    <w:rsid w:val="006A7D2F"/>
    <w:rsid w:val="006B007E"/>
    <w:rsid w:val="006B02FB"/>
    <w:rsid w:val="006B0BC0"/>
    <w:rsid w:val="006B0BDE"/>
    <w:rsid w:val="006B0D31"/>
    <w:rsid w:val="006B11C5"/>
    <w:rsid w:val="006B145D"/>
    <w:rsid w:val="006B180A"/>
    <w:rsid w:val="006B1B35"/>
    <w:rsid w:val="006B1C02"/>
    <w:rsid w:val="006B218A"/>
    <w:rsid w:val="006B226F"/>
    <w:rsid w:val="006B2581"/>
    <w:rsid w:val="006B2672"/>
    <w:rsid w:val="006B274A"/>
    <w:rsid w:val="006B2BF7"/>
    <w:rsid w:val="006B31F2"/>
    <w:rsid w:val="006B3440"/>
    <w:rsid w:val="006B43B6"/>
    <w:rsid w:val="006B4B74"/>
    <w:rsid w:val="006B5175"/>
    <w:rsid w:val="006B56A7"/>
    <w:rsid w:val="006B56C8"/>
    <w:rsid w:val="006B5EB9"/>
    <w:rsid w:val="006B5F5D"/>
    <w:rsid w:val="006B5FA1"/>
    <w:rsid w:val="006B5FEE"/>
    <w:rsid w:val="006B6516"/>
    <w:rsid w:val="006B6534"/>
    <w:rsid w:val="006B6697"/>
    <w:rsid w:val="006B6BC1"/>
    <w:rsid w:val="006B6C40"/>
    <w:rsid w:val="006B6D9D"/>
    <w:rsid w:val="006B70CB"/>
    <w:rsid w:val="006B7611"/>
    <w:rsid w:val="006C0936"/>
    <w:rsid w:val="006C0D2F"/>
    <w:rsid w:val="006C13C7"/>
    <w:rsid w:val="006C1C5F"/>
    <w:rsid w:val="006C25B4"/>
    <w:rsid w:val="006C3271"/>
    <w:rsid w:val="006C36AA"/>
    <w:rsid w:val="006C4C96"/>
    <w:rsid w:val="006C4E6B"/>
    <w:rsid w:val="006C4EA7"/>
    <w:rsid w:val="006C5080"/>
    <w:rsid w:val="006C54C3"/>
    <w:rsid w:val="006C5CBA"/>
    <w:rsid w:val="006C6024"/>
    <w:rsid w:val="006C6682"/>
    <w:rsid w:val="006C67FD"/>
    <w:rsid w:val="006C6870"/>
    <w:rsid w:val="006C7009"/>
    <w:rsid w:val="006D057F"/>
    <w:rsid w:val="006D10AE"/>
    <w:rsid w:val="006D12EA"/>
    <w:rsid w:val="006D149D"/>
    <w:rsid w:val="006D153A"/>
    <w:rsid w:val="006D1CA1"/>
    <w:rsid w:val="006D1F57"/>
    <w:rsid w:val="006D2198"/>
    <w:rsid w:val="006D2438"/>
    <w:rsid w:val="006D261B"/>
    <w:rsid w:val="006D2877"/>
    <w:rsid w:val="006D351B"/>
    <w:rsid w:val="006D3F2A"/>
    <w:rsid w:val="006D417D"/>
    <w:rsid w:val="006D431A"/>
    <w:rsid w:val="006D4632"/>
    <w:rsid w:val="006D4870"/>
    <w:rsid w:val="006D4899"/>
    <w:rsid w:val="006D491A"/>
    <w:rsid w:val="006D4B4E"/>
    <w:rsid w:val="006D4DD1"/>
    <w:rsid w:val="006D4E70"/>
    <w:rsid w:val="006D5399"/>
    <w:rsid w:val="006D5532"/>
    <w:rsid w:val="006D59E2"/>
    <w:rsid w:val="006D5D80"/>
    <w:rsid w:val="006D6260"/>
    <w:rsid w:val="006D666C"/>
    <w:rsid w:val="006D6A53"/>
    <w:rsid w:val="006D6F77"/>
    <w:rsid w:val="006D75B0"/>
    <w:rsid w:val="006D7916"/>
    <w:rsid w:val="006D7A00"/>
    <w:rsid w:val="006D7A77"/>
    <w:rsid w:val="006D7E11"/>
    <w:rsid w:val="006D7E3B"/>
    <w:rsid w:val="006E0128"/>
    <w:rsid w:val="006E0BEE"/>
    <w:rsid w:val="006E1354"/>
    <w:rsid w:val="006E16EF"/>
    <w:rsid w:val="006E1AF3"/>
    <w:rsid w:val="006E1ED2"/>
    <w:rsid w:val="006E2760"/>
    <w:rsid w:val="006E2B61"/>
    <w:rsid w:val="006E2DB0"/>
    <w:rsid w:val="006E3C9E"/>
    <w:rsid w:val="006E4C48"/>
    <w:rsid w:val="006E5B15"/>
    <w:rsid w:val="006E5EF1"/>
    <w:rsid w:val="006E6496"/>
    <w:rsid w:val="006E6A8E"/>
    <w:rsid w:val="006E6B80"/>
    <w:rsid w:val="006E6F2F"/>
    <w:rsid w:val="006E76A9"/>
    <w:rsid w:val="006E7EBD"/>
    <w:rsid w:val="006E7EF5"/>
    <w:rsid w:val="006E7F4B"/>
    <w:rsid w:val="006E7F64"/>
    <w:rsid w:val="006F0015"/>
    <w:rsid w:val="006F03AF"/>
    <w:rsid w:val="006F04D5"/>
    <w:rsid w:val="006F05E8"/>
    <w:rsid w:val="006F0BDB"/>
    <w:rsid w:val="006F1A8A"/>
    <w:rsid w:val="006F21F8"/>
    <w:rsid w:val="006F2F23"/>
    <w:rsid w:val="006F32BE"/>
    <w:rsid w:val="006F36A7"/>
    <w:rsid w:val="006F3927"/>
    <w:rsid w:val="006F4065"/>
    <w:rsid w:val="006F4195"/>
    <w:rsid w:val="006F4537"/>
    <w:rsid w:val="006F466C"/>
    <w:rsid w:val="006F51BD"/>
    <w:rsid w:val="006F52FF"/>
    <w:rsid w:val="006F57DF"/>
    <w:rsid w:val="006F586A"/>
    <w:rsid w:val="006F5A90"/>
    <w:rsid w:val="006F5E48"/>
    <w:rsid w:val="006F60E0"/>
    <w:rsid w:val="006F6F85"/>
    <w:rsid w:val="006F7172"/>
    <w:rsid w:val="006F74EB"/>
    <w:rsid w:val="006F759C"/>
    <w:rsid w:val="006F79AF"/>
    <w:rsid w:val="006F7C8B"/>
    <w:rsid w:val="006F7F5B"/>
    <w:rsid w:val="00700925"/>
    <w:rsid w:val="00701261"/>
    <w:rsid w:val="00701440"/>
    <w:rsid w:val="007014A6"/>
    <w:rsid w:val="00701DDB"/>
    <w:rsid w:val="007026C4"/>
    <w:rsid w:val="00702B06"/>
    <w:rsid w:val="00702CC4"/>
    <w:rsid w:val="00702D0E"/>
    <w:rsid w:val="00702DCA"/>
    <w:rsid w:val="007035CF"/>
    <w:rsid w:val="00703D94"/>
    <w:rsid w:val="00703E7D"/>
    <w:rsid w:val="00703F31"/>
    <w:rsid w:val="00704162"/>
    <w:rsid w:val="007041AD"/>
    <w:rsid w:val="00704A93"/>
    <w:rsid w:val="00704DB4"/>
    <w:rsid w:val="00704E13"/>
    <w:rsid w:val="00705410"/>
    <w:rsid w:val="0070549D"/>
    <w:rsid w:val="007056E1"/>
    <w:rsid w:val="007059EE"/>
    <w:rsid w:val="00705AFA"/>
    <w:rsid w:val="007062B4"/>
    <w:rsid w:val="007066CB"/>
    <w:rsid w:val="007069C5"/>
    <w:rsid w:val="00707460"/>
    <w:rsid w:val="007075BD"/>
    <w:rsid w:val="00707CB9"/>
    <w:rsid w:val="007103B0"/>
    <w:rsid w:val="0071097B"/>
    <w:rsid w:val="007109F3"/>
    <w:rsid w:val="00710D6A"/>
    <w:rsid w:val="0071104C"/>
    <w:rsid w:val="007110D3"/>
    <w:rsid w:val="00711539"/>
    <w:rsid w:val="00711C46"/>
    <w:rsid w:val="0071254F"/>
    <w:rsid w:val="0071260B"/>
    <w:rsid w:val="00712A1E"/>
    <w:rsid w:val="00713B94"/>
    <w:rsid w:val="00713BDB"/>
    <w:rsid w:val="00713D32"/>
    <w:rsid w:val="00713E9C"/>
    <w:rsid w:val="007141DC"/>
    <w:rsid w:val="00714C73"/>
    <w:rsid w:val="00714F52"/>
    <w:rsid w:val="007169EC"/>
    <w:rsid w:val="00716BBD"/>
    <w:rsid w:val="007172FC"/>
    <w:rsid w:val="00717457"/>
    <w:rsid w:val="00717C37"/>
    <w:rsid w:val="0072035C"/>
    <w:rsid w:val="0072047B"/>
    <w:rsid w:val="00720771"/>
    <w:rsid w:val="00720905"/>
    <w:rsid w:val="007211E8"/>
    <w:rsid w:val="00721DAF"/>
    <w:rsid w:val="00722525"/>
    <w:rsid w:val="007228FE"/>
    <w:rsid w:val="00722B64"/>
    <w:rsid w:val="00722DEC"/>
    <w:rsid w:val="0072304E"/>
    <w:rsid w:val="00723284"/>
    <w:rsid w:val="00723739"/>
    <w:rsid w:val="00723A65"/>
    <w:rsid w:val="00723D61"/>
    <w:rsid w:val="00723F9E"/>
    <w:rsid w:val="007243C8"/>
    <w:rsid w:val="0072479C"/>
    <w:rsid w:val="007247AA"/>
    <w:rsid w:val="007247FC"/>
    <w:rsid w:val="0072529F"/>
    <w:rsid w:val="0072533E"/>
    <w:rsid w:val="007253D7"/>
    <w:rsid w:val="0072552B"/>
    <w:rsid w:val="0072594F"/>
    <w:rsid w:val="00725AD4"/>
    <w:rsid w:val="0072646B"/>
    <w:rsid w:val="00726665"/>
    <w:rsid w:val="007266E6"/>
    <w:rsid w:val="00726719"/>
    <w:rsid w:val="007268B8"/>
    <w:rsid w:val="007271E4"/>
    <w:rsid w:val="0072731E"/>
    <w:rsid w:val="00727846"/>
    <w:rsid w:val="00727A44"/>
    <w:rsid w:val="00730729"/>
    <w:rsid w:val="00730C2B"/>
    <w:rsid w:val="00730D3A"/>
    <w:rsid w:val="00730F33"/>
    <w:rsid w:val="0073115B"/>
    <w:rsid w:val="007317BD"/>
    <w:rsid w:val="007318E2"/>
    <w:rsid w:val="00731B0C"/>
    <w:rsid w:val="00731BFF"/>
    <w:rsid w:val="00731C74"/>
    <w:rsid w:val="00731C77"/>
    <w:rsid w:val="00731C90"/>
    <w:rsid w:val="00731E09"/>
    <w:rsid w:val="00731FA7"/>
    <w:rsid w:val="00732436"/>
    <w:rsid w:val="0073249E"/>
    <w:rsid w:val="00732CC1"/>
    <w:rsid w:val="0073304B"/>
    <w:rsid w:val="007343AA"/>
    <w:rsid w:val="00734B8C"/>
    <w:rsid w:val="00734C7F"/>
    <w:rsid w:val="007354DB"/>
    <w:rsid w:val="007355D0"/>
    <w:rsid w:val="007358F9"/>
    <w:rsid w:val="00735CF8"/>
    <w:rsid w:val="0073618D"/>
    <w:rsid w:val="007361A8"/>
    <w:rsid w:val="00736AB2"/>
    <w:rsid w:val="00736FB8"/>
    <w:rsid w:val="007375C2"/>
    <w:rsid w:val="00737F28"/>
    <w:rsid w:val="00740190"/>
    <w:rsid w:val="00740BF7"/>
    <w:rsid w:val="00740E09"/>
    <w:rsid w:val="00740F38"/>
    <w:rsid w:val="007411B9"/>
    <w:rsid w:val="00741A8E"/>
    <w:rsid w:val="007421B7"/>
    <w:rsid w:val="007422EA"/>
    <w:rsid w:val="00742725"/>
    <w:rsid w:val="00742B25"/>
    <w:rsid w:val="00742C30"/>
    <w:rsid w:val="00743029"/>
    <w:rsid w:val="007435BD"/>
    <w:rsid w:val="00743B9F"/>
    <w:rsid w:val="00743DDE"/>
    <w:rsid w:val="007440B5"/>
    <w:rsid w:val="007449C2"/>
    <w:rsid w:val="007454F2"/>
    <w:rsid w:val="00745AA4"/>
    <w:rsid w:val="0074611E"/>
    <w:rsid w:val="00746D1B"/>
    <w:rsid w:val="00746D5A"/>
    <w:rsid w:val="00746FAD"/>
    <w:rsid w:val="007474E8"/>
    <w:rsid w:val="0074750F"/>
    <w:rsid w:val="0074759B"/>
    <w:rsid w:val="00747656"/>
    <w:rsid w:val="00747822"/>
    <w:rsid w:val="00747ED6"/>
    <w:rsid w:val="00747FE3"/>
    <w:rsid w:val="007503B7"/>
    <w:rsid w:val="00750B09"/>
    <w:rsid w:val="00750BBD"/>
    <w:rsid w:val="007515BD"/>
    <w:rsid w:val="00751921"/>
    <w:rsid w:val="00751D9D"/>
    <w:rsid w:val="00751FD0"/>
    <w:rsid w:val="00752D88"/>
    <w:rsid w:val="007539D0"/>
    <w:rsid w:val="007547F8"/>
    <w:rsid w:val="007548C7"/>
    <w:rsid w:val="00754BC5"/>
    <w:rsid w:val="00754BE8"/>
    <w:rsid w:val="00754F03"/>
    <w:rsid w:val="00755950"/>
    <w:rsid w:val="00755B06"/>
    <w:rsid w:val="007566F6"/>
    <w:rsid w:val="007568FA"/>
    <w:rsid w:val="0075716A"/>
    <w:rsid w:val="007571AA"/>
    <w:rsid w:val="00757755"/>
    <w:rsid w:val="00757EB4"/>
    <w:rsid w:val="00757F34"/>
    <w:rsid w:val="00757F49"/>
    <w:rsid w:val="00760173"/>
    <w:rsid w:val="007609E4"/>
    <w:rsid w:val="00760A1A"/>
    <w:rsid w:val="00761E8F"/>
    <w:rsid w:val="00762A6B"/>
    <w:rsid w:val="007632CE"/>
    <w:rsid w:val="00763CD9"/>
    <w:rsid w:val="00763DE8"/>
    <w:rsid w:val="00763F45"/>
    <w:rsid w:val="00763FAC"/>
    <w:rsid w:val="00764179"/>
    <w:rsid w:val="00765688"/>
    <w:rsid w:val="0076571A"/>
    <w:rsid w:val="007658F5"/>
    <w:rsid w:val="007659AC"/>
    <w:rsid w:val="00765A1C"/>
    <w:rsid w:val="0076613F"/>
    <w:rsid w:val="0076654A"/>
    <w:rsid w:val="00766858"/>
    <w:rsid w:val="00766B1C"/>
    <w:rsid w:val="00766EA1"/>
    <w:rsid w:val="00767124"/>
    <w:rsid w:val="007671E6"/>
    <w:rsid w:val="00767A5F"/>
    <w:rsid w:val="0077024F"/>
    <w:rsid w:val="00770821"/>
    <w:rsid w:val="00770BE0"/>
    <w:rsid w:val="007711DF"/>
    <w:rsid w:val="0077130D"/>
    <w:rsid w:val="00771C2A"/>
    <w:rsid w:val="00771F5B"/>
    <w:rsid w:val="0077203A"/>
    <w:rsid w:val="007723B1"/>
    <w:rsid w:val="00772B2C"/>
    <w:rsid w:val="00772C55"/>
    <w:rsid w:val="00773C20"/>
    <w:rsid w:val="00773DCD"/>
    <w:rsid w:val="00773E3A"/>
    <w:rsid w:val="00773F39"/>
    <w:rsid w:val="00773F5C"/>
    <w:rsid w:val="007752DB"/>
    <w:rsid w:val="007753D6"/>
    <w:rsid w:val="0077556E"/>
    <w:rsid w:val="007756EF"/>
    <w:rsid w:val="007759FA"/>
    <w:rsid w:val="00775A07"/>
    <w:rsid w:val="00775B81"/>
    <w:rsid w:val="00775D55"/>
    <w:rsid w:val="00775DD2"/>
    <w:rsid w:val="00776581"/>
    <w:rsid w:val="007766CC"/>
    <w:rsid w:val="00776980"/>
    <w:rsid w:val="00776FDE"/>
    <w:rsid w:val="007773FF"/>
    <w:rsid w:val="00777E02"/>
    <w:rsid w:val="00777FDE"/>
    <w:rsid w:val="00780802"/>
    <w:rsid w:val="00780D57"/>
    <w:rsid w:val="00780E98"/>
    <w:rsid w:val="00781814"/>
    <w:rsid w:val="0078190F"/>
    <w:rsid w:val="007824FB"/>
    <w:rsid w:val="00782683"/>
    <w:rsid w:val="007826AB"/>
    <w:rsid w:val="00782D54"/>
    <w:rsid w:val="00782E27"/>
    <w:rsid w:val="0078313F"/>
    <w:rsid w:val="007832D3"/>
    <w:rsid w:val="0078356D"/>
    <w:rsid w:val="007836F6"/>
    <w:rsid w:val="0078397D"/>
    <w:rsid w:val="007842C5"/>
    <w:rsid w:val="00784A42"/>
    <w:rsid w:val="0078531F"/>
    <w:rsid w:val="00785523"/>
    <w:rsid w:val="00785613"/>
    <w:rsid w:val="00785B9F"/>
    <w:rsid w:val="00785C43"/>
    <w:rsid w:val="0078663E"/>
    <w:rsid w:val="00786A03"/>
    <w:rsid w:val="00786C69"/>
    <w:rsid w:val="00786CC7"/>
    <w:rsid w:val="00786D6E"/>
    <w:rsid w:val="00787255"/>
    <w:rsid w:val="00787762"/>
    <w:rsid w:val="007878F0"/>
    <w:rsid w:val="00787C5D"/>
    <w:rsid w:val="00790636"/>
    <w:rsid w:val="007906BD"/>
    <w:rsid w:val="00790839"/>
    <w:rsid w:val="00790874"/>
    <w:rsid w:val="00790DDF"/>
    <w:rsid w:val="00790EEA"/>
    <w:rsid w:val="00791630"/>
    <w:rsid w:val="00791720"/>
    <w:rsid w:val="00791B66"/>
    <w:rsid w:val="00791EB5"/>
    <w:rsid w:val="00791FFD"/>
    <w:rsid w:val="00792A98"/>
    <w:rsid w:val="00792B2A"/>
    <w:rsid w:val="00792F2C"/>
    <w:rsid w:val="00792F6D"/>
    <w:rsid w:val="0079346E"/>
    <w:rsid w:val="007935AC"/>
    <w:rsid w:val="00793C17"/>
    <w:rsid w:val="007946EA"/>
    <w:rsid w:val="00795C76"/>
    <w:rsid w:val="00795D59"/>
    <w:rsid w:val="00796769"/>
    <w:rsid w:val="007969CA"/>
    <w:rsid w:val="00796E92"/>
    <w:rsid w:val="00797298"/>
    <w:rsid w:val="007972B4"/>
    <w:rsid w:val="00797D16"/>
    <w:rsid w:val="00797EE6"/>
    <w:rsid w:val="007A00C5"/>
    <w:rsid w:val="007A060B"/>
    <w:rsid w:val="007A0730"/>
    <w:rsid w:val="007A0B2E"/>
    <w:rsid w:val="007A0E81"/>
    <w:rsid w:val="007A11D6"/>
    <w:rsid w:val="007A1214"/>
    <w:rsid w:val="007A165A"/>
    <w:rsid w:val="007A16F2"/>
    <w:rsid w:val="007A1790"/>
    <w:rsid w:val="007A1A5D"/>
    <w:rsid w:val="007A1AC5"/>
    <w:rsid w:val="007A1AD9"/>
    <w:rsid w:val="007A1C28"/>
    <w:rsid w:val="007A1DE4"/>
    <w:rsid w:val="007A2318"/>
    <w:rsid w:val="007A2CC2"/>
    <w:rsid w:val="007A35C1"/>
    <w:rsid w:val="007A39DA"/>
    <w:rsid w:val="007A4409"/>
    <w:rsid w:val="007A552F"/>
    <w:rsid w:val="007A57FB"/>
    <w:rsid w:val="007A5B4F"/>
    <w:rsid w:val="007A5CE7"/>
    <w:rsid w:val="007A6071"/>
    <w:rsid w:val="007A63B3"/>
    <w:rsid w:val="007A67CD"/>
    <w:rsid w:val="007A6C36"/>
    <w:rsid w:val="007A6C5F"/>
    <w:rsid w:val="007A6D6A"/>
    <w:rsid w:val="007A707A"/>
    <w:rsid w:val="007A79F2"/>
    <w:rsid w:val="007A7B18"/>
    <w:rsid w:val="007B00D6"/>
    <w:rsid w:val="007B06A3"/>
    <w:rsid w:val="007B08C6"/>
    <w:rsid w:val="007B0D51"/>
    <w:rsid w:val="007B1412"/>
    <w:rsid w:val="007B163B"/>
    <w:rsid w:val="007B1C28"/>
    <w:rsid w:val="007B1F6C"/>
    <w:rsid w:val="007B234A"/>
    <w:rsid w:val="007B25B4"/>
    <w:rsid w:val="007B264C"/>
    <w:rsid w:val="007B2889"/>
    <w:rsid w:val="007B3380"/>
    <w:rsid w:val="007B37A4"/>
    <w:rsid w:val="007B38D1"/>
    <w:rsid w:val="007B40A4"/>
    <w:rsid w:val="007B40E7"/>
    <w:rsid w:val="007B41B8"/>
    <w:rsid w:val="007B4D4F"/>
    <w:rsid w:val="007B503A"/>
    <w:rsid w:val="007B5566"/>
    <w:rsid w:val="007B557E"/>
    <w:rsid w:val="007B573F"/>
    <w:rsid w:val="007B5A6B"/>
    <w:rsid w:val="007B6178"/>
    <w:rsid w:val="007B61ED"/>
    <w:rsid w:val="007B6819"/>
    <w:rsid w:val="007B727F"/>
    <w:rsid w:val="007B7F87"/>
    <w:rsid w:val="007B7FBA"/>
    <w:rsid w:val="007C05B2"/>
    <w:rsid w:val="007C0895"/>
    <w:rsid w:val="007C114A"/>
    <w:rsid w:val="007C1427"/>
    <w:rsid w:val="007C199F"/>
    <w:rsid w:val="007C1F39"/>
    <w:rsid w:val="007C1F61"/>
    <w:rsid w:val="007C248E"/>
    <w:rsid w:val="007C25F5"/>
    <w:rsid w:val="007C266F"/>
    <w:rsid w:val="007C2BEE"/>
    <w:rsid w:val="007C2E5D"/>
    <w:rsid w:val="007C311A"/>
    <w:rsid w:val="007C3302"/>
    <w:rsid w:val="007C3560"/>
    <w:rsid w:val="007C3CB0"/>
    <w:rsid w:val="007C3CD6"/>
    <w:rsid w:val="007C430C"/>
    <w:rsid w:val="007C4AD0"/>
    <w:rsid w:val="007C4E13"/>
    <w:rsid w:val="007C5115"/>
    <w:rsid w:val="007C56A1"/>
    <w:rsid w:val="007C5A4A"/>
    <w:rsid w:val="007C6126"/>
    <w:rsid w:val="007C62D4"/>
    <w:rsid w:val="007C6B69"/>
    <w:rsid w:val="007C6FC7"/>
    <w:rsid w:val="007C700C"/>
    <w:rsid w:val="007C7F2A"/>
    <w:rsid w:val="007D07B2"/>
    <w:rsid w:val="007D0DC6"/>
    <w:rsid w:val="007D1259"/>
    <w:rsid w:val="007D12B7"/>
    <w:rsid w:val="007D1AC9"/>
    <w:rsid w:val="007D1B1B"/>
    <w:rsid w:val="007D23E3"/>
    <w:rsid w:val="007D25BA"/>
    <w:rsid w:val="007D2760"/>
    <w:rsid w:val="007D2999"/>
    <w:rsid w:val="007D2B74"/>
    <w:rsid w:val="007D317E"/>
    <w:rsid w:val="007D31EC"/>
    <w:rsid w:val="007D32A3"/>
    <w:rsid w:val="007D3535"/>
    <w:rsid w:val="007D3750"/>
    <w:rsid w:val="007D4714"/>
    <w:rsid w:val="007D4758"/>
    <w:rsid w:val="007D4F58"/>
    <w:rsid w:val="007D5125"/>
    <w:rsid w:val="007D54EC"/>
    <w:rsid w:val="007D5A95"/>
    <w:rsid w:val="007D67B9"/>
    <w:rsid w:val="007D6853"/>
    <w:rsid w:val="007D6EDE"/>
    <w:rsid w:val="007D7463"/>
    <w:rsid w:val="007D76D7"/>
    <w:rsid w:val="007E0541"/>
    <w:rsid w:val="007E0A90"/>
    <w:rsid w:val="007E0BDC"/>
    <w:rsid w:val="007E0D10"/>
    <w:rsid w:val="007E1547"/>
    <w:rsid w:val="007E1B30"/>
    <w:rsid w:val="007E29FB"/>
    <w:rsid w:val="007E2DA4"/>
    <w:rsid w:val="007E31D4"/>
    <w:rsid w:val="007E323E"/>
    <w:rsid w:val="007E33CC"/>
    <w:rsid w:val="007E3B2B"/>
    <w:rsid w:val="007E3C0C"/>
    <w:rsid w:val="007E3F5D"/>
    <w:rsid w:val="007E41FB"/>
    <w:rsid w:val="007E46C4"/>
    <w:rsid w:val="007E48B4"/>
    <w:rsid w:val="007E5D23"/>
    <w:rsid w:val="007E5E6C"/>
    <w:rsid w:val="007E68B6"/>
    <w:rsid w:val="007E778F"/>
    <w:rsid w:val="007E7A86"/>
    <w:rsid w:val="007E7BB6"/>
    <w:rsid w:val="007E7DB4"/>
    <w:rsid w:val="007E7E7D"/>
    <w:rsid w:val="007F0117"/>
    <w:rsid w:val="007F0D20"/>
    <w:rsid w:val="007F13A1"/>
    <w:rsid w:val="007F13C5"/>
    <w:rsid w:val="007F1668"/>
    <w:rsid w:val="007F18C1"/>
    <w:rsid w:val="007F1CB0"/>
    <w:rsid w:val="007F27E2"/>
    <w:rsid w:val="007F2906"/>
    <w:rsid w:val="007F2A96"/>
    <w:rsid w:val="007F2FE2"/>
    <w:rsid w:val="007F3188"/>
    <w:rsid w:val="007F382D"/>
    <w:rsid w:val="007F3BFC"/>
    <w:rsid w:val="007F3EDA"/>
    <w:rsid w:val="007F408E"/>
    <w:rsid w:val="007F40CC"/>
    <w:rsid w:val="007F425B"/>
    <w:rsid w:val="007F483C"/>
    <w:rsid w:val="007F54E5"/>
    <w:rsid w:val="007F5EFC"/>
    <w:rsid w:val="007F65BD"/>
    <w:rsid w:val="007F6BFA"/>
    <w:rsid w:val="007F71B5"/>
    <w:rsid w:val="007F75C1"/>
    <w:rsid w:val="007F77C1"/>
    <w:rsid w:val="007F78AD"/>
    <w:rsid w:val="007F7B3B"/>
    <w:rsid w:val="0080017A"/>
    <w:rsid w:val="00800B0A"/>
    <w:rsid w:val="00800D75"/>
    <w:rsid w:val="00800E38"/>
    <w:rsid w:val="00800F8D"/>
    <w:rsid w:val="00801594"/>
    <w:rsid w:val="008015E7"/>
    <w:rsid w:val="00801986"/>
    <w:rsid w:val="00801F0A"/>
    <w:rsid w:val="00801F4D"/>
    <w:rsid w:val="008031DA"/>
    <w:rsid w:val="00803216"/>
    <w:rsid w:val="008033FA"/>
    <w:rsid w:val="008034B3"/>
    <w:rsid w:val="008037E6"/>
    <w:rsid w:val="00803A1A"/>
    <w:rsid w:val="00803E63"/>
    <w:rsid w:val="0080431C"/>
    <w:rsid w:val="00804416"/>
    <w:rsid w:val="008048AE"/>
    <w:rsid w:val="00804D94"/>
    <w:rsid w:val="00805214"/>
    <w:rsid w:val="0080525B"/>
    <w:rsid w:val="00805697"/>
    <w:rsid w:val="00805A73"/>
    <w:rsid w:val="00805E43"/>
    <w:rsid w:val="00805F94"/>
    <w:rsid w:val="0080623E"/>
    <w:rsid w:val="0080657C"/>
    <w:rsid w:val="008068B4"/>
    <w:rsid w:val="00806F27"/>
    <w:rsid w:val="008073B2"/>
    <w:rsid w:val="00807F0D"/>
    <w:rsid w:val="008102CD"/>
    <w:rsid w:val="00810605"/>
    <w:rsid w:val="00810C0B"/>
    <w:rsid w:val="00810D66"/>
    <w:rsid w:val="00810DE8"/>
    <w:rsid w:val="0081162F"/>
    <w:rsid w:val="00811BFE"/>
    <w:rsid w:val="008120A6"/>
    <w:rsid w:val="008121F9"/>
    <w:rsid w:val="00812B24"/>
    <w:rsid w:val="00812BD1"/>
    <w:rsid w:val="00812D33"/>
    <w:rsid w:val="00813660"/>
    <w:rsid w:val="00813C2D"/>
    <w:rsid w:val="00813C92"/>
    <w:rsid w:val="0081490E"/>
    <w:rsid w:val="0081498B"/>
    <w:rsid w:val="00814E4F"/>
    <w:rsid w:val="008150EC"/>
    <w:rsid w:val="00815FF2"/>
    <w:rsid w:val="008160D0"/>
    <w:rsid w:val="0081632D"/>
    <w:rsid w:val="00816B88"/>
    <w:rsid w:val="00817615"/>
    <w:rsid w:val="0082024D"/>
    <w:rsid w:val="008204E4"/>
    <w:rsid w:val="0082059D"/>
    <w:rsid w:val="0082081D"/>
    <w:rsid w:val="0082089B"/>
    <w:rsid w:val="0082091F"/>
    <w:rsid w:val="00821232"/>
    <w:rsid w:val="008226DC"/>
    <w:rsid w:val="0082288F"/>
    <w:rsid w:val="00822BE1"/>
    <w:rsid w:val="00822F9B"/>
    <w:rsid w:val="008235B7"/>
    <w:rsid w:val="00823B2F"/>
    <w:rsid w:val="00823D96"/>
    <w:rsid w:val="00823E5B"/>
    <w:rsid w:val="0082444E"/>
    <w:rsid w:val="0082473C"/>
    <w:rsid w:val="00824BA8"/>
    <w:rsid w:val="008257D0"/>
    <w:rsid w:val="00825A25"/>
    <w:rsid w:val="00826089"/>
    <w:rsid w:val="00826658"/>
    <w:rsid w:val="008273B1"/>
    <w:rsid w:val="00827616"/>
    <w:rsid w:val="00827694"/>
    <w:rsid w:val="008277FE"/>
    <w:rsid w:val="00827C2A"/>
    <w:rsid w:val="00827E93"/>
    <w:rsid w:val="008317BD"/>
    <w:rsid w:val="008319C6"/>
    <w:rsid w:val="00832252"/>
    <w:rsid w:val="00832491"/>
    <w:rsid w:val="0083380F"/>
    <w:rsid w:val="00833961"/>
    <w:rsid w:val="00833AF3"/>
    <w:rsid w:val="00833BB9"/>
    <w:rsid w:val="008340EA"/>
    <w:rsid w:val="008344FE"/>
    <w:rsid w:val="008349CA"/>
    <w:rsid w:val="00834DC6"/>
    <w:rsid w:val="00835748"/>
    <w:rsid w:val="008358D3"/>
    <w:rsid w:val="00835A78"/>
    <w:rsid w:val="00836C21"/>
    <w:rsid w:val="0083736C"/>
    <w:rsid w:val="00841250"/>
    <w:rsid w:val="00841B04"/>
    <w:rsid w:val="00841D72"/>
    <w:rsid w:val="00842167"/>
    <w:rsid w:val="008426EA"/>
    <w:rsid w:val="008428E7"/>
    <w:rsid w:val="00842D38"/>
    <w:rsid w:val="00843584"/>
    <w:rsid w:val="008440E5"/>
    <w:rsid w:val="00844E38"/>
    <w:rsid w:val="0084521C"/>
    <w:rsid w:val="00845798"/>
    <w:rsid w:val="008457A5"/>
    <w:rsid w:val="00846919"/>
    <w:rsid w:val="00846A52"/>
    <w:rsid w:val="008470EB"/>
    <w:rsid w:val="0084715C"/>
    <w:rsid w:val="0084715F"/>
    <w:rsid w:val="00847190"/>
    <w:rsid w:val="00847A19"/>
    <w:rsid w:val="00847ADA"/>
    <w:rsid w:val="00847BD4"/>
    <w:rsid w:val="0085003E"/>
    <w:rsid w:val="00850663"/>
    <w:rsid w:val="00850E6D"/>
    <w:rsid w:val="00851084"/>
    <w:rsid w:val="00851231"/>
    <w:rsid w:val="008525AB"/>
    <w:rsid w:val="00852A66"/>
    <w:rsid w:val="00852C73"/>
    <w:rsid w:val="008530DC"/>
    <w:rsid w:val="00853D28"/>
    <w:rsid w:val="0085402E"/>
    <w:rsid w:val="008541E9"/>
    <w:rsid w:val="00854434"/>
    <w:rsid w:val="00854A41"/>
    <w:rsid w:val="00855020"/>
    <w:rsid w:val="0085513F"/>
    <w:rsid w:val="0085567E"/>
    <w:rsid w:val="0085597D"/>
    <w:rsid w:val="008559C4"/>
    <w:rsid w:val="00855A80"/>
    <w:rsid w:val="008564B5"/>
    <w:rsid w:val="00857573"/>
    <w:rsid w:val="008576E9"/>
    <w:rsid w:val="0085779A"/>
    <w:rsid w:val="00857939"/>
    <w:rsid w:val="008602CE"/>
    <w:rsid w:val="00860750"/>
    <w:rsid w:val="0086106A"/>
    <w:rsid w:val="00861199"/>
    <w:rsid w:val="00861AA3"/>
    <w:rsid w:val="00861F70"/>
    <w:rsid w:val="00862949"/>
    <w:rsid w:val="00862AD9"/>
    <w:rsid w:val="00862D07"/>
    <w:rsid w:val="00862D6A"/>
    <w:rsid w:val="00864AF0"/>
    <w:rsid w:val="00864C5B"/>
    <w:rsid w:val="00864E14"/>
    <w:rsid w:val="00865AFB"/>
    <w:rsid w:val="00865C5C"/>
    <w:rsid w:val="00866425"/>
    <w:rsid w:val="00866750"/>
    <w:rsid w:val="00867066"/>
    <w:rsid w:val="00867494"/>
    <w:rsid w:val="008676A6"/>
    <w:rsid w:val="0086780C"/>
    <w:rsid w:val="008679F1"/>
    <w:rsid w:val="0087075A"/>
    <w:rsid w:val="008712CD"/>
    <w:rsid w:val="0087143A"/>
    <w:rsid w:val="008714CE"/>
    <w:rsid w:val="00871910"/>
    <w:rsid w:val="00871C75"/>
    <w:rsid w:val="00871D12"/>
    <w:rsid w:val="00871FBA"/>
    <w:rsid w:val="00872AA1"/>
    <w:rsid w:val="00873044"/>
    <w:rsid w:val="00873354"/>
    <w:rsid w:val="00873A26"/>
    <w:rsid w:val="00873BE1"/>
    <w:rsid w:val="00873F14"/>
    <w:rsid w:val="00874D66"/>
    <w:rsid w:val="00874F35"/>
    <w:rsid w:val="0087524A"/>
    <w:rsid w:val="00875290"/>
    <w:rsid w:val="0087596A"/>
    <w:rsid w:val="008760FA"/>
    <w:rsid w:val="008763EB"/>
    <w:rsid w:val="00876409"/>
    <w:rsid w:val="008767F5"/>
    <w:rsid w:val="00876B52"/>
    <w:rsid w:val="00876FC4"/>
    <w:rsid w:val="00877441"/>
    <w:rsid w:val="00877629"/>
    <w:rsid w:val="008779BA"/>
    <w:rsid w:val="00877B4B"/>
    <w:rsid w:val="00880A67"/>
    <w:rsid w:val="00881303"/>
    <w:rsid w:val="008813BD"/>
    <w:rsid w:val="00881A36"/>
    <w:rsid w:val="00881D94"/>
    <w:rsid w:val="00882132"/>
    <w:rsid w:val="00882317"/>
    <w:rsid w:val="00882DC9"/>
    <w:rsid w:val="00882E15"/>
    <w:rsid w:val="00883870"/>
    <w:rsid w:val="00883DEC"/>
    <w:rsid w:val="008841AC"/>
    <w:rsid w:val="008844AF"/>
    <w:rsid w:val="008848B4"/>
    <w:rsid w:val="00885823"/>
    <w:rsid w:val="00885956"/>
    <w:rsid w:val="00885A15"/>
    <w:rsid w:val="00886052"/>
    <w:rsid w:val="00886CFF"/>
    <w:rsid w:val="0088771F"/>
    <w:rsid w:val="00887794"/>
    <w:rsid w:val="00887E19"/>
    <w:rsid w:val="008903C0"/>
    <w:rsid w:val="00890541"/>
    <w:rsid w:val="00890A50"/>
    <w:rsid w:val="00890C2F"/>
    <w:rsid w:val="0089132A"/>
    <w:rsid w:val="00891B31"/>
    <w:rsid w:val="00891D64"/>
    <w:rsid w:val="008927E9"/>
    <w:rsid w:val="00892B55"/>
    <w:rsid w:val="00892F24"/>
    <w:rsid w:val="00892FB7"/>
    <w:rsid w:val="00893502"/>
    <w:rsid w:val="00893B4F"/>
    <w:rsid w:val="00893BB3"/>
    <w:rsid w:val="00893DA3"/>
    <w:rsid w:val="0089412D"/>
    <w:rsid w:val="00894515"/>
    <w:rsid w:val="00894C7B"/>
    <w:rsid w:val="00895483"/>
    <w:rsid w:val="008955E5"/>
    <w:rsid w:val="0089582B"/>
    <w:rsid w:val="008958BC"/>
    <w:rsid w:val="00895D77"/>
    <w:rsid w:val="008961AF"/>
    <w:rsid w:val="008961CB"/>
    <w:rsid w:val="00896A74"/>
    <w:rsid w:val="00896DCA"/>
    <w:rsid w:val="00897222"/>
    <w:rsid w:val="008975BA"/>
    <w:rsid w:val="008A0F59"/>
    <w:rsid w:val="008A1131"/>
    <w:rsid w:val="008A25E6"/>
    <w:rsid w:val="008A2673"/>
    <w:rsid w:val="008A27F8"/>
    <w:rsid w:val="008A29A5"/>
    <w:rsid w:val="008A29BB"/>
    <w:rsid w:val="008A2C35"/>
    <w:rsid w:val="008A2DDD"/>
    <w:rsid w:val="008A3786"/>
    <w:rsid w:val="008A3B88"/>
    <w:rsid w:val="008A3D4A"/>
    <w:rsid w:val="008A4871"/>
    <w:rsid w:val="008A4874"/>
    <w:rsid w:val="008A4B0D"/>
    <w:rsid w:val="008A4C6F"/>
    <w:rsid w:val="008A602D"/>
    <w:rsid w:val="008A612B"/>
    <w:rsid w:val="008A6D70"/>
    <w:rsid w:val="008A6EE7"/>
    <w:rsid w:val="008A7590"/>
    <w:rsid w:val="008A78E0"/>
    <w:rsid w:val="008B0BB1"/>
    <w:rsid w:val="008B0EB1"/>
    <w:rsid w:val="008B1328"/>
    <w:rsid w:val="008B152E"/>
    <w:rsid w:val="008B17E4"/>
    <w:rsid w:val="008B1A01"/>
    <w:rsid w:val="008B2008"/>
    <w:rsid w:val="008B21A9"/>
    <w:rsid w:val="008B24A6"/>
    <w:rsid w:val="008B29A2"/>
    <w:rsid w:val="008B34AC"/>
    <w:rsid w:val="008B36A7"/>
    <w:rsid w:val="008B3910"/>
    <w:rsid w:val="008B3AFD"/>
    <w:rsid w:val="008B3E2C"/>
    <w:rsid w:val="008B47F9"/>
    <w:rsid w:val="008B4934"/>
    <w:rsid w:val="008B493D"/>
    <w:rsid w:val="008B49D5"/>
    <w:rsid w:val="008B4BCE"/>
    <w:rsid w:val="008B4CCE"/>
    <w:rsid w:val="008B4D16"/>
    <w:rsid w:val="008B5328"/>
    <w:rsid w:val="008B599D"/>
    <w:rsid w:val="008B5A04"/>
    <w:rsid w:val="008B5A28"/>
    <w:rsid w:val="008B5F6E"/>
    <w:rsid w:val="008B61A1"/>
    <w:rsid w:val="008B65F3"/>
    <w:rsid w:val="008B6A54"/>
    <w:rsid w:val="008B7831"/>
    <w:rsid w:val="008B7D65"/>
    <w:rsid w:val="008B7F36"/>
    <w:rsid w:val="008C076E"/>
    <w:rsid w:val="008C0A2F"/>
    <w:rsid w:val="008C1AB7"/>
    <w:rsid w:val="008C2599"/>
    <w:rsid w:val="008C275C"/>
    <w:rsid w:val="008C290B"/>
    <w:rsid w:val="008C38A1"/>
    <w:rsid w:val="008C42C1"/>
    <w:rsid w:val="008C495A"/>
    <w:rsid w:val="008C4A43"/>
    <w:rsid w:val="008C4E80"/>
    <w:rsid w:val="008C500A"/>
    <w:rsid w:val="008C50FC"/>
    <w:rsid w:val="008C53AD"/>
    <w:rsid w:val="008C56D9"/>
    <w:rsid w:val="008C5B5A"/>
    <w:rsid w:val="008C6201"/>
    <w:rsid w:val="008C7143"/>
    <w:rsid w:val="008C7975"/>
    <w:rsid w:val="008C7DA2"/>
    <w:rsid w:val="008D0196"/>
    <w:rsid w:val="008D0270"/>
    <w:rsid w:val="008D043B"/>
    <w:rsid w:val="008D0A31"/>
    <w:rsid w:val="008D1835"/>
    <w:rsid w:val="008D1C9F"/>
    <w:rsid w:val="008D2713"/>
    <w:rsid w:val="008D28CF"/>
    <w:rsid w:val="008D32CB"/>
    <w:rsid w:val="008D3BBE"/>
    <w:rsid w:val="008D403E"/>
    <w:rsid w:val="008D4099"/>
    <w:rsid w:val="008D464C"/>
    <w:rsid w:val="008D54ED"/>
    <w:rsid w:val="008D5BFA"/>
    <w:rsid w:val="008D5FA1"/>
    <w:rsid w:val="008D6140"/>
    <w:rsid w:val="008D632B"/>
    <w:rsid w:val="008D6473"/>
    <w:rsid w:val="008D6A1E"/>
    <w:rsid w:val="008D6A95"/>
    <w:rsid w:val="008D6C81"/>
    <w:rsid w:val="008D6D73"/>
    <w:rsid w:val="008D7017"/>
    <w:rsid w:val="008E078E"/>
    <w:rsid w:val="008E0C47"/>
    <w:rsid w:val="008E1326"/>
    <w:rsid w:val="008E173C"/>
    <w:rsid w:val="008E1A99"/>
    <w:rsid w:val="008E1C9A"/>
    <w:rsid w:val="008E1E01"/>
    <w:rsid w:val="008E1E28"/>
    <w:rsid w:val="008E1EAD"/>
    <w:rsid w:val="008E222A"/>
    <w:rsid w:val="008E2C17"/>
    <w:rsid w:val="008E2DFA"/>
    <w:rsid w:val="008E31ED"/>
    <w:rsid w:val="008E67FB"/>
    <w:rsid w:val="008E6CDF"/>
    <w:rsid w:val="008E6D40"/>
    <w:rsid w:val="008E6E43"/>
    <w:rsid w:val="008E708F"/>
    <w:rsid w:val="008E7EE2"/>
    <w:rsid w:val="008E7FAE"/>
    <w:rsid w:val="008F0202"/>
    <w:rsid w:val="008F051F"/>
    <w:rsid w:val="008F08C8"/>
    <w:rsid w:val="008F0B15"/>
    <w:rsid w:val="008F0BD9"/>
    <w:rsid w:val="008F0C51"/>
    <w:rsid w:val="008F1BA3"/>
    <w:rsid w:val="008F1E5D"/>
    <w:rsid w:val="008F2118"/>
    <w:rsid w:val="008F218A"/>
    <w:rsid w:val="008F2354"/>
    <w:rsid w:val="008F237A"/>
    <w:rsid w:val="008F2621"/>
    <w:rsid w:val="008F2EF1"/>
    <w:rsid w:val="008F2F6C"/>
    <w:rsid w:val="008F2FC2"/>
    <w:rsid w:val="008F3553"/>
    <w:rsid w:val="008F35D3"/>
    <w:rsid w:val="008F38B2"/>
    <w:rsid w:val="008F3AE5"/>
    <w:rsid w:val="008F401A"/>
    <w:rsid w:val="008F41FF"/>
    <w:rsid w:val="008F5363"/>
    <w:rsid w:val="008F5714"/>
    <w:rsid w:val="008F5E9B"/>
    <w:rsid w:val="008F5F64"/>
    <w:rsid w:val="008F671F"/>
    <w:rsid w:val="008F6876"/>
    <w:rsid w:val="008F6DC3"/>
    <w:rsid w:val="008F7058"/>
    <w:rsid w:val="008F7843"/>
    <w:rsid w:val="008F7890"/>
    <w:rsid w:val="008F7BA4"/>
    <w:rsid w:val="00900504"/>
    <w:rsid w:val="00900A66"/>
    <w:rsid w:val="0090174D"/>
    <w:rsid w:val="00901E90"/>
    <w:rsid w:val="0090235B"/>
    <w:rsid w:val="009027D3"/>
    <w:rsid w:val="00902850"/>
    <w:rsid w:val="00902F04"/>
    <w:rsid w:val="00903940"/>
    <w:rsid w:val="00903B4B"/>
    <w:rsid w:val="00903D1A"/>
    <w:rsid w:val="00904375"/>
    <w:rsid w:val="0090462E"/>
    <w:rsid w:val="00904E2B"/>
    <w:rsid w:val="0090505B"/>
    <w:rsid w:val="00905369"/>
    <w:rsid w:val="00905F94"/>
    <w:rsid w:val="0090674B"/>
    <w:rsid w:val="00906777"/>
    <w:rsid w:val="00906EF7"/>
    <w:rsid w:val="00907C12"/>
    <w:rsid w:val="009102B3"/>
    <w:rsid w:val="0091159F"/>
    <w:rsid w:val="009118BD"/>
    <w:rsid w:val="00912866"/>
    <w:rsid w:val="00912B7B"/>
    <w:rsid w:val="0091313B"/>
    <w:rsid w:val="00913320"/>
    <w:rsid w:val="0091354F"/>
    <w:rsid w:val="00913CE0"/>
    <w:rsid w:val="00913FB1"/>
    <w:rsid w:val="009141CA"/>
    <w:rsid w:val="0091425A"/>
    <w:rsid w:val="009143F0"/>
    <w:rsid w:val="00914AB3"/>
    <w:rsid w:val="00914B25"/>
    <w:rsid w:val="00914F16"/>
    <w:rsid w:val="00915520"/>
    <w:rsid w:val="00915860"/>
    <w:rsid w:val="0091588D"/>
    <w:rsid w:val="00915FF2"/>
    <w:rsid w:val="009163BC"/>
    <w:rsid w:val="00916D51"/>
    <w:rsid w:val="00916D7A"/>
    <w:rsid w:val="00916DDA"/>
    <w:rsid w:val="00916EBA"/>
    <w:rsid w:val="00917828"/>
    <w:rsid w:val="00917A4B"/>
    <w:rsid w:val="00917BAB"/>
    <w:rsid w:val="0092032D"/>
    <w:rsid w:val="0092066A"/>
    <w:rsid w:val="009214F1"/>
    <w:rsid w:val="0092162A"/>
    <w:rsid w:val="00921D01"/>
    <w:rsid w:val="00922228"/>
    <w:rsid w:val="009222BD"/>
    <w:rsid w:val="00922C67"/>
    <w:rsid w:val="009231D5"/>
    <w:rsid w:val="009237B2"/>
    <w:rsid w:val="00923A86"/>
    <w:rsid w:val="00923CC6"/>
    <w:rsid w:val="009247C5"/>
    <w:rsid w:val="00924BDA"/>
    <w:rsid w:val="0092533C"/>
    <w:rsid w:val="00925676"/>
    <w:rsid w:val="00925BA9"/>
    <w:rsid w:val="00926790"/>
    <w:rsid w:val="0092693F"/>
    <w:rsid w:val="00926CA5"/>
    <w:rsid w:val="009274B7"/>
    <w:rsid w:val="00927507"/>
    <w:rsid w:val="00927B0A"/>
    <w:rsid w:val="00927B1D"/>
    <w:rsid w:val="00927BD6"/>
    <w:rsid w:val="009302D1"/>
    <w:rsid w:val="00930703"/>
    <w:rsid w:val="00930D3E"/>
    <w:rsid w:val="009310B0"/>
    <w:rsid w:val="00931122"/>
    <w:rsid w:val="00931C79"/>
    <w:rsid w:val="00931F1A"/>
    <w:rsid w:val="00931F93"/>
    <w:rsid w:val="00932709"/>
    <w:rsid w:val="00932C42"/>
    <w:rsid w:val="00932F9A"/>
    <w:rsid w:val="00933427"/>
    <w:rsid w:val="0093376E"/>
    <w:rsid w:val="00933BD2"/>
    <w:rsid w:val="00933BF2"/>
    <w:rsid w:val="009343F7"/>
    <w:rsid w:val="00934BE8"/>
    <w:rsid w:val="0093577F"/>
    <w:rsid w:val="0093579C"/>
    <w:rsid w:val="00935945"/>
    <w:rsid w:val="00935A11"/>
    <w:rsid w:val="009360F6"/>
    <w:rsid w:val="00936164"/>
    <w:rsid w:val="009366B4"/>
    <w:rsid w:val="009375B2"/>
    <w:rsid w:val="009375F3"/>
    <w:rsid w:val="00940CF9"/>
    <w:rsid w:val="00941E17"/>
    <w:rsid w:val="00941EF9"/>
    <w:rsid w:val="00942585"/>
    <w:rsid w:val="00942708"/>
    <w:rsid w:val="009428C2"/>
    <w:rsid w:val="00942D70"/>
    <w:rsid w:val="00942FB8"/>
    <w:rsid w:val="0094327E"/>
    <w:rsid w:val="009434F9"/>
    <w:rsid w:val="00943566"/>
    <w:rsid w:val="00943634"/>
    <w:rsid w:val="00943638"/>
    <w:rsid w:val="00943C1C"/>
    <w:rsid w:val="00943CD9"/>
    <w:rsid w:val="00943DC4"/>
    <w:rsid w:val="00943E1D"/>
    <w:rsid w:val="00944200"/>
    <w:rsid w:val="0094455E"/>
    <w:rsid w:val="009447B0"/>
    <w:rsid w:val="00944F37"/>
    <w:rsid w:val="00945031"/>
    <w:rsid w:val="009456FB"/>
    <w:rsid w:val="00945BC0"/>
    <w:rsid w:val="00945C0E"/>
    <w:rsid w:val="00945E4D"/>
    <w:rsid w:val="00946650"/>
    <w:rsid w:val="009468E7"/>
    <w:rsid w:val="009471B1"/>
    <w:rsid w:val="009472CC"/>
    <w:rsid w:val="00947470"/>
    <w:rsid w:val="00947511"/>
    <w:rsid w:val="009505D9"/>
    <w:rsid w:val="009510A1"/>
    <w:rsid w:val="00951485"/>
    <w:rsid w:val="00951B75"/>
    <w:rsid w:val="00952AE0"/>
    <w:rsid w:val="00952DB2"/>
    <w:rsid w:val="009533DE"/>
    <w:rsid w:val="00953460"/>
    <w:rsid w:val="009536D6"/>
    <w:rsid w:val="00953E80"/>
    <w:rsid w:val="009541F8"/>
    <w:rsid w:val="00954F57"/>
    <w:rsid w:val="00955371"/>
    <w:rsid w:val="00955666"/>
    <w:rsid w:val="0095572B"/>
    <w:rsid w:val="00955AFC"/>
    <w:rsid w:val="00955D12"/>
    <w:rsid w:val="00956691"/>
    <w:rsid w:val="00956958"/>
    <w:rsid w:val="00956CB1"/>
    <w:rsid w:val="00956E7F"/>
    <w:rsid w:val="00956FD7"/>
    <w:rsid w:val="00957135"/>
    <w:rsid w:val="0095720A"/>
    <w:rsid w:val="0095750E"/>
    <w:rsid w:val="009575C7"/>
    <w:rsid w:val="009575CE"/>
    <w:rsid w:val="009578D5"/>
    <w:rsid w:val="00957AC7"/>
    <w:rsid w:val="00957BAE"/>
    <w:rsid w:val="00957C8E"/>
    <w:rsid w:val="00957F37"/>
    <w:rsid w:val="009600D7"/>
    <w:rsid w:val="00960258"/>
    <w:rsid w:val="00960C2E"/>
    <w:rsid w:val="00960D50"/>
    <w:rsid w:val="0096112C"/>
    <w:rsid w:val="00961162"/>
    <w:rsid w:val="00961187"/>
    <w:rsid w:val="009612B0"/>
    <w:rsid w:val="009618F6"/>
    <w:rsid w:val="00962D20"/>
    <w:rsid w:val="00963159"/>
    <w:rsid w:val="0096331D"/>
    <w:rsid w:val="0096343F"/>
    <w:rsid w:val="00963A6C"/>
    <w:rsid w:val="009644A2"/>
    <w:rsid w:val="00964563"/>
    <w:rsid w:val="0096616A"/>
    <w:rsid w:val="00966C71"/>
    <w:rsid w:val="009676B9"/>
    <w:rsid w:val="009677D6"/>
    <w:rsid w:val="009678A9"/>
    <w:rsid w:val="00967DB8"/>
    <w:rsid w:val="00970063"/>
    <w:rsid w:val="0097101D"/>
    <w:rsid w:val="009711B7"/>
    <w:rsid w:val="00971473"/>
    <w:rsid w:val="0097152C"/>
    <w:rsid w:val="00971AA4"/>
    <w:rsid w:val="00972069"/>
    <w:rsid w:val="0097234F"/>
    <w:rsid w:val="00972BD2"/>
    <w:rsid w:val="009730EF"/>
    <w:rsid w:val="0097362A"/>
    <w:rsid w:val="009736DE"/>
    <w:rsid w:val="009739AD"/>
    <w:rsid w:val="00976269"/>
    <w:rsid w:val="00976561"/>
    <w:rsid w:val="00976CA4"/>
    <w:rsid w:val="00976EB6"/>
    <w:rsid w:val="00977C0D"/>
    <w:rsid w:val="00977E93"/>
    <w:rsid w:val="00977EB6"/>
    <w:rsid w:val="009800C3"/>
    <w:rsid w:val="0098040E"/>
    <w:rsid w:val="0098054D"/>
    <w:rsid w:val="0098072C"/>
    <w:rsid w:val="00980849"/>
    <w:rsid w:val="00980A49"/>
    <w:rsid w:val="00981305"/>
    <w:rsid w:val="00981F7D"/>
    <w:rsid w:val="0098203A"/>
    <w:rsid w:val="00982143"/>
    <w:rsid w:val="00982182"/>
    <w:rsid w:val="009827AC"/>
    <w:rsid w:val="00982B38"/>
    <w:rsid w:val="00982CF4"/>
    <w:rsid w:val="00982D70"/>
    <w:rsid w:val="009833AF"/>
    <w:rsid w:val="00983BE1"/>
    <w:rsid w:val="0098401F"/>
    <w:rsid w:val="009843AE"/>
    <w:rsid w:val="00984B10"/>
    <w:rsid w:val="009853C7"/>
    <w:rsid w:val="0098594C"/>
    <w:rsid w:val="00985D95"/>
    <w:rsid w:val="00986065"/>
    <w:rsid w:val="009860EB"/>
    <w:rsid w:val="0098639D"/>
    <w:rsid w:val="00986DDB"/>
    <w:rsid w:val="00986F82"/>
    <w:rsid w:val="0098706C"/>
    <w:rsid w:val="00987100"/>
    <w:rsid w:val="009871EA"/>
    <w:rsid w:val="00987CAF"/>
    <w:rsid w:val="00987E43"/>
    <w:rsid w:val="00987E62"/>
    <w:rsid w:val="0099003C"/>
    <w:rsid w:val="00990230"/>
    <w:rsid w:val="009906F8"/>
    <w:rsid w:val="00990B90"/>
    <w:rsid w:val="00990E5E"/>
    <w:rsid w:val="009914BC"/>
    <w:rsid w:val="00991C0B"/>
    <w:rsid w:val="0099335A"/>
    <w:rsid w:val="009936C3"/>
    <w:rsid w:val="009939A5"/>
    <w:rsid w:val="00993BCC"/>
    <w:rsid w:val="00993F74"/>
    <w:rsid w:val="00993F85"/>
    <w:rsid w:val="0099441A"/>
    <w:rsid w:val="009965EE"/>
    <w:rsid w:val="009966C5"/>
    <w:rsid w:val="009969F3"/>
    <w:rsid w:val="009974F7"/>
    <w:rsid w:val="00997D71"/>
    <w:rsid w:val="009A026D"/>
    <w:rsid w:val="009A048C"/>
    <w:rsid w:val="009A13CB"/>
    <w:rsid w:val="009A1433"/>
    <w:rsid w:val="009A1A3F"/>
    <w:rsid w:val="009A1B45"/>
    <w:rsid w:val="009A1D84"/>
    <w:rsid w:val="009A1E05"/>
    <w:rsid w:val="009A1EE2"/>
    <w:rsid w:val="009A205B"/>
    <w:rsid w:val="009A22E5"/>
    <w:rsid w:val="009A2CE7"/>
    <w:rsid w:val="009A2CF4"/>
    <w:rsid w:val="009A38A7"/>
    <w:rsid w:val="009A3FA1"/>
    <w:rsid w:val="009A44A3"/>
    <w:rsid w:val="009A46EB"/>
    <w:rsid w:val="009A4851"/>
    <w:rsid w:val="009A50C3"/>
    <w:rsid w:val="009A51B0"/>
    <w:rsid w:val="009A520E"/>
    <w:rsid w:val="009A5317"/>
    <w:rsid w:val="009A5519"/>
    <w:rsid w:val="009A56A3"/>
    <w:rsid w:val="009A59E9"/>
    <w:rsid w:val="009A5DF8"/>
    <w:rsid w:val="009A66DD"/>
    <w:rsid w:val="009A77BF"/>
    <w:rsid w:val="009A7B66"/>
    <w:rsid w:val="009A7B8C"/>
    <w:rsid w:val="009A7C1B"/>
    <w:rsid w:val="009A7D50"/>
    <w:rsid w:val="009B00B2"/>
    <w:rsid w:val="009B0149"/>
    <w:rsid w:val="009B0430"/>
    <w:rsid w:val="009B0B67"/>
    <w:rsid w:val="009B0C56"/>
    <w:rsid w:val="009B0E48"/>
    <w:rsid w:val="009B12FB"/>
    <w:rsid w:val="009B160C"/>
    <w:rsid w:val="009B1BCE"/>
    <w:rsid w:val="009B2D9F"/>
    <w:rsid w:val="009B2E74"/>
    <w:rsid w:val="009B30B5"/>
    <w:rsid w:val="009B334D"/>
    <w:rsid w:val="009B3A81"/>
    <w:rsid w:val="009B41D9"/>
    <w:rsid w:val="009B4848"/>
    <w:rsid w:val="009B4861"/>
    <w:rsid w:val="009B4C05"/>
    <w:rsid w:val="009B4D3A"/>
    <w:rsid w:val="009B50D2"/>
    <w:rsid w:val="009B53DA"/>
    <w:rsid w:val="009B549A"/>
    <w:rsid w:val="009B579F"/>
    <w:rsid w:val="009B5AAE"/>
    <w:rsid w:val="009B6277"/>
    <w:rsid w:val="009B6CEB"/>
    <w:rsid w:val="009B6DBA"/>
    <w:rsid w:val="009B7376"/>
    <w:rsid w:val="009B73AD"/>
    <w:rsid w:val="009B74A4"/>
    <w:rsid w:val="009B776B"/>
    <w:rsid w:val="009C033E"/>
    <w:rsid w:val="009C082D"/>
    <w:rsid w:val="009C096F"/>
    <w:rsid w:val="009C0CED"/>
    <w:rsid w:val="009C0DF1"/>
    <w:rsid w:val="009C11B8"/>
    <w:rsid w:val="009C1CC1"/>
    <w:rsid w:val="009C25D2"/>
    <w:rsid w:val="009C26AC"/>
    <w:rsid w:val="009C2901"/>
    <w:rsid w:val="009C2938"/>
    <w:rsid w:val="009C2E49"/>
    <w:rsid w:val="009C2E6E"/>
    <w:rsid w:val="009C2E8D"/>
    <w:rsid w:val="009C305D"/>
    <w:rsid w:val="009C313B"/>
    <w:rsid w:val="009C33A6"/>
    <w:rsid w:val="009C35B2"/>
    <w:rsid w:val="009C3699"/>
    <w:rsid w:val="009C4B58"/>
    <w:rsid w:val="009C4BD0"/>
    <w:rsid w:val="009C4EA4"/>
    <w:rsid w:val="009C4FAD"/>
    <w:rsid w:val="009C51EA"/>
    <w:rsid w:val="009C5256"/>
    <w:rsid w:val="009C54B9"/>
    <w:rsid w:val="009C570A"/>
    <w:rsid w:val="009C57E1"/>
    <w:rsid w:val="009C58AB"/>
    <w:rsid w:val="009C5D1D"/>
    <w:rsid w:val="009C5D28"/>
    <w:rsid w:val="009C6594"/>
    <w:rsid w:val="009C71DF"/>
    <w:rsid w:val="009C7513"/>
    <w:rsid w:val="009D076B"/>
    <w:rsid w:val="009D0955"/>
    <w:rsid w:val="009D1238"/>
    <w:rsid w:val="009D2688"/>
    <w:rsid w:val="009D26A4"/>
    <w:rsid w:val="009D284C"/>
    <w:rsid w:val="009D3872"/>
    <w:rsid w:val="009D4434"/>
    <w:rsid w:val="009D4B48"/>
    <w:rsid w:val="009D54C2"/>
    <w:rsid w:val="009D57EC"/>
    <w:rsid w:val="009D5D47"/>
    <w:rsid w:val="009D64C1"/>
    <w:rsid w:val="009D69B9"/>
    <w:rsid w:val="009D6E4F"/>
    <w:rsid w:val="009D7562"/>
    <w:rsid w:val="009D75CE"/>
    <w:rsid w:val="009E074B"/>
    <w:rsid w:val="009E14E9"/>
    <w:rsid w:val="009E1C9F"/>
    <w:rsid w:val="009E2F50"/>
    <w:rsid w:val="009E30C6"/>
    <w:rsid w:val="009E32CB"/>
    <w:rsid w:val="009E3BBC"/>
    <w:rsid w:val="009E3BFC"/>
    <w:rsid w:val="009E4537"/>
    <w:rsid w:val="009E4B87"/>
    <w:rsid w:val="009E548C"/>
    <w:rsid w:val="009E5AEB"/>
    <w:rsid w:val="009E5DA5"/>
    <w:rsid w:val="009E5E8F"/>
    <w:rsid w:val="009E63C7"/>
    <w:rsid w:val="009E7027"/>
    <w:rsid w:val="009E70B2"/>
    <w:rsid w:val="009E7DB4"/>
    <w:rsid w:val="009E7FB0"/>
    <w:rsid w:val="009F02EE"/>
    <w:rsid w:val="009F0C86"/>
    <w:rsid w:val="009F0FA1"/>
    <w:rsid w:val="009F1D7D"/>
    <w:rsid w:val="009F20B0"/>
    <w:rsid w:val="009F3FC6"/>
    <w:rsid w:val="009F4085"/>
    <w:rsid w:val="009F4143"/>
    <w:rsid w:val="009F41AF"/>
    <w:rsid w:val="009F41B9"/>
    <w:rsid w:val="009F49D2"/>
    <w:rsid w:val="009F53AC"/>
    <w:rsid w:val="009F5438"/>
    <w:rsid w:val="009F5952"/>
    <w:rsid w:val="009F5B85"/>
    <w:rsid w:val="009F5CEE"/>
    <w:rsid w:val="009F5EE6"/>
    <w:rsid w:val="009F6D9F"/>
    <w:rsid w:val="009F7488"/>
    <w:rsid w:val="009F7A61"/>
    <w:rsid w:val="009F7AC1"/>
    <w:rsid w:val="009F7F60"/>
    <w:rsid w:val="00A0002B"/>
    <w:rsid w:val="00A00178"/>
    <w:rsid w:val="00A00243"/>
    <w:rsid w:val="00A00B16"/>
    <w:rsid w:val="00A00E23"/>
    <w:rsid w:val="00A01E9E"/>
    <w:rsid w:val="00A021D2"/>
    <w:rsid w:val="00A028BE"/>
    <w:rsid w:val="00A029E2"/>
    <w:rsid w:val="00A02A11"/>
    <w:rsid w:val="00A02EFC"/>
    <w:rsid w:val="00A031AF"/>
    <w:rsid w:val="00A0373F"/>
    <w:rsid w:val="00A03FB3"/>
    <w:rsid w:val="00A03FBE"/>
    <w:rsid w:val="00A04093"/>
    <w:rsid w:val="00A0491C"/>
    <w:rsid w:val="00A04D86"/>
    <w:rsid w:val="00A04E6B"/>
    <w:rsid w:val="00A04F96"/>
    <w:rsid w:val="00A05337"/>
    <w:rsid w:val="00A053C6"/>
    <w:rsid w:val="00A054BA"/>
    <w:rsid w:val="00A05534"/>
    <w:rsid w:val="00A055C3"/>
    <w:rsid w:val="00A05627"/>
    <w:rsid w:val="00A058DD"/>
    <w:rsid w:val="00A0673E"/>
    <w:rsid w:val="00A07CCD"/>
    <w:rsid w:val="00A07DA1"/>
    <w:rsid w:val="00A07F51"/>
    <w:rsid w:val="00A101F9"/>
    <w:rsid w:val="00A102CC"/>
    <w:rsid w:val="00A10514"/>
    <w:rsid w:val="00A10B41"/>
    <w:rsid w:val="00A10C3E"/>
    <w:rsid w:val="00A10F0B"/>
    <w:rsid w:val="00A10F93"/>
    <w:rsid w:val="00A11224"/>
    <w:rsid w:val="00A117D3"/>
    <w:rsid w:val="00A11F09"/>
    <w:rsid w:val="00A120F6"/>
    <w:rsid w:val="00A12639"/>
    <w:rsid w:val="00A12701"/>
    <w:rsid w:val="00A13316"/>
    <w:rsid w:val="00A133D2"/>
    <w:rsid w:val="00A13496"/>
    <w:rsid w:val="00A135C8"/>
    <w:rsid w:val="00A13AB1"/>
    <w:rsid w:val="00A13C95"/>
    <w:rsid w:val="00A141E4"/>
    <w:rsid w:val="00A142F5"/>
    <w:rsid w:val="00A14A74"/>
    <w:rsid w:val="00A153DC"/>
    <w:rsid w:val="00A16219"/>
    <w:rsid w:val="00A1628C"/>
    <w:rsid w:val="00A16359"/>
    <w:rsid w:val="00A164E3"/>
    <w:rsid w:val="00A166AB"/>
    <w:rsid w:val="00A16A8B"/>
    <w:rsid w:val="00A178AE"/>
    <w:rsid w:val="00A17E12"/>
    <w:rsid w:val="00A17F7C"/>
    <w:rsid w:val="00A20383"/>
    <w:rsid w:val="00A20781"/>
    <w:rsid w:val="00A20886"/>
    <w:rsid w:val="00A208A0"/>
    <w:rsid w:val="00A20903"/>
    <w:rsid w:val="00A21696"/>
    <w:rsid w:val="00A21A06"/>
    <w:rsid w:val="00A21CDE"/>
    <w:rsid w:val="00A21D87"/>
    <w:rsid w:val="00A22423"/>
    <w:rsid w:val="00A22CA0"/>
    <w:rsid w:val="00A22DF2"/>
    <w:rsid w:val="00A2320C"/>
    <w:rsid w:val="00A23301"/>
    <w:rsid w:val="00A233E3"/>
    <w:rsid w:val="00A235FF"/>
    <w:rsid w:val="00A236C0"/>
    <w:rsid w:val="00A2389A"/>
    <w:rsid w:val="00A24084"/>
    <w:rsid w:val="00A24149"/>
    <w:rsid w:val="00A24284"/>
    <w:rsid w:val="00A245F8"/>
    <w:rsid w:val="00A24B58"/>
    <w:rsid w:val="00A24F8A"/>
    <w:rsid w:val="00A2519A"/>
    <w:rsid w:val="00A260F4"/>
    <w:rsid w:val="00A26A71"/>
    <w:rsid w:val="00A26F46"/>
    <w:rsid w:val="00A27498"/>
    <w:rsid w:val="00A30151"/>
    <w:rsid w:val="00A3020C"/>
    <w:rsid w:val="00A30224"/>
    <w:rsid w:val="00A302C7"/>
    <w:rsid w:val="00A30617"/>
    <w:rsid w:val="00A30DE5"/>
    <w:rsid w:val="00A30E2C"/>
    <w:rsid w:val="00A317C5"/>
    <w:rsid w:val="00A317DC"/>
    <w:rsid w:val="00A31AA9"/>
    <w:rsid w:val="00A31C9C"/>
    <w:rsid w:val="00A31CCC"/>
    <w:rsid w:val="00A31F91"/>
    <w:rsid w:val="00A31FE6"/>
    <w:rsid w:val="00A32A31"/>
    <w:rsid w:val="00A331B4"/>
    <w:rsid w:val="00A337F0"/>
    <w:rsid w:val="00A3392F"/>
    <w:rsid w:val="00A33ADF"/>
    <w:rsid w:val="00A34588"/>
    <w:rsid w:val="00A34969"/>
    <w:rsid w:val="00A34DAD"/>
    <w:rsid w:val="00A36090"/>
    <w:rsid w:val="00A36A54"/>
    <w:rsid w:val="00A36C60"/>
    <w:rsid w:val="00A36C69"/>
    <w:rsid w:val="00A37024"/>
    <w:rsid w:val="00A40BF7"/>
    <w:rsid w:val="00A417A6"/>
    <w:rsid w:val="00A42A75"/>
    <w:rsid w:val="00A42CE1"/>
    <w:rsid w:val="00A42D7A"/>
    <w:rsid w:val="00A42EE9"/>
    <w:rsid w:val="00A43329"/>
    <w:rsid w:val="00A434E0"/>
    <w:rsid w:val="00A43BA4"/>
    <w:rsid w:val="00A43DF3"/>
    <w:rsid w:val="00A441BD"/>
    <w:rsid w:val="00A44295"/>
    <w:rsid w:val="00A4435B"/>
    <w:rsid w:val="00A45354"/>
    <w:rsid w:val="00A45985"/>
    <w:rsid w:val="00A45AB5"/>
    <w:rsid w:val="00A45B60"/>
    <w:rsid w:val="00A45B86"/>
    <w:rsid w:val="00A45CD2"/>
    <w:rsid w:val="00A45E58"/>
    <w:rsid w:val="00A46318"/>
    <w:rsid w:val="00A470E3"/>
    <w:rsid w:val="00A473C7"/>
    <w:rsid w:val="00A4746A"/>
    <w:rsid w:val="00A47C32"/>
    <w:rsid w:val="00A50240"/>
    <w:rsid w:val="00A50467"/>
    <w:rsid w:val="00A50D05"/>
    <w:rsid w:val="00A512CA"/>
    <w:rsid w:val="00A51421"/>
    <w:rsid w:val="00A51643"/>
    <w:rsid w:val="00A516F0"/>
    <w:rsid w:val="00A524E8"/>
    <w:rsid w:val="00A5256F"/>
    <w:rsid w:val="00A52F97"/>
    <w:rsid w:val="00A5385D"/>
    <w:rsid w:val="00A538A9"/>
    <w:rsid w:val="00A5486F"/>
    <w:rsid w:val="00A5495A"/>
    <w:rsid w:val="00A54DF4"/>
    <w:rsid w:val="00A54E86"/>
    <w:rsid w:val="00A55085"/>
    <w:rsid w:val="00A550BB"/>
    <w:rsid w:val="00A55591"/>
    <w:rsid w:val="00A555F3"/>
    <w:rsid w:val="00A55860"/>
    <w:rsid w:val="00A55DFE"/>
    <w:rsid w:val="00A56208"/>
    <w:rsid w:val="00A56335"/>
    <w:rsid w:val="00A564B1"/>
    <w:rsid w:val="00A564B9"/>
    <w:rsid w:val="00A56E6A"/>
    <w:rsid w:val="00A5702A"/>
    <w:rsid w:val="00A57079"/>
    <w:rsid w:val="00A57868"/>
    <w:rsid w:val="00A5799F"/>
    <w:rsid w:val="00A602DD"/>
    <w:rsid w:val="00A6048B"/>
    <w:rsid w:val="00A60671"/>
    <w:rsid w:val="00A6082E"/>
    <w:rsid w:val="00A60A70"/>
    <w:rsid w:val="00A60B91"/>
    <w:rsid w:val="00A60DF9"/>
    <w:rsid w:val="00A6119D"/>
    <w:rsid w:val="00A614EB"/>
    <w:rsid w:val="00A617A8"/>
    <w:rsid w:val="00A619A1"/>
    <w:rsid w:val="00A6209F"/>
    <w:rsid w:val="00A624CB"/>
    <w:rsid w:val="00A62620"/>
    <w:rsid w:val="00A626CE"/>
    <w:rsid w:val="00A62B65"/>
    <w:rsid w:val="00A63223"/>
    <w:rsid w:val="00A632D0"/>
    <w:rsid w:val="00A63A10"/>
    <w:rsid w:val="00A63AB0"/>
    <w:rsid w:val="00A63B87"/>
    <w:rsid w:val="00A63BBA"/>
    <w:rsid w:val="00A63BF4"/>
    <w:rsid w:val="00A640EC"/>
    <w:rsid w:val="00A64C01"/>
    <w:rsid w:val="00A64CD0"/>
    <w:rsid w:val="00A650E3"/>
    <w:rsid w:val="00A65318"/>
    <w:rsid w:val="00A66D69"/>
    <w:rsid w:val="00A67112"/>
    <w:rsid w:val="00A70462"/>
    <w:rsid w:val="00A707E1"/>
    <w:rsid w:val="00A71030"/>
    <w:rsid w:val="00A720DB"/>
    <w:rsid w:val="00A72DC4"/>
    <w:rsid w:val="00A7304A"/>
    <w:rsid w:val="00A731C7"/>
    <w:rsid w:val="00A73CDC"/>
    <w:rsid w:val="00A7423B"/>
    <w:rsid w:val="00A74433"/>
    <w:rsid w:val="00A74BCD"/>
    <w:rsid w:val="00A74DC0"/>
    <w:rsid w:val="00A750B0"/>
    <w:rsid w:val="00A752BF"/>
    <w:rsid w:val="00A75BBB"/>
    <w:rsid w:val="00A75DE2"/>
    <w:rsid w:val="00A761F6"/>
    <w:rsid w:val="00A76AB9"/>
    <w:rsid w:val="00A77988"/>
    <w:rsid w:val="00A77BD6"/>
    <w:rsid w:val="00A80721"/>
    <w:rsid w:val="00A81D1E"/>
    <w:rsid w:val="00A823C7"/>
    <w:rsid w:val="00A829EA"/>
    <w:rsid w:val="00A82DD6"/>
    <w:rsid w:val="00A82E78"/>
    <w:rsid w:val="00A830EA"/>
    <w:rsid w:val="00A8350D"/>
    <w:rsid w:val="00A83C53"/>
    <w:rsid w:val="00A844B6"/>
    <w:rsid w:val="00A86125"/>
    <w:rsid w:val="00A861F7"/>
    <w:rsid w:val="00A86936"/>
    <w:rsid w:val="00A86DE4"/>
    <w:rsid w:val="00A87988"/>
    <w:rsid w:val="00A87BCB"/>
    <w:rsid w:val="00A87CA0"/>
    <w:rsid w:val="00A902A1"/>
    <w:rsid w:val="00A90533"/>
    <w:rsid w:val="00A90EC3"/>
    <w:rsid w:val="00A90F5C"/>
    <w:rsid w:val="00A92328"/>
    <w:rsid w:val="00A9253F"/>
    <w:rsid w:val="00A927E8"/>
    <w:rsid w:val="00A92A09"/>
    <w:rsid w:val="00A931CE"/>
    <w:rsid w:val="00A93994"/>
    <w:rsid w:val="00A946B7"/>
    <w:rsid w:val="00A9534C"/>
    <w:rsid w:val="00A9561D"/>
    <w:rsid w:val="00A956F7"/>
    <w:rsid w:val="00A95998"/>
    <w:rsid w:val="00A95A9C"/>
    <w:rsid w:val="00A963E2"/>
    <w:rsid w:val="00A963FC"/>
    <w:rsid w:val="00A96FA5"/>
    <w:rsid w:val="00A96FC0"/>
    <w:rsid w:val="00A97148"/>
    <w:rsid w:val="00A97C33"/>
    <w:rsid w:val="00A97CDC"/>
    <w:rsid w:val="00A97D52"/>
    <w:rsid w:val="00AA045F"/>
    <w:rsid w:val="00AA0900"/>
    <w:rsid w:val="00AA0F21"/>
    <w:rsid w:val="00AA11FD"/>
    <w:rsid w:val="00AA12A9"/>
    <w:rsid w:val="00AA1317"/>
    <w:rsid w:val="00AA174E"/>
    <w:rsid w:val="00AA18F8"/>
    <w:rsid w:val="00AA1AFC"/>
    <w:rsid w:val="00AA2720"/>
    <w:rsid w:val="00AA3DC0"/>
    <w:rsid w:val="00AA3EA8"/>
    <w:rsid w:val="00AA4533"/>
    <w:rsid w:val="00AA4771"/>
    <w:rsid w:val="00AA4894"/>
    <w:rsid w:val="00AA4B88"/>
    <w:rsid w:val="00AA4D52"/>
    <w:rsid w:val="00AA4DBA"/>
    <w:rsid w:val="00AA506D"/>
    <w:rsid w:val="00AA50AE"/>
    <w:rsid w:val="00AA55E6"/>
    <w:rsid w:val="00AA5BD4"/>
    <w:rsid w:val="00AA5C8C"/>
    <w:rsid w:val="00AA628E"/>
    <w:rsid w:val="00AA62F9"/>
    <w:rsid w:val="00AA6459"/>
    <w:rsid w:val="00AA67F1"/>
    <w:rsid w:val="00AA6CC9"/>
    <w:rsid w:val="00AA7CBA"/>
    <w:rsid w:val="00AB06D8"/>
    <w:rsid w:val="00AB0A7F"/>
    <w:rsid w:val="00AB0CAD"/>
    <w:rsid w:val="00AB11DC"/>
    <w:rsid w:val="00AB12D9"/>
    <w:rsid w:val="00AB1838"/>
    <w:rsid w:val="00AB1945"/>
    <w:rsid w:val="00AB29BF"/>
    <w:rsid w:val="00AB37EF"/>
    <w:rsid w:val="00AB382E"/>
    <w:rsid w:val="00AB3D44"/>
    <w:rsid w:val="00AB5095"/>
    <w:rsid w:val="00AB55FC"/>
    <w:rsid w:val="00AB602F"/>
    <w:rsid w:val="00AB6837"/>
    <w:rsid w:val="00AB6EA4"/>
    <w:rsid w:val="00AB7091"/>
    <w:rsid w:val="00AB7116"/>
    <w:rsid w:val="00AB7766"/>
    <w:rsid w:val="00AB79C8"/>
    <w:rsid w:val="00AB79F3"/>
    <w:rsid w:val="00AB7F23"/>
    <w:rsid w:val="00AC0F18"/>
    <w:rsid w:val="00AC15E7"/>
    <w:rsid w:val="00AC19D8"/>
    <w:rsid w:val="00AC1EBD"/>
    <w:rsid w:val="00AC225D"/>
    <w:rsid w:val="00AC25C8"/>
    <w:rsid w:val="00AC298A"/>
    <w:rsid w:val="00AC2B5D"/>
    <w:rsid w:val="00AC3E53"/>
    <w:rsid w:val="00AC4322"/>
    <w:rsid w:val="00AC44F0"/>
    <w:rsid w:val="00AC4ABA"/>
    <w:rsid w:val="00AC5458"/>
    <w:rsid w:val="00AC5670"/>
    <w:rsid w:val="00AC5838"/>
    <w:rsid w:val="00AC62E3"/>
    <w:rsid w:val="00AC6731"/>
    <w:rsid w:val="00AC6ED4"/>
    <w:rsid w:val="00AC76AF"/>
    <w:rsid w:val="00AC78E1"/>
    <w:rsid w:val="00AD0222"/>
    <w:rsid w:val="00AD0A73"/>
    <w:rsid w:val="00AD0DF2"/>
    <w:rsid w:val="00AD11E0"/>
    <w:rsid w:val="00AD171B"/>
    <w:rsid w:val="00AD2706"/>
    <w:rsid w:val="00AD27D0"/>
    <w:rsid w:val="00AD2C94"/>
    <w:rsid w:val="00AD2E7F"/>
    <w:rsid w:val="00AD3034"/>
    <w:rsid w:val="00AD32DC"/>
    <w:rsid w:val="00AD33AA"/>
    <w:rsid w:val="00AD3461"/>
    <w:rsid w:val="00AD379D"/>
    <w:rsid w:val="00AD3B96"/>
    <w:rsid w:val="00AD3DB9"/>
    <w:rsid w:val="00AD4A9E"/>
    <w:rsid w:val="00AD4EA0"/>
    <w:rsid w:val="00AD4F91"/>
    <w:rsid w:val="00AD5111"/>
    <w:rsid w:val="00AD54BD"/>
    <w:rsid w:val="00AD551E"/>
    <w:rsid w:val="00AD5561"/>
    <w:rsid w:val="00AD5BC6"/>
    <w:rsid w:val="00AD7429"/>
    <w:rsid w:val="00AE0140"/>
    <w:rsid w:val="00AE0347"/>
    <w:rsid w:val="00AE0534"/>
    <w:rsid w:val="00AE10AB"/>
    <w:rsid w:val="00AE1209"/>
    <w:rsid w:val="00AE12AE"/>
    <w:rsid w:val="00AE1345"/>
    <w:rsid w:val="00AE1B11"/>
    <w:rsid w:val="00AE1D97"/>
    <w:rsid w:val="00AE1E90"/>
    <w:rsid w:val="00AE2644"/>
    <w:rsid w:val="00AE27ED"/>
    <w:rsid w:val="00AE3323"/>
    <w:rsid w:val="00AE3ACC"/>
    <w:rsid w:val="00AE3DB2"/>
    <w:rsid w:val="00AE4059"/>
    <w:rsid w:val="00AE52FF"/>
    <w:rsid w:val="00AE54A9"/>
    <w:rsid w:val="00AE5A0F"/>
    <w:rsid w:val="00AE671E"/>
    <w:rsid w:val="00AE7261"/>
    <w:rsid w:val="00AE73E1"/>
    <w:rsid w:val="00AE7B43"/>
    <w:rsid w:val="00AF0494"/>
    <w:rsid w:val="00AF1195"/>
    <w:rsid w:val="00AF1371"/>
    <w:rsid w:val="00AF164A"/>
    <w:rsid w:val="00AF171F"/>
    <w:rsid w:val="00AF2107"/>
    <w:rsid w:val="00AF2C54"/>
    <w:rsid w:val="00AF2E4D"/>
    <w:rsid w:val="00AF35FC"/>
    <w:rsid w:val="00AF39CE"/>
    <w:rsid w:val="00AF3C66"/>
    <w:rsid w:val="00AF3E71"/>
    <w:rsid w:val="00AF4039"/>
    <w:rsid w:val="00AF4BAC"/>
    <w:rsid w:val="00AF4FF9"/>
    <w:rsid w:val="00AF5516"/>
    <w:rsid w:val="00AF59B8"/>
    <w:rsid w:val="00AF5BBA"/>
    <w:rsid w:val="00AF5D8C"/>
    <w:rsid w:val="00AF5E30"/>
    <w:rsid w:val="00AF6225"/>
    <w:rsid w:val="00AF6E7C"/>
    <w:rsid w:val="00AF7DB2"/>
    <w:rsid w:val="00AF7F12"/>
    <w:rsid w:val="00B004E8"/>
    <w:rsid w:val="00B012E2"/>
    <w:rsid w:val="00B01660"/>
    <w:rsid w:val="00B018A3"/>
    <w:rsid w:val="00B018A4"/>
    <w:rsid w:val="00B01D83"/>
    <w:rsid w:val="00B01F98"/>
    <w:rsid w:val="00B023F6"/>
    <w:rsid w:val="00B029D1"/>
    <w:rsid w:val="00B02C07"/>
    <w:rsid w:val="00B03548"/>
    <w:rsid w:val="00B0382E"/>
    <w:rsid w:val="00B0389D"/>
    <w:rsid w:val="00B03AC8"/>
    <w:rsid w:val="00B0456D"/>
    <w:rsid w:val="00B046FF"/>
    <w:rsid w:val="00B05BB2"/>
    <w:rsid w:val="00B06270"/>
    <w:rsid w:val="00B063A5"/>
    <w:rsid w:val="00B06A9A"/>
    <w:rsid w:val="00B06EFA"/>
    <w:rsid w:val="00B075D3"/>
    <w:rsid w:val="00B077B2"/>
    <w:rsid w:val="00B07DD0"/>
    <w:rsid w:val="00B07EF1"/>
    <w:rsid w:val="00B10166"/>
    <w:rsid w:val="00B101E9"/>
    <w:rsid w:val="00B1023B"/>
    <w:rsid w:val="00B102F6"/>
    <w:rsid w:val="00B10526"/>
    <w:rsid w:val="00B108C7"/>
    <w:rsid w:val="00B10C36"/>
    <w:rsid w:val="00B11223"/>
    <w:rsid w:val="00B112C1"/>
    <w:rsid w:val="00B11B64"/>
    <w:rsid w:val="00B11E07"/>
    <w:rsid w:val="00B1201A"/>
    <w:rsid w:val="00B13905"/>
    <w:rsid w:val="00B13F32"/>
    <w:rsid w:val="00B13FE8"/>
    <w:rsid w:val="00B1487A"/>
    <w:rsid w:val="00B15BC8"/>
    <w:rsid w:val="00B15BE5"/>
    <w:rsid w:val="00B15DF1"/>
    <w:rsid w:val="00B166C8"/>
    <w:rsid w:val="00B16803"/>
    <w:rsid w:val="00B16E17"/>
    <w:rsid w:val="00B16F55"/>
    <w:rsid w:val="00B170DD"/>
    <w:rsid w:val="00B170F3"/>
    <w:rsid w:val="00B174EA"/>
    <w:rsid w:val="00B17F84"/>
    <w:rsid w:val="00B208CD"/>
    <w:rsid w:val="00B209C7"/>
    <w:rsid w:val="00B20B2B"/>
    <w:rsid w:val="00B20B56"/>
    <w:rsid w:val="00B213DD"/>
    <w:rsid w:val="00B21BFB"/>
    <w:rsid w:val="00B21E2D"/>
    <w:rsid w:val="00B228BC"/>
    <w:rsid w:val="00B22C0B"/>
    <w:rsid w:val="00B232A6"/>
    <w:rsid w:val="00B236C7"/>
    <w:rsid w:val="00B23879"/>
    <w:rsid w:val="00B23EF0"/>
    <w:rsid w:val="00B23FD6"/>
    <w:rsid w:val="00B247F0"/>
    <w:rsid w:val="00B249D5"/>
    <w:rsid w:val="00B24B9F"/>
    <w:rsid w:val="00B24E17"/>
    <w:rsid w:val="00B253C0"/>
    <w:rsid w:val="00B256A3"/>
    <w:rsid w:val="00B256D3"/>
    <w:rsid w:val="00B2581E"/>
    <w:rsid w:val="00B25A25"/>
    <w:rsid w:val="00B261D4"/>
    <w:rsid w:val="00B26B63"/>
    <w:rsid w:val="00B26D61"/>
    <w:rsid w:val="00B27156"/>
    <w:rsid w:val="00B27675"/>
    <w:rsid w:val="00B30C63"/>
    <w:rsid w:val="00B31129"/>
    <w:rsid w:val="00B3273E"/>
    <w:rsid w:val="00B32A1A"/>
    <w:rsid w:val="00B32CC9"/>
    <w:rsid w:val="00B3357C"/>
    <w:rsid w:val="00B3399E"/>
    <w:rsid w:val="00B348EA"/>
    <w:rsid w:val="00B34977"/>
    <w:rsid w:val="00B3544C"/>
    <w:rsid w:val="00B358C8"/>
    <w:rsid w:val="00B35BAE"/>
    <w:rsid w:val="00B361FB"/>
    <w:rsid w:val="00B3690F"/>
    <w:rsid w:val="00B36998"/>
    <w:rsid w:val="00B36C3F"/>
    <w:rsid w:val="00B36D7E"/>
    <w:rsid w:val="00B37644"/>
    <w:rsid w:val="00B37669"/>
    <w:rsid w:val="00B37AF8"/>
    <w:rsid w:val="00B37D34"/>
    <w:rsid w:val="00B40132"/>
    <w:rsid w:val="00B409C7"/>
    <w:rsid w:val="00B4102E"/>
    <w:rsid w:val="00B4148E"/>
    <w:rsid w:val="00B41663"/>
    <w:rsid w:val="00B41C09"/>
    <w:rsid w:val="00B41EC0"/>
    <w:rsid w:val="00B421E9"/>
    <w:rsid w:val="00B42613"/>
    <w:rsid w:val="00B42A7D"/>
    <w:rsid w:val="00B430D9"/>
    <w:rsid w:val="00B43374"/>
    <w:rsid w:val="00B435C2"/>
    <w:rsid w:val="00B43886"/>
    <w:rsid w:val="00B43DEB"/>
    <w:rsid w:val="00B440D6"/>
    <w:rsid w:val="00B4426A"/>
    <w:rsid w:val="00B449E4"/>
    <w:rsid w:val="00B451F8"/>
    <w:rsid w:val="00B45408"/>
    <w:rsid w:val="00B45431"/>
    <w:rsid w:val="00B46557"/>
    <w:rsid w:val="00B466BB"/>
    <w:rsid w:val="00B469DF"/>
    <w:rsid w:val="00B47AFB"/>
    <w:rsid w:val="00B47B42"/>
    <w:rsid w:val="00B47F4F"/>
    <w:rsid w:val="00B50E1A"/>
    <w:rsid w:val="00B520EE"/>
    <w:rsid w:val="00B52367"/>
    <w:rsid w:val="00B52A19"/>
    <w:rsid w:val="00B52B66"/>
    <w:rsid w:val="00B52C3F"/>
    <w:rsid w:val="00B533B2"/>
    <w:rsid w:val="00B53EE9"/>
    <w:rsid w:val="00B540B9"/>
    <w:rsid w:val="00B54521"/>
    <w:rsid w:val="00B54A56"/>
    <w:rsid w:val="00B54BD7"/>
    <w:rsid w:val="00B54C10"/>
    <w:rsid w:val="00B54C6A"/>
    <w:rsid w:val="00B55237"/>
    <w:rsid w:val="00B553C2"/>
    <w:rsid w:val="00B55429"/>
    <w:rsid w:val="00B55EA7"/>
    <w:rsid w:val="00B5601A"/>
    <w:rsid w:val="00B561BB"/>
    <w:rsid w:val="00B568FF"/>
    <w:rsid w:val="00B569C6"/>
    <w:rsid w:val="00B5712B"/>
    <w:rsid w:val="00B57188"/>
    <w:rsid w:val="00B57CBE"/>
    <w:rsid w:val="00B60CDE"/>
    <w:rsid w:val="00B60EEA"/>
    <w:rsid w:val="00B61047"/>
    <w:rsid w:val="00B61436"/>
    <w:rsid w:val="00B6183B"/>
    <w:rsid w:val="00B61BE0"/>
    <w:rsid w:val="00B61FFE"/>
    <w:rsid w:val="00B621B8"/>
    <w:rsid w:val="00B62D49"/>
    <w:rsid w:val="00B6395C"/>
    <w:rsid w:val="00B639C8"/>
    <w:rsid w:val="00B63A7C"/>
    <w:rsid w:val="00B63C71"/>
    <w:rsid w:val="00B63D4A"/>
    <w:rsid w:val="00B63D77"/>
    <w:rsid w:val="00B6463E"/>
    <w:rsid w:val="00B64CAA"/>
    <w:rsid w:val="00B65565"/>
    <w:rsid w:val="00B6585D"/>
    <w:rsid w:val="00B667EE"/>
    <w:rsid w:val="00B66968"/>
    <w:rsid w:val="00B66A40"/>
    <w:rsid w:val="00B67039"/>
    <w:rsid w:val="00B67348"/>
    <w:rsid w:val="00B6772F"/>
    <w:rsid w:val="00B679BD"/>
    <w:rsid w:val="00B679E4"/>
    <w:rsid w:val="00B7087C"/>
    <w:rsid w:val="00B71407"/>
    <w:rsid w:val="00B714A0"/>
    <w:rsid w:val="00B71690"/>
    <w:rsid w:val="00B71D27"/>
    <w:rsid w:val="00B71DB1"/>
    <w:rsid w:val="00B72494"/>
    <w:rsid w:val="00B72A28"/>
    <w:rsid w:val="00B72AFF"/>
    <w:rsid w:val="00B73509"/>
    <w:rsid w:val="00B737DE"/>
    <w:rsid w:val="00B7391A"/>
    <w:rsid w:val="00B73B3B"/>
    <w:rsid w:val="00B73F99"/>
    <w:rsid w:val="00B744BE"/>
    <w:rsid w:val="00B746A8"/>
    <w:rsid w:val="00B74A62"/>
    <w:rsid w:val="00B74B86"/>
    <w:rsid w:val="00B74C73"/>
    <w:rsid w:val="00B74CBB"/>
    <w:rsid w:val="00B74D55"/>
    <w:rsid w:val="00B74F14"/>
    <w:rsid w:val="00B7515A"/>
    <w:rsid w:val="00B752FA"/>
    <w:rsid w:val="00B765ED"/>
    <w:rsid w:val="00B76736"/>
    <w:rsid w:val="00B76DE8"/>
    <w:rsid w:val="00B778B8"/>
    <w:rsid w:val="00B77B69"/>
    <w:rsid w:val="00B77E4B"/>
    <w:rsid w:val="00B77E53"/>
    <w:rsid w:val="00B803A1"/>
    <w:rsid w:val="00B809DB"/>
    <w:rsid w:val="00B80DC8"/>
    <w:rsid w:val="00B81251"/>
    <w:rsid w:val="00B81C42"/>
    <w:rsid w:val="00B82734"/>
    <w:rsid w:val="00B8354D"/>
    <w:rsid w:val="00B83B52"/>
    <w:rsid w:val="00B83C43"/>
    <w:rsid w:val="00B840A3"/>
    <w:rsid w:val="00B84B8D"/>
    <w:rsid w:val="00B84FE7"/>
    <w:rsid w:val="00B85C3C"/>
    <w:rsid w:val="00B85D94"/>
    <w:rsid w:val="00B860D3"/>
    <w:rsid w:val="00B865B1"/>
    <w:rsid w:val="00B86917"/>
    <w:rsid w:val="00B86A4F"/>
    <w:rsid w:val="00B86C45"/>
    <w:rsid w:val="00B87CE1"/>
    <w:rsid w:val="00B903E2"/>
    <w:rsid w:val="00B90BF8"/>
    <w:rsid w:val="00B90F9D"/>
    <w:rsid w:val="00B91F3C"/>
    <w:rsid w:val="00B92925"/>
    <w:rsid w:val="00B92EC1"/>
    <w:rsid w:val="00B9456F"/>
    <w:rsid w:val="00B94D63"/>
    <w:rsid w:val="00B94F0A"/>
    <w:rsid w:val="00B951EF"/>
    <w:rsid w:val="00B95357"/>
    <w:rsid w:val="00B9578D"/>
    <w:rsid w:val="00B95ACE"/>
    <w:rsid w:val="00B9637E"/>
    <w:rsid w:val="00B96603"/>
    <w:rsid w:val="00B96761"/>
    <w:rsid w:val="00B97C3C"/>
    <w:rsid w:val="00BA157B"/>
    <w:rsid w:val="00BA1866"/>
    <w:rsid w:val="00BA1980"/>
    <w:rsid w:val="00BA1C34"/>
    <w:rsid w:val="00BA1FB1"/>
    <w:rsid w:val="00BA212A"/>
    <w:rsid w:val="00BA274B"/>
    <w:rsid w:val="00BA28B2"/>
    <w:rsid w:val="00BA360E"/>
    <w:rsid w:val="00BA3C73"/>
    <w:rsid w:val="00BA42A7"/>
    <w:rsid w:val="00BA448C"/>
    <w:rsid w:val="00BA4BED"/>
    <w:rsid w:val="00BA50D1"/>
    <w:rsid w:val="00BA55BA"/>
    <w:rsid w:val="00BA609E"/>
    <w:rsid w:val="00BA64AD"/>
    <w:rsid w:val="00BA6960"/>
    <w:rsid w:val="00BA7000"/>
    <w:rsid w:val="00BA70EC"/>
    <w:rsid w:val="00BA72A1"/>
    <w:rsid w:val="00BA775D"/>
    <w:rsid w:val="00BA7813"/>
    <w:rsid w:val="00BA7A98"/>
    <w:rsid w:val="00BA7D7A"/>
    <w:rsid w:val="00BA7DCF"/>
    <w:rsid w:val="00BB0402"/>
    <w:rsid w:val="00BB049D"/>
    <w:rsid w:val="00BB05C1"/>
    <w:rsid w:val="00BB10BF"/>
    <w:rsid w:val="00BB242E"/>
    <w:rsid w:val="00BB27FB"/>
    <w:rsid w:val="00BB2B2D"/>
    <w:rsid w:val="00BB2F13"/>
    <w:rsid w:val="00BB3ABB"/>
    <w:rsid w:val="00BB43A1"/>
    <w:rsid w:val="00BB4550"/>
    <w:rsid w:val="00BB4A7A"/>
    <w:rsid w:val="00BB4F79"/>
    <w:rsid w:val="00BB554A"/>
    <w:rsid w:val="00BB55A1"/>
    <w:rsid w:val="00BB594E"/>
    <w:rsid w:val="00BB5A15"/>
    <w:rsid w:val="00BB5A92"/>
    <w:rsid w:val="00BB67D9"/>
    <w:rsid w:val="00BB7107"/>
    <w:rsid w:val="00BB7616"/>
    <w:rsid w:val="00BB7E00"/>
    <w:rsid w:val="00BC0029"/>
    <w:rsid w:val="00BC04F9"/>
    <w:rsid w:val="00BC05FF"/>
    <w:rsid w:val="00BC0731"/>
    <w:rsid w:val="00BC0938"/>
    <w:rsid w:val="00BC0BD1"/>
    <w:rsid w:val="00BC0CC9"/>
    <w:rsid w:val="00BC0CF3"/>
    <w:rsid w:val="00BC1683"/>
    <w:rsid w:val="00BC16FC"/>
    <w:rsid w:val="00BC1870"/>
    <w:rsid w:val="00BC2701"/>
    <w:rsid w:val="00BC2F64"/>
    <w:rsid w:val="00BC3415"/>
    <w:rsid w:val="00BC3FC4"/>
    <w:rsid w:val="00BC45AC"/>
    <w:rsid w:val="00BC4DEA"/>
    <w:rsid w:val="00BC4E7C"/>
    <w:rsid w:val="00BC52F3"/>
    <w:rsid w:val="00BC581C"/>
    <w:rsid w:val="00BC5845"/>
    <w:rsid w:val="00BC592D"/>
    <w:rsid w:val="00BC6AE1"/>
    <w:rsid w:val="00BC6B82"/>
    <w:rsid w:val="00BC6C67"/>
    <w:rsid w:val="00BC6EE9"/>
    <w:rsid w:val="00BC73D8"/>
    <w:rsid w:val="00BD119E"/>
    <w:rsid w:val="00BD1D0F"/>
    <w:rsid w:val="00BD2178"/>
    <w:rsid w:val="00BD236D"/>
    <w:rsid w:val="00BD3156"/>
    <w:rsid w:val="00BD3415"/>
    <w:rsid w:val="00BD3625"/>
    <w:rsid w:val="00BD3A50"/>
    <w:rsid w:val="00BD3D89"/>
    <w:rsid w:val="00BD4A1E"/>
    <w:rsid w:val="00BD4BBB"/>
    <w:rsid w:val="00BD5BE8"/>
    <w:rsid w:val="00BD5CE4"/>
    <w:rsid w:val="00BD5F46"/>
    <w:rsid w:val="00BD5FD0"/>
    <w:rsid w:val="00BD5FE6"/>
    <w:rsid w:val="00BD76DB"/>
    <w:rsid w:val="00BD78C5"/>
    <w:rsid w:val="00BD7C7B"/>
    <w:rsid w:val="00BE0465"/>
    <w:rsid w:val="00BE10F7"/>
    <w:rsid w:val="00BE111F"/>
    <w:rsid w:val="00BE1233"/>
    <w:rsid w:val="00BE1295"/>
    <w:rsid w:val="00BE1505"/>
    <w:rsid w:val="00BE166E"/>
    <w:rsid w:val="00BE2D48"/>
    <w:rsid w:val="00BE2DC1"/>
    <w:rsid w:val="00BE318D"/>
    <w:rsid w:val="00BE3355"/>
    <w:rsid w:val="00BE3A0C"/>
    <w:rsid w:val="00BE3C96"/>
    <w:rsid w:val="00BE3FBF"/>
    <w:rsid w:val="00BE41CC"/>
    <w:rsid w:val="00BE4B19"/>
    <w:rsid w:val="00BE4F8B"/>
    <w:rsid w:val="00BE509C"/>
    <w:rsid w:val="00BE5241"/>
    <w:rsid w:val="00BE61DE"/>
    <w:rsid w:val="00BE6EBA"/>
    <w:rsid w:val="00BE6F92"/>
    <w:rsid w:val="00BE70E7"/>
    <w:rsid w:val="00BE7196"/>
    <w:rsid w:val="00BE74A1"/>
    <w:rsid w:val="00BE754E"/>
    <w:rsid w:val="00BE78F8"/>
    <w:rsid w:val="00BE7BD6"/>
    <w:rsid w:val="00BE7D88"/>
    <w:rsid w:val="00BF0317"/>
    <w:rsid w:val="00BF0772"/>
    <w:rsid w:val="00BF0928"/>
    <w:rsid w:val="00BF0A3C"/>
    <w:rsid w:val="00BF0B0A"/>
    <w:rsid w:val="00BF10F5"/>
    <w:rsid w:val="00BF13A2"/>
    <w:rsid w:val="00BF14BA"/>
    <w:rsid w:val="00BF2305"/>
    <w:rsid w:val="00BF2451"/>
    <w:rsid w:val="00BF26AC"/>
    <w:rsid w:val="00BF27EB"/>
    <w:rsid w:val="00BF3760"/>
    <w:rsid w:val="00BF3CA7"/>
    <w:rsid w:val="00BF3F1F"/>
    <w:rsid w:val="00BF46AE"/>
    <w:rsid w:val="00BF4A45"/>
    <w:rsid w:val="00BF4C38"/>
    <w:rsid w:val="00BF5100"/>
    <w:rsid w:val="00BF5752"/>
    <w:rsid w:val="00BF5A01"/>
    <w:rsid w:val="00BF5AC6"/>
    <w:rsid w:val="00BF5D2D"/>
    <w:rsid w:val="00BF5F48"/>
    <w:rsid w:val="00BF66FC"/>
    <w:rsid w:val="00BF6DC2"/>
    <w:rsid w:val="00BF7975"/>
    <w:rsid w:val="00BF7E7E"/>
    <w:rsid w:val="00C004E9"/>
    <w:rsid w:val="00C011B3"/>
    <w:rsid w:val="00C014DF"/>
    <w:rsid w:val="00C01681"/>
    <w:rsid w:val="00C02402"/>
    <w:rsid w:val="00C0250A"/>
    <w:rsid w:val="00C02753"/>
    <w:rsid w:val="00C02E8D"/>
    <w:rsid w:val="00C03050"/>
    <w:rsid w:val="00C03E5A"/>
    <w:rsid w:val="00C0409D"/>
    <w:rsid w:val="00C0417B"/>
    <w:rsid w:val="00C041E4"/>
    <w:rsid w:val="00C04D1E"/>
    <w:rsid w:val="00C050E8"/>
    <w:rsid w:val="00C056BF"/>
    <w:rsid w:val="00C05726"/>
    <w:rsid w:val="00C05771"/>
    <w:rsid w:val="00C05782"/>
    <w:rsid w:val="00C058AE"/>
    <w:rsid w:val="00C05B9B"/>
    <w:rsid w:val="00C06084"/>
    <w:rsid w:val="00C061A1"/>
    <w:rsid w:val="00C062CF"/>
    <w:rsid w:val="00C0645E"/>
    <w:rsid w:val="00C07407"/>
    <w:rsid w:val="00C07580"/>
    <w:rsid w:val="00C07982"/>
    <w:rsid w:val="00C10014"/>
    <w:rsid w:val="00C101F7"/>
    <w:rsid w:val="00C10284"/>
    <w:rsid w:val="00C10BCC"/>
    <w:rsid w:val="00C10C99"/>
    <w:rsid w:val="00C10FF1"/>
    <w:rsid w:val="00C11135"/>
    <w:rsid w:val="00C11591"/>
    <w:rsid w:val="00C1160E"/>
    <w:rsid w:val="00C11712"/>
    <w:rsid w:val="00C11BE0"/>
    <w:rsid w:val="00C123E1"/>
    <w:rsid w:val="00C12544"/>
    <w:rsid w:val="00C12809"/>
    <w:rsid w:val="00C13539"/>
    <w:rsid w:val="00C14236"/>
    <w:rsid w:val="00C14753"/>
    <w:rsid w:val="00C15A47"/>
    <w:rsid w:val="00C170D4"/>
    <w:rsid w:val="00C1795D"/>
    <w:rsid w:val="00C17A5A"/>
    <w:rsid w:val="00C20192"/>
    <w:rsid w:val="00C207A5"/>
    <w:rsid w:val="00C20FB2"/>
    <w:rsid w:val="00C22593"/>
    <w:rsid w:val="00C2266A"/>
    <w:rsid w:val="00C2282C"/>
    <w:rsid w:val="00C22977"/>
    <w:rsid w:val="00C22D6F"/>
    <w:rsid w:val="00C23424"/>
    <w:rsid w:val="00C238A3"/>
    <w:rsid w:val="00C23983"/>
    <w:rsid w:val="00C23AB6"/>
    <w:rsid w:val="00C23BA1"/>
    <w:rsid w:val="00C23D04"/>
    <w:rsid w:val="00C242F5"/>
    <w:rsid w:val="00C246ED"/>
    <w:rsid w:val="00C24C2A"/>
    <w:rsid w:val="00C24F3A"/>
    <w:rsid w:val="00C2532C"/>
    <w:rsid w:val="00C25342"/>
    <w:rsid w:val="00C25E56"/>
    <w:rsid w:val="00C260FC"/>
    <w:rsid w:val="00C266BE"/>
    <w:rsid w:val="00C2707E"/>
    <w:rsid w:val="00C273DF"/>
    <w:rsid w:val="00C27A00"/>
    <w:rsid w:val="00C27E11"/>
    <w:rsid w:val="00C305A4"/>
    <w:rsid w:val="00C30B25"/>
    <w:rsid w:val="00C31217"/>
    <w:rsid w:val="00C317D0"/>
    <w:rsid w:val="00C31910"/>
    <w:rsid w:val="00C31D51"/>
    <w:rsid w:val="00C31DC9"/>
    <w:rsid w:val="00C32496"/>
    <w:rsid w:val="00C32505"/>
    <w:rsid w:val="00C32593"/>
    <w:rsid w:val="00C327D0"/>
    <w:rsid w:val="00C33416"/>
    <w:rsid w:val="00C33675"/>
    <w:rsid w:val="00C33CA9"/>
    <w:rsid w:val="00C33D7D"/>
    <w:rsid w:val="00C348BB"/>
    <w:rsid w:val="00C3493F"/>
    <w:rsid w:val="00C34D5D"/>
    <w:rsid w:val="00C35220"/>
    <w:rsid w:val="00C35844"/>
    <w:rsid w:val="00C35D1D"/>
    <w:rsid w:val="00C35DF7"/>
    <w:rsid w:val="00C35ED2"/>
    <w:rsid w:val="00C360B9"/>
    <w:rsid w:val="00C369B7"/>
    <w:rsid w:val="00C36AE5"/>
    <w:rsid w:val="00C375B2"/>
    <w:rsid w:val="00C37789"/>
    <w:rsid w:val="00C37DC4"/>
    <w:rsid w:val="00C4109D"/>
    <w:rsid w:val="00C42018"/>
    <w:rsid w:val="00C42977"/>
    <w:rsid w:val="00C42B6F"/>
    <w:rsid w:val="00C42C14"/>
    <w:rsid w:val="00C42E3F"/>
    <w:rsid w:val="00C42E5B"/>
    <w:rsid w:val="00C4364D"/>
    <w:rsid w:val="00C43ACA"/>
    <w:rsid w:val="00C443FE"/>
    <w:rsid w:val="00C446A5"/>
    <w:rsid w:val="00C448D8"/>
    <w:rsid w:val="00C44934"/>
    <w:rsid w:val="00C44C05"/>
    <w:rsid w:val="00C452FE"/>
    <w:rsid w:val="00C45362"/>
    <w:rsid w:val="00C45892"/>
    <w:rsid w:val="00C45ED5"/>
    <w:rsid w:val="00C46144"/>
    <w:rsid w:val="00C4620F"/>
    <w:rsid w:val="00C46AE3"/>
    <w:rsid w:val="00C46C03"/>
    <w:rsid w:val="00C46CC3"/>
    <w:rsid w:val="00C4773E"/>
    <w:rsid w:val="00C479E8"/>
    <w:rsid w:val="00C47B3B"/>
    <w:rsid w:val="00C47FA0"/>
    <w:rsid w:val="00C5052D"/>
    <w:rsid w:val="00C51BA3"/>
    <w:rsid w:val="00C52066"/>
    <w:rsid w:val="00C520AB"/>
    <w:rsid w:val="00C521AA"/>
    <w:rsid w:val="00C52266"/>
    <w:rsid w:val="00C52C28"/>
    <w:rsid w:val="00C52C39"/>
    <w:rsid w:val="00C53337"/>
    <w:rsid w:val="00C538D6"/>
    <w:rsid w:val="00C53995"/>
    <w:rsid w:val="00C54166"/>
    <w:rsid w:val="00C542DF"/>
    <w:rsid w:val="00C5480C"/>
    <w:rsid w:val="00C54A90"/>
    <w:rsid w:val="00C54C4C"/>
    <w:rsid w:val="00C5539D"/>
    <w:rsid w:val="00C55481"/>
    <w:rsid w:val="00C55BBC"/>
    <w:rsid w:val="00C563CC"/>
    <w:rsid w:val="00C563D3"/>
    <w:rsid w:val="00C56F76"/>
    <w:rsid w:val="00C56F99"/>
    <w:rsid w:val="00C57AB3"/>
    <w:rsid w:val="00C601C1"/>
    <w:rsid w:val="00C604A6"/>
    <w:rsid w:val="00C60530"/>
    <w:rsid w:val="00C61316"/>
    <w:rsid w:val="00C613EE"/>
    <w:rsid w:val="00C6161A"/>
    <w:rsid w:val="00C619A2"/>
    <w:rsid w:val="00C62A4E"/>
    <w:rsid w:val="00C62CB2"/>
    <w:rsid w:val="00C62D1C"/>
    <w:rsid w:val="00C62DDA"/>
    <w:rsid w:val="00C62E8D"/>
    <w:rsid w:val="00C63302"/>
    <w:rsid w:val="00C63393"/>
    <w:rsid w:val="00C63A5A"/>
    <w:rsid w:val="00C63F68"/>
    <w:rsid w:val="00C63FA3"/>
    <w:rsid w:val="00C6420C"/>
    <w:rsid w:val="00C644DE"/>
    <w:rsid w:val="00C64B21"/>
    <w:rsid w:val="00C64E9A"/>
    <w:rsid w:val="00C65258"/>
    <w:rsid w:val="00C65B07"/>
    <w:rsid w:val="00C66458"/>
    <w:rsid w:val="00C6669A"/>
    <w:rsid w:val="00C66F5F"/>
    <w:rsid w:val="00C6701E"/>
    <w:rsid w:val="00C67687"/>
    <w:rsid w:val="00C67722"/>
    <w:rsid w:val="00C679B7"/>
    <w:rsid w:val="00C705E4"/>
    <w:rsid w:val="00C70DDC"/>
    <w:rsid w:val="00C712A0"/>
    <w:rsid w:val="00C716CA"/>
    <w:rsid w:val="00C717A3"/>
    <w:rsid w:val="00C71D14"/>
    <w:rsid w:val="00C7256F"/>
    <w:rsid w:val="00C725AD"/>
    <w:rsid w:val="00C72613"/>
    <w:rsid w:val="00C726F1"/>
    <w:rsid w:val="00C730E7"/>
    <w:rsid w:val="00C733C6"/>
    <w:rsid w:val="00C735FB"/>
    <w:rsid w:val="00C73656"/>
    <w:rsid w:val="00C737FD"/>
    <w:rsid w:val="00C738E0"/>
    <w:rsid w:val="00C73B6C"/>
    <w:rsid w:val="00C73BF5"/>
    <w:rsid w:val="00C7418D"/>
    <w:rsid w:val="00C74349"/>
    <w:rsid w:val="00C7448E"/>
    <w:rsid w:val="00C748C4"/>
    <w:rsid w:val="00C74E53"/>
    <w:rsid w:val="00C75007"/>
    <w:rsid w:val="00C7564D"/>
    <w:rsid w:val="00C75ADB"/>
    <w:rsid w:val="00C75B96"/>
    <w:rsid w:val="00C7612D"/>
    <w:rsid w:val="00C76136"/>
    <w:rsid w:val="00C763B7"/>
    <w:rsid w:val="00C763FA"/>
    <w:rsid w:val="00C76934"/>
    <w:rsid w:val="00C77022"/>
    <w:rsid w:val="00C7737A"/>
    <w:rsid w:val="00C77492"/>
    <w:rsid w:val="00C77742"/>
    <w:rsid w:val="00C778DF"/>
    <w:rsid w:val="00C779C8"/>
    <w:rsid w:val="00C779D4"/>
    <w:rsid w:val="00C77DF7"/>
    <w:rsid w:val="00C8024D"/>
    <w:rsid w:val="00C806BB"/>
    <w:rsid w:val="00C8077C"/>
    <w:rsid w:val="00C81508"/>
    <w:rsid w:val="00C81FA2"/>
    <w:rsid w:val="00C82772"/>
    <w:rsid w:val="00C827B2"/>
    <w:rsid w:val="00C8283F"/>
    <w:rsid w:val="00C83707"/>
    <w:rsid w:val="00C8438E"/>
    <w:rsid w:val="00C84E8C"/>
    <w:rsid w:val="00C8581C"/>
    <w:rsid w:val="00C85998"/>
    <w:rsid w:val="00C85A28"/>
    <w:rsid w:val="00C85AAB"/>
    <w:rsid w:val="00C85DBF"/>
    <w:rsid w:val="00C863AF"/>
    <w:rsid w:val="00C868DB"/>
    <w:rsid w:val="00C868DD"/>
    <w:rsid w:val="00C86B4E"/>
    <w:rsid w:val="00C86D5A"/>
    <w:rsid w:val="00C86EB2"/>
    <w:rsid w:val="00C8750A"/>
    <w:rsid w:val="00C87765"/>
    <w:rsid w:val="00C87873"/>
    <w:rsid w:val="00C8796D"/>
    <w:rsid w:val="00C87F8B"/>
    <w:rsid w:val="00C910F2"/>
    <w:rsid w:val="00C914D1"/>
    <w:rsid w:val="00C921C4"/>
    <w:rsid w:val="00C92427"/>
    <w:rsid w:val="00C9246F"/>
    <w:rsid w:val="00C927CC"/>
    <w:rsid w:val="00C92A57"/>
    <w:rsid w:val="00C92EE5"/>
    <w:rsid w:val="00C93239"/>
    <w:rsid w:val="00C932B8"/>
    <w:rsid w:val="00C9385B"/>
    <w:rsid w:val="00C93A28"/>
    <w:rsid w:val="00C94062"/>
    <w:rsid w:val="00C9417F"/>
    <w:rsid w:val="00C94655"/>
    <w:rsid w:val="00C947C1"/>
    <w:rsid w:val="00C94A30"/>
    <w:rsid w:val="00C94A7D"/>
    <w:rsid w:val="00C94CC3"/>
    <w:rsid w:val="00C95281"/>
    <w:rsid w:val="00C9538E"/>
    <w:rsid w:val="00C954D5"/>
    <w:rsid w:val="00C955C0"/>
    <w:rsid w:val="00C956B0"/>
    <w:rsid w:val="00C964F6"/>
    <w:rsid w:val="00C97614"/>
    <w:rsid w:val="00C977B9"/>
    <w:rsid w:val="00C97A1D"/>
    <w:rsid w:val="00C97AA7"/>
    <w:rsid w:val="00C97C65"/>
    <w:rsid w:val="00CA097A"/>
    <w:rsid w:val="00CA122A"/>
    <w:rsid w:val="00CA1AAC"/>
    <w:rsid w:val="00CA2C19"/>
    <w:rsid w:val="00CA2D9B"/>
    <w:rsid w:val="00CA2FE2"/>
    <w:rsid w:val="00CA37C7"/>
    <w:rsid w:val="00CA43B5"/>
    <w:rsid w:val="00CA4557"/>
    <w:rsid w:val="00CA4E26"/>
    <w:rsid w:val="00CA54D6"/>
    <w:rsid w:val="00CA63A6"/>
    <w:rsid w:val="00CA669D"/>
    <w:rsid w:val="00CA679E"/>
    <w:rsid w:val="00CA6DA7"/>
    <w:rsid w:val="00CA6ED4"/>
    <w:rsid w:val="00CA7276"/>
    <w:rsid w:val="00CA79CF"/>
    <w:rsid w:val="00CB047A"/>
    <w:rsid w:val="00CB07F1"/>
    <w:rsid w:val="00CB1144"/>
    <w:rsid w:val="00CB1514"/>
    <w:rsid w:val="00CB16AB"/>
    <w:rsid w:val="00CB1722"/>
    <w:rsid w:val="00CB1B9D"/>
    <w:rsid w:val="00CB1C1D"/>
    <w:rsid w:val="00CB1F7D"/>
    <w:rsid w:val="00CB1FE7"/>
    <w:rsid w:val="00CB28D3"/>
    <w:rsid w:val="00CB2937"/>
    <w:rsid w:val="00CB2B61"/>
    <w:rsid w:val="00CB2D83"/>
    <w:rsid w:val="00CB3C34"/>
    <w:rsid w:val="00CB41F7"/>
    <w:rsid w:val="00CB45CC"/>
    <w:rsid w:val="00CB4AE9"/>
    <w:rsid w:val="00CB4D54"/>
    <w:rsid w:val="00CB530D"/>
    <w:rsid w:val="00CB549D"/>
    <w:rsid w:val="00CB59FD"/>
    <w:rsid w:val="00CB5A6E"/>
    <w:rsid w:val="00CB5D00"/>
    <w:rsid w:val="00CB61BD"/>
    <w:rsid w:val="00CB6581"/>
    <w:rsid w:val="00CB6DD3"/>
    <w:rsid w:val="00CB6F75"/>
    <w:rsid w:val="00CB7C13"/>
    <w:rsid w:val="00CB7C70"/>
    <w:rsid w:val="00CB7E94"/>
    <w:rsid w:val="00CC00A4"/>
    <w:rsid w:val="00CC0339"/>
    <w:rsid w:val="00CC082C"/>
    <w:rsid w:val="00CC0A06"/>
    <w:rsid w:val="00CC113E"/>
    <w:rsid w:val="00CC12BF"/>
    <w:rsid w:val="00CC16C7"/>
    <w:rsid w:val="00CC19A0"/>
    <w:rsid w:val="00CC1A9B"/>
    <w:rsid w:val="00CC1F5E"/>
    <w:rsid w:val="00CC2046"/>
    <w:rsid w:val="00CC2D99"/>
    <w:rsid w:val="00CC3059"/>
    <w:rsid w:val="00CC36D1"/>
    <w:rsid w:val="00CC389A"/>
    <w:rsid w:val="00CC3C28"/>
    <w:rsid w:val="00CC3CD4"/>
    <w:rsid w:val="00CC4093"/>
    <w:rsid w:val="00CC40DC"/>
    <w:rsid w:val="00CC42D1"/>
    <w:rsid w:val="00CC44D2"/>
    <w:rsid w:val="00CC4856"/>
    <w:rsid w:val="00CC576D"/>
    <w:rsid w:val="00CC5D60"/>
    <w:rsid w:val="00CC64D0"/>
    <w:rsid w:val="00CC66D3"/>
    <w:rsid w:val="00CC6A9F"/>
    <w:rsid w:val="00CC6B4B"/>
    <w:rsid w:val="00CC75F1"/>
    <w:rsid w:val="00CD0CDE"/>
    <w:rsid w:val="00CD146A"/>
    <w:rsid w:val="00CD15EC"/>
    <w:rsid w:val="00CD1E76"/>
    <w:rsid w:val="00CD1FB8"/>
    <w:rsid w:val="00CD2050"/>
    <w:rsid w:val="00CD2324"/>
    <w:rsid w:val="00CD2671"/>
    <w:rsid w:val="00CD2BF7"/>
    <w:rsid w:val="00CD2EDD"/>
    <w:rsid w:val="00CD3025"/>
    <w:rsid w:val="00CD342A"/>
    <w:rsid w:val="00CD350F"/>
    <w:rsid w:val="00CD389B"/>
    <w:rsid w:val="00CD3B49"/>
    <w:rsid w:val="00CD3C74"/>
    <w:rsid w:val="00CD41D0"/>
    <w:rsid w:val="00CD4361"/>
    <w:rsid w:val="00CD563E"/>
    <w:rsid w:val="00CD5842"/>
    <w:rsid w:val="00CD5A75"/>
    <w:rsid w:val="00CD62DE"/>
    <w:rsid w:val="00CD6952"/>
    <w:rsid w:val="00CD6B07"/>
    <w:rsid w:val="00CD7809"/>
    <w:rsid w:val="00CE06C7"/>
    <w:rsid w:val="00CE0731"/>
    <w:rsid w:val="00CE1B5F"/>
    <w:rsid w:val="00CE225F"/>
    <w:rsid w:val="00CE2AA6"/>
    <w:rsid w:val="00CE3246"/>
    <w:rsid w:val="00CE3312"/>
    <w:rsid w:val="00CE33C3"/>
    <w:rsid w:val="00CE3DDA"/>
    <w:rsid w:val="00CE48C7"/>
    <w:rsid w:val="00CE5652"/>
    <w:rsid w:val="00CE5677"/>
    <w:rsid w:val="00CE5722"/>
    <w:rsid w:val="00CE5898"/>
    <w:rsid w:val="00CE5AC9"/>
    <w:rsid w:val="00CE5CEE"/>
    <w:rsid w:val="00CE6463"/>
    <w:rsid w:val="00CE6905"/>
    <w:rsid w:val="00CE703B"/>
    <w:rsid w:val="00CE71C5"/>
    <w:rsid w:val="00CE7742"/>
    <w:rsid w:val="00CE77CE"/>
    <w:rsid w:val="00CF091F"/>
    <w:rsid w:val="00CF147B"/>
    <w:rsid w:val="00CF1696"/>
    <w:rsid w:val="00CF18B4"/>
    <w:rsid w:val="00CF1EFA"/>
    <w:rsid w:val="00CF229E"/>
    <w:rsid w:val="00CF231B"/>
    <w:rsid w:val="00CF2D64"/>
    <w:rsid w:val="00CF3197"/>
    <w:rsid w:val="00CF3AC0"/>
    <w:rsid w:val="00CF3DDF"/>
    <w:rsid w:val="00CF3E7D"/>
    <w:rsid w:val="00CF4102"/>
    <w:rsid w:val="00CF4264"/>
    <w:rsid w:val="00CF4378"/>
    <w:rsid w:val="00CF4DCE"/>
    <w:rsid w:val="00CF5278"/>
    <w:rsid w:val="00CF5325"/>
    <w:rsid w:val="00CF532D"/>
    <w:rsid w:val="00CF56AB"/>
    <w:rsid w:val="00CF6012"/>
    <w:rsid w:val="00CF6087"/>
    <w:rsid w:val="00CF64A5"/>
    <w:rsid w:val="00CF669A"/>
    <w:rsid w:val="00CF678F"/>
    <w:rsid w:val="00CF7251"/>
    <w:rsid w:val="00CF7395"/>
    <w:rsid w:val="00CF76A7"/>
    <w:rsid w:val="00CF7DC7"/>
    <w:rsid w:val="00CF7E8A"/>
    <w:rsid w:val="00D00BE3"/>
    <w:rsid w:val="00D010E5"/>
    <w:rsid w:val="00D01188"/>
    <w:rsid w:val="00D01945"/>
    <w:rsid w:val="00D01E14"/>
    <w:rsid w:val="00D01F90"/>
    <w:rsid w:val="00D02873"/>
    <w:rsid w:val="00D02989"/>
    <w:rsid w:val="00D02B56"/>
    <w:rsid w:val="00D032A7"/>
    <w:rsid w:val="00D038D3"/>
    <w:rsid w:val="00D03EBC"/>
    <w:rsid w:val="00D03EF1"/>
    <w:rsid w:val="00D0405B"/>
    <w:rsid w:val="00D046E3"/>
    <w:rsid w:val="00D04960"/>
    <w:rsid w:val="00D04D64"/>
    <w:rsid w:val="00D04D84"/>
    <w:rsid w:val="00D04DC1"/>
    <w:rsid w:val="00D05473"/>
    <w:rsid w:val="00D05872"/>
    <w:rsid w:val="00D05B99"/>
    <w:rsid w:val="00D05D36"/>
    <w:rsid w:val="00D06AE6"/>
    <w:rsid w:val="00D06B5D"/>
    <w:rsid w:val="00D06C55"/>
    <w:rsid w:val="00D06C61"/>
    <w:rsid w:val="00D06DDE"/>
    <w:rsid w:val="00D071FE"/>
    <w:rsid w:val="00D074D2"/>
    <w:rsid w:val="00D07931"/>
    <w:rsid w:val="00D07B13"/>
    <w:rsid w:val="00D07B62"/>
    <w:rsid w:val="00D101E2"/>
    <w:rsid w:val="00D1046F"/>
    <w:rsid w:val="00D115D2"/>
    <w:rsid w:val="00D118B5"/>
    <w:rsid w:val="00D1197F"/>
    <w:rsid w:val="00D12500"/>
    <w:rsid w:val="00D128CD"/>
    <w:rsid w:val="00D12EB9"/>
    <w:rsid w:val="00D1354A"/>
    <w:rsid w:val="00D13887"/>
    <w:rsid w:val="00D14193"/>
    <w:rsid w:val="00D14809"/>
    <w:rsid w:val="00D14951"/>
    <w:rsid w:val="00D153DB"/>
    <w:rsid w:val="00D15ECB"/>
    <w:rsid w:val="00D15F7C"/>
    <w:rsid w:val="00D16B68"/>
    <w:rsid w:val="00D16C13"/>
    <w:rsid w:val="00D171F9"/>
    <w:rsid w:val="00D17373"/>
    <w:rsid w:val="00D178C5"/>
    <w:rsid w:val="00D17EC3"/>
    <w:rsid w:val="00D20491"/>
    <w:rsid w:val="00D2095C"/>
    <w:rsid w:val="00D20B47"/>
    <w:rsid w:val="00D21035"/>
    <w:rsid w:val="00D21A03"/>
    <w:rsid w:val="00D21A79"/>
    <w:rsid w:val="00D21F6F"/>
    <w:rsid w:val="00D223F4"/>
    <w:rsid w:val="00D22965"/>
    <w:rsid w:val="00D22B94"/>
    <w:rsid w:val="00D22D2A"/>
    <w:rsid w:val="00D22D72"/>
    <w:rsid w:val="00D23027"/>
    <w:rsid w:val="00D23048"/>
    <w:rsid w:val="00D231C3"/>
    <w:rsid w:val="00D23779"/>
    <w:rsid w:val="00D23F01"/>
    <w:rsid w:val="00D241F6"/>
    <w:rsid w:val="00D24409"/>
    <w:rsid w:val="00D24672"/>
    <w:rsid w:val="00D247EA"/>
    <w:rsid w:val="00D248DA"/>
    <w:rsid w:val="00D24D6C"/>
    <w:rsid w:val="00D254C5"/>
    <w:rsid w:val="00D25DB6"/>
    <w:rsid w:val="00D26230"/>
    <w:rsid w:val="00D26B7C"/>
    <w:rsid w:val="00D26C22"/>
    <w:rsid w:val="00D2793A"/>
    <w:rsid w:val="00D27D7A"/>
    <w:rsid w:val="00D3050F"/>
    <w:rsid w:val="00D30B10"/>
    <w:rsid w:val="00D30C3B"/>
    <w:rsid w:val="00D30F94"/>
    <w:rsid w:val="00D316B1"/>
    <w:rsid w:val="00D31959"/>
    <w:rsid w:val="00D31DDD"/>
    <w:rsid w:val="00D32722"/>
    <w:rsid w:val="00D3294A"/>
    <w:rsid w:val="00D32BD6"/>
    <w:rsid w:val="00D3327F"/>
    <w:rsid w:val="00D33A64"/>
    <w:rsid w:val="00D33D48"/>
    <w:rsid w:val="00D33FA4"/>
    <w:rsid w:val="00D3423E"/>
    <w:rsid w:val="00D344F7"/>
    <w:rsid w:val="00D345D1"/>
    <w:rsid w:val="00D3468F"/>
    <w:rsid w:val="00D349E4"/>
    <w:rsid w:val="00D35F8A"/>
    <w:rsid w:val="00D36258"/>
    <w:rsid w:val="00D3625A"/>
    <w:rsid w:val="00D36574"/>
    <w:rsid w:val="00D36673"/>
    <w:rsid w:val="00D366CE"/>
    <w:rsid w:val="00D37295"/>
    <w:rsid w:val="00D37805"/>
    <w:rsid w:val="00D3795F"/>
    <w:rsid w:val="00D37974"/>
    <w:rsid w:val="00D37D2A"/>
    <w:rsid w:val="00D37F3A"/>
    <w:rsid w:val="00D40E77"/>
    <w:rsid w:val="00D4161C"/>
    <w:rsid w:val="00D418A9"/>
    <w:rsid w:val="00D41A87"/>
    <w:rsid w:val="00D41E1E"/>
    <w:rsid w:val="00D41ED8"/>
    <w:rsid w:val="00D41F75"/>
    <w:rsid w:val="00D4299A"/>
    <w:rsid w:val="00D43225"/>
    <w:rsid w:val="00D433E9"/>
    <w:rsid w:val="00D433F3"/>
    <w:rsid w:val="00D43457"/>
    <w:rsid w:val="00D43A6E"/>
    <w:rsid w:val="00D43B8C"/>
    <w:rsid w:val="00D4418E"/>
    <w:rsid w:val="00D44ABC"/>
    <w:rsid w:val="00D45044"/>
    <w:rsid w:val="00D45075"/>
    <w:rsid w:val="00D45495"/>
    <w:rsid w:val="00D45C6D"/>
    <w:rsid w:val="00D4619F"/>
    <w:rsid w:val="00D46619"/>
    <w:rsid w:val="00D46B58"/>
    <w:rsid w:val="00D46BA5"/>
    <w:rsid w:val="00D47315"/>
    <w:rsid w:val="00D479E0"/>
    <w:rsid w:val="00D47C42"/>
    <w:rsid w:val="00D47D94"/>
    <w:rsid w:val="00D50025"/>
    <w:rsid w:val="00D504EC"/>
    <w:rsid w:val="00D50FEE"/>
    <w:rsid w:val="00D5116E"/>
    <w:rsid w:val="00D519DC"/>
    <w:rsid w:val="00D51A89"/>
    <w:rsid w:val="00D51DAA"/>
    <w:rsid w:val="00D51ECF"/>
    <w:rsid w:val="00D52157"/>
    <w:rsid w:val="00D5286F"/>
    <w:rsid w:val="00D5290E"/>
    <w:rsid w:val="00D52A75"/>
    <w:rsid w:val="00D52CBA"/>
    <w:rsid w:val="00D52DF2"/>
    <w:rsid w:val="00D532A4"/>
    <w:rsid w:val="00D53D82"/>
    <w:rsid w:val="00D53E03"/>
    <w:rsid w:val="00D53F07"/>
    <w:rsid w:val="00D53F58"/>
    <w:rsid w:val="00D549BC"/>
    <w:rsid w:val="00D557E3"/>
    <w:rsid w:val="00D55AD1"/>
    <w:rsid w:val="00D56774"/>
    <w:rsid w:val="00D56B8A"/>
    <w:rsid w:val="00D56B8E"/>
    <w:rsid w:val="00D56D57"/>
    <w:rsid w:val="00D57052"/>
    <w:rsid w:val="00D57F3D"/>
    <w:rsid w:val="00D6024C"/>
    <w:rsid w:val="00D611F8"/>
    <w:rsid w:val="00D61C29"/>
    <w:rsid w:val="00D6221E"/>
    <w:rsid w:val="00D62C7C"/>
    <w:rsid w:val="00D63C1E"/>
    <w:rsid w:val="00D6443F"/>
    <w:rsid w:val="00D6591E"/>
    <w:rsid w:val="00D65AE9"/>
    <w:rsid w:val="00D65C49"/>
    <w:rsid w:val="00D661C8"/>
    <w:rsid w:val="00D662F0"/>
    <w:rsid w:val="00D665FE"/>
    <w:rsid w:val="00D66923"/>
    <w:rsid w:val="00D66C7E"/>
    <w:rsid w:val="00D66F60"/>
    <w:rsid w:val="00D67083"/>
    <w:rsid w:val="00D67246"/>
    <w:rsid w:val="00D676DA"/>
    <w:rsid w:val="00D6778E"/>
    <w:rsid w:val="00D67AEE"/>
    <w:rsid w:val="00D67B25"/>
    <w:rsid w:val="00D67D0E"/>
    <w:rsid w:val="00D700BE"/>
    <w:rsid w:val="00D7098E"/>
    <w:rsid w:val="00D709B2"/>
    <w:rsid w:val="00D70C67"/>
    <w:rsid w:val="00D7102B"/>
    <w:rsid w:val="00D7140A"/>
    <w:rsid w:val="00D71479"/>
    <w:rsid w:val="00D7253B"/>
    <w:rsid w:val="00D72B51"/>
    <w:rsid w:val="00D72F94"/>
    <w:rsid w:val="00D731A5"/>
    <w:rsid w:val="00D731C1"/>
    <w:rsid w:val="00D73437"/>
    <w:rsid w:val="00D738A6"/>
    <w:rsid w:val="00D73C54"/>
    <w:rsid w:val="00D73D2D"/>
    <w:rsid w:val="00D7434B"/>
    <w:rsid w:val="00D7448E"/>
    <w:rsid w:val="00D74B19"/>
    <w:rsid w:val="00D74B72"/>
    <w:rsid w:val="00D75135"/>
    <w:rsid w:val="00D75328"/>
    <w:rsid w:val="00D75AB9"/>
    <w:rsid w:val="00D75B4C"/>
    <w:rsid w:val="00D7632A"/>
    <w:rsid w:val="00D764F2"/>
    <w:rsid w:val="00D76501"/>
    <w:rsid w:val="00D77236"/>
    <w:rsid w:val="00D775D3"/>
    <w:rsid w:val="00D7778A"/>
    <w:rsid w:val="00D77A72"/>
    <w:rsid w:val="00D77A91"/>
    <w:rsid w:val="00D77F7A"/>
    <w:rsid w:val="00D8089B"/>
    <w:rsid w:val="00D80BBA"/>
    <w:rsid w:val="00D80CDF"/>
    <w:rsid w:val="00D80FF8"/>
    <w:rsid w:val="00D81235"/>
    <w:rsid w:val="00D81314"/>
    <w:rsid w:val="00D81526"/>
    <w:rsid w:val="00D81991"/>
    <w:rsid w:val="00D82061"/>
    <w:rsid w:val="00D826A2"/>
    <w:rsid w:val="00D82D99"/>
    <w:rsid w:val="00D8303F"/>
    <w:rsid w:val="00D83514"/>
    <w:rsid w:val="00D838F8"/>
    <w:rsid w:val="00D83C4A"/>
    <w:rsid w:val="00D8487F"/>
    <w:rsid w:val="00D84895"/>
    <w:rsid w:val="00D848CE"/>
    <w:rsid w:val="00D84AAA"/>
    <w:rsid w:val="00D85379"/>
    <w:rsid w:val="00D85D12"/>
    <w:rsid w:val="00D85EFA"/>
    <w:rsid w:val="00D86198"/>
    <w:rsid w:val="00D868EA"/>
    <w:rsid w:val="00D86E9C"/>
    <w:rsid w:val="00D8719A"/>
    <w:rsid w:val="00D8719E"/>
    <w:rsid w:val="00D873ED"/>
    <w:rsid w:val="00D8743E"/>
    <w:rsid w:val="00D87986"/>
    <w:rsid w:val="00D87BF4"/>
    <w:rsid w:val="00D900C0"/>
    <w:rsid w:val="00D90AEC"/>
    <w:rsid w:val="00D91854"/>
    <w:rsid w:val="00D92362"/>
    <w:rsid w:val="00D92865"/>
    <w:rsid w:val="00D9291A"/>
    <w:rsid w:val="00D92F7D"/>
    <w:rsid w:val="00D93029"/>
    <w:rsid w:val="00D9307F"/>
    <w:rsid w:val="00D9308C"/>
    <w:rsid w:val="00D93E24"/>
    <w:rsid w:val="00D941CD"/>
    <w:rsid w:val="00D94C91"/>
    <w:rsid w:val="00D95046"/>
    <w:rsid w:val="00D95352"/>
    <w:rsid w:val="00D958AC"/>
    <w:rsid w:val="00D95F26"/>
    <w:rsid w:val="00D95F66"/>
    <w:rsid w:val="00D95F9B"/>
    <w:rsid w:val="00D95F9E"/>
    <w:rsid w:val="00D967A5"/>
    <w:rsid w:val="00D9686E"/>
    <w:rsid w:val="00D96934"/>
    <w:rsid w:val="00D9758D"/>
    <w:rsid w:val="00D97777"/>
    <w:rsid w:val="00D97867"/>
    <w:rsid w:val="00D97CE1"/>
    <w:rsid w:val="00DA0673"/>
    <w:rsid w:val="00DA1216"/>
    <w:rsid w:val="00DA128E"/>
    <w:rsid w:val="00DA18B1"/>
    <w:rsid w:val="00DA1A7D"/>
    <w:rsid w:val="00DA1D23"/>
    <w:rsid w:val="00DA2500"/>
    <w:rsid w:val="00DA426B"/>
    <w:rsid w:val="00DA4313"/>
    <w:rsid w:val="00DA437F"/>
    <w:rsid w:val="00DA48D4"/>
    <w:rsid w:val="00DA4A15"/>
    <w:rsid w:val="00DA513E"/>
    <w:rsid w:val="00DA53EE"/>
    <w:rsid w:val="00DA5586"/>
    <w:rsid w:val="00DA57AA"/>
    <w:rsid w:val="00DA58E0"/>
    <w:rsid w:val="00DA5D02"/>
    <w:rsid w:val="00DA61D9"/>
    <w:rsid w:val="00DA62A4"/>
    <w:rsid w:val="00DA6DDE"/>
    <w:rsid w:val="00DA7551"/>
    <w:rsid w:val="00DA7C08"/>
    <w:rsid w:val="00DB023F"/>
    <w:rsid w:val="00DB0486"/>
    <w:rsid w:val="00DB04E5"/>
    <w:rsid w:val="00DB1150"/>
    <w:rsid w:val="00DB12D9"/>
    <w:rsid w:val="00DB1745"/>
    <w:rsid w:val="00DB1E8E"/>
    <w:rsid w:val="00DB2223"/>
    <w:rsid w:val="00DB261F"/>
    <w:rsid w:val="00DB2782"/>
    <w:rsid w:val="00DB285F"/>
    <w:rsid w:val="00DB2D65"/>
    <w:rsid w:val="00DB35D1"/>
    <w:rsid w:val="00DB364E"/>
    <w:rsid w:val="00DB374D"/>
    <w:rsid w:val="00DB3A9D"/>
    <w:rsid w:val="00DB3F68"/>
    <w:rsid w:val="00DB42CE"/>
    <w:rsid w:val="00DB4302"/>
    <w:rsid w:val="00DB4AA6"/>
    <w:rsid w:val="00DB4C52"/>
    <w:rsid w:val="00DB5275"/>
    <w:rsid w:val="00DB5B2F"/>
    <w:rsid w:val="00DB5C84"/>
    <w:rsid w:val="00DB5E4C"/>
    <w:rsid w:val="00DB5FB5"/>
    <w:rsid w:val="00DB60A7"/>
    <w:rsid w:val="00DB60C1"/>
    <w:rsid w:val="00DB616D"/>
    <w:rsid w:val="00DB6348"/>
    <w:rsid w:val="00DB6AB2"/>
    <w:rsid w:val="00DB6FA1"/>
    <w:rsid w:val="00DB70C0"/>
    <w:rsid w:val="00DB76B2"/>
    <w:rsid w:val="00DB7CD2"/>
    <w:rsid w:val="00DB7D9A"/>
    <w:rsid w:val="00DB7E23"/>
    <w:rsid w:val="00DC04D2"/>
    <w:rsid w:val="00DC056E"/>
    <w:rsid w:val="00DC0626"/>
    <w:rsid w:val="00DC0655"/>
    <w:rsid w:val="00DC0D08"/>
    <w:rsid w:val="00DC0D64"/>
    <w:rsid w:val="00DC0D8A"/>
    <w:rsid w:val="00DC0EDB"/>
    <w:rsid w:val="00DC0F5B"/>
    <w:rsid w:val="00DC11ED"/>
    <w:rsid w:val="00DC13C7"/>
    <w:rsid w:val="00DC1467"/>
    <w:rsid w:val="00DC17C4"/>
    <w:rsid w:val="00DC19B2"/>
    <w:rsid w:val="00DC19CF"/>
    <w:rsid w:val="00DC19F2"/>
    <w:rsid w:val="00DC1F5C"/>
    <w:rsid w:val="00DC20C1"/>
    <w:rsid w:val="00DC26FA"/>
    <w:rsid w:val="00DC2C5B"/>
    <w:rsid w:val="00DC304F"/>
    <w:rsid w:val="00DC3769"/>
    <w:rsid w:val="00DC4080"/>
    <w:rsid w:val="00DC45F3"/>
    <w:rsid w:val="00DC4617"/>
    <w:rsid w:val="00DC47AE"/>
    <w:rsid w:val="00DC51D1"/>
    <w:rsid w:val="00DC590D"/>
    <w:rsid w:val="00DC5D5E"/>
    <w:rsid w:val="00DC5EF6"/>
    <w:rsid w:val="00DC6286"/>
    <w:rsid w:val="00DC66B9"/>
    <w:rsid w:val="00DC6BC3"/>
    <w:rsid w:val="00DC702D"/>
    <w:rsid w:val="00DC797E"/>
    <w:rsid w:val="00DC7D11"/>
    <w:rsid w:val="00DC7D26"/>
    <w:rsid w:val="00DC7F68"/>
    <w:rsid w:val="00DD021F"/>
    <w:rsid w:val="00DD0B25"/>
    <w:rsid w:val="00DD0C39"/>
    <w:rsid w:val="00DD10AA"/>
    <w:rsid w:val="00DD1134"/>
    <w:rsid w:val="00DD1440"/>
    <w:rsid w:val="00DD23B0"/>
    <w:rsid w:val="00DD3180"/>
    <w:rsid w:val="00DD342E"/>
    <w:rsid w:val="00DD3538"/>
    <w:rsid w:val="00DD3A56"/>
    <w:rsid w:val="00DD3A5B"/>
    <w:rsid w:val="00DD3A99"/>
    <w:rsid w:val="00DD3FE7"/>
    <w:rsid w:val="00DD473A"/>
    <w:rsid w:val="00DD4DB6"/>
    <w:rsid w:val="00DD5457"/>
    <w:rsid w:val="00DD547B"/>
    <w:rsid w:val="00DD555B"/>
    <w:rsid w:val="00DD663F"/>
    <w:rsid w:val="00DD68E3"/>
    <w:rsid w:val="00DD69BD"/>
    <w:rsid w:val="00DD6D85"/>
    <w:rsid w:val="00DD7219"/>
    <w:rsid w:val="00DD7434"/>
    <w:rsid w:val="00DD7EF6"/>
    <w:rsid w:val="00DE06D3"/>
    <w:rsid w:val="00DE095E"/>
    <w:rsid w:val="00DE10F6"/>
    <w:rsid w:val="00DE12CB"/>
    <w:rsid w:val="00DE146C"/>
    <w:rsid w:val="00DE1F64"/>
    <w:rsid w:val="00DE1FD7"/>
    <w:rsid w:val="00DE28D5"/>
    <w:rsid w:val="00DE2B59"/>
    <w:rsid w:val="00DE2C31"/>
    <w:rsid w:val="00DE2E14"/>
    <w:rsid w:val="00DE2FD3"/>
    <w:rsid w:val="00DE35C1"/>
    <w:rsid w:val="00DE3AC6"/>
    <w:rsid w:val="00DE3BE2"/>
    <w:rsid w:val="00DE45BA"/>
    <w:rsid w:val="00DE4E81"/>
    <w:rsid w:val="00DE526E"/>
    <w:rsid w:val="00DE5954"/>
    <w:rsid w:val="00DE63CC"/>
    <w:rsid w:val="00DE6F6E"/>
    <w:rsid w:val="00DE7587"/>
    <w:rsid w:val="00DE78F7"/>
    <w:rsid w:val="00DE7FA0"/>
    <w:rsid w:val="00DF0903"/>
    <w:rsid w:val="00DF0C25"/>
    <w:rsid w:val="00DF118F"/>
    <w:rsid w:val="00DF1334"/>
    <w:rsid w:val="00DF1E77"/>
    <w:rsid w:val="00DF2824"/>
    <w:rsid w:val="00DF2D88"/>
    <w:rsid w:val="00DF352F"/>
    <w:rsid w:val="00DF3A4D"/>
    <w:rsid w:val="00DF3BD9"/>
    <w:rsid w:val="00DF40CA"/>
    <w:rsid w:val="00DF492B"/>
    <w:rsid w:val="00DF56DB"/>
    <w:rsid w:val="00DF6201"/>
    <w:rsid w:val="00DF647F"/>
    <w:rsid w:val="00DF65BE"/>
    <w:rsid w:val="00DF6B21"/>
    <w:rsid w:val="00DF6C3F"/>
    <w:rsid w:val="00DF6F3F"/>
    <w:rsid w:val="00DF7138"/>
    <w:rsid w:val="00DF721B"/>
    <w:rsid w:val="00DF7374"/>
    <w:rsid w:val="00DF755B"/>
    <w:rsid w:val="00E0055A"/>
    <w:rsid w:val="00E0157B"/>
    <w:rsid w:val="00E0183F"/>
    <w:rsid w:val="00E01D1D"/>
    <w:rsid w:val="00E01D4D"/>
    <w:rsid w:val="00E020BF"/>
    <w:rsid w:val="00E0212A"/>
    <w:rsid w:val="00E0227A"/>
    <w:rsid w:val="00E02912"/>
    <w:rsid w:val="00E0349D"/>
    <w:rsid w:val="00E03D23"/>
    <w:rsid w:val="00E04285"/>
    <w:rsid w:val="00E04604"/>
    <w:rsid w:val="00E04639"/>
    <w:rsid w:val="00E05656"/>
    <w:rsid w:val="00E057ED"/>
    <w:rsid w:val="00E05C45"/>
    <w:rsid w:val="00E0626B"/>
    <w:rsid w:val="00E06A48"/>
    <w:rsid w:val="00E06EE9"/>
    <w:rsid w:val="00E074C7"/>
    <w:rsid w:val="00E0797B"/>
    <w:rsid w:val="00E07BCE"/>
    <w:rsid w:val="00E07D13"/>
    <w:rsid w:val="00E07E14"/>
    <w:rsid w:val="00E1048E"/>
    <w:rsid w:val="00E105CD"/>
    <w:rsid w:val="00E1092A"/>
    <w:rsid w:val="00E10F13"/>
    <w:rsid w:val="00E1110C"/>
    <w:rsid w:val="00E11627"/>
    <w:rsid w:val="00E11AD0"/>
    <w:rsid w:val="00E11B52"/>
    <w:rsid w:val="00E11EAB"/>
    <w:rsid w:val="00E130DF"/>
    <w:rsid w:val="00E13209"/>
    <w:rsid w:val="00E132F7"/>
    <w:rsid w:val="00E134A2"/>
    <w:rsid w:val="00E13DF0"/>
    <w:rsid w:val="00E143C9"/>
    <w:rsid w:val="00E144B2"/>
    <w:rsid w:val="00E147A3"/>
    <w:rsid w:val="00E14A22"/>
    <w:rsid w:val="00E15319"/>
    <w:rsid w:val="00E169D2"/>
    <w:rsid w:val="00E16F3B"/>
    <w:rsid w:val="00E16FB1"/>
    <w:rsid w:val="00E172F0"/>
    <w:rsid w:val="00E177C2"/>
    <w:rsid w:val="00E2107F"/>
    <w:rsid w:val="00E2133F"/>
    <w:rsid w:val="00E213FC"/>
    <w:rsid w:val="00E2172C"/>
    <w:rsid w:val="00E21F1F"/>
    <w:rsid w:val="00E22A03"/>
    <w:rsid w:val="00E22AAA"/>
    <w:rsid w:val="00E22E4E"/>
    <w:rsid w:val="00E22F89"/>
    <w:rsid w:val="00E23340"/>
    <w:rsid w:val="00E2366C"/>
    <w:rsid w:val="00E2381A"/>
    <w:rsid w:val="00E2388D"/>
    <w:rsid w:val="00E238A6"/>
    <w:rsid w:val="00E24405"/>
    <w:rsid w:val="00E2456F"/>
    <w:rsid w:val="00E2491C"/>
    <w:rsid w:val="00E25038"/>
    <w:rsid w:val="00E250D6"/>
    <w:rsid w:val="00E251D2"/>
    <w:rsid w:val="00E25350"/>
    <w:rsid w:val="00E254FA"/>
    <w:rsid w:val="00E2550E"/>
    <w:rsid w:val="00E25727"/>
    <w:rsid w:val="00E25862"/>
    <w:rsid w:val="00E25E38"/>
    <w:rsid w:val="00E267E6"/>
    <w:rsid w:val="00E268D3"/>
    <w:rsid w:val="00E26AF3"/>
    <w:rsid w:val="00E26C88"/>
    <w:rsid w:val="00E2753A"/>
    <w:rsid w:val="00E2776C"/>
    <w:rsid w:val="00E277C1"/>
    <w:rsid w:val="00E27C3E"/>
    <w:rsid w:val="00E27F60"/>
    <w:rsid w:val="00E303DC"/>
    <w:rsid w:val="00E3073D"/>
    <w:rsid w:val="00E30848"/>
    <w:rsid w:val="00E30AAF"/>
    <w:rsid w:val="00E3151B"/>
    <w:rsid w:val="00E316A0"/>
    <w:rsid w:val="00E31FA2"/>
    <w:rsid w:val="00E3214D"/>
    <w:rsid w:val="00E327B0"/>
    <w:rsid w:val="00E32D08"/>
    <w:rsid w:val="00E32EC5"/>
    <w:rsid w:val="00E33965"/>
    <w:rsid w:val="00E33E80"/>
    <w:rsid w:val="00E34000"/>
    <w:rsid w:val="00E35A00"/>
    <w:rsid w:val="00E35E05"/>
    <w:rsid w:val="00E36334"/>
    <w:rsid w:val="00E376DA"/>
    <w:rsid w:val="00E401FF"/>
    <w:rsid w:val="00E40C01"/>
    <w:rsid w:val="00E4113D"/>
    <w:rsid w:val="00E41FDD"/>
    <w:rsid w:val="00E4226D"/>
    <w:rsid w:val="00E42B6E"/>
    <w:rsid w:val="00E43142"/>
    <w:rsid w:val="00E433D5"/>
    <w:rsid w:val="00E43621"/>
    <w:rsid w:val="00E43F79"/>
    <w:rsid w:val="00E444D2"/>
    <w:rsid w:val="00E44689"/>
    <w:rsid w:val="00E446D3"/>
    <w:rsid w:val="00E4586F"/>
    <w:rsid w:val="00E45FD7"/>
    <w:rsid w:val="00E46A72"/>
    <w:rsid w:val="00E476C6"/>
    <w:rsid w:val="00E4773A"/>
    <w:rsid w:val="00E47764"/>
    <w:rsid w:val="00E50150"/>
    <w:rsid w:val="00E50171"/>
    <w:rsid w:val="00E50223"/>
    <w:rsid w:val="00E5118B"/>
    <w:rsid w:val="00E515FB"/>
    <w:rsid w:val="00E517B5"/>
    <w:rsid w:val="00E51BC6"/>
    <w:rsid w:val="00E51BF7"/>
    <w:rsid w:val="00E52178"/>
    <w:rsid w:val="00E523A1"/>
    <w:rsid w:val="00E5270A"/>
    <w:rsid w:val="00E5280A"/>
    <w:rsid w:val="00E5282D"/>
    <w:rsid w:val="00E52B68"/>
    <w:rsid w:val="00E52E07"/>
    <w:rsid w:val="00E532F2"/>
    <w:rsid w:val="00E5335D"/>
    <w:rsid w:val="00E535E4"/>
    <w:rsid w:val="00E53B2B"/>
    <w:rsid w:val="00E53C32"/>
    <w:rsid w:val="00E53FCC"/>
    <w:rsid w:val="00E54157"/>
    <w:rsid w:val="00E5435C"/>
    <w:rsid w:val="00E5436B"/>
    <w:rsid w:val="00E54A18"/>
    <w:rsid w:val="00E54B75"/>
    <w:rsid w:val="00E551AF"/>
    <w:rsid w:val="00E559BC"/>
    <w:rsid w:val="00E55CF3"/>
    <w:rsid w:val="00E55ECD"/>
    <w:rsid w:val="00E55ECF"/>
    <w:rsid w:val="00E5637D"/>
    <w:rsid w:val="00E567C0"/>
    <w:rsid w:val="00E56802"/>
    <w:rsid w:val="00E5684B"/>
    <w:rsid w:val="00E5684D"/>
    <w:rsid w:val="00E56AA0"/>
    <w:rsid w:val="00E5706B"/>
    <w:rsid w:val="00E5795B"/>
    <w:rsid w:val="00E57D64"/>
    <w:rsid w:val="00E57EE2"/>
    <w:rsid w:val="00E601E4"/>
    <w:rsid w:val="00E602EC"/>
    <w:rsid w:val="00E6040F"/>
    <w:rsid w:val="00E60478"/>
    <w:rsid w:val="00E60B5C"/>
    <w:rsid w:val="00E61165"/>
    <w:rsid w:val="00E613EE"/>
    <w:rsid w:val="00E616AD"/>
    <w:rsid w:val="00E61828"/>
    <w:rsid w:val="00E619C4"/>
    <w:rsid w:val="00E61C07"/>
    <w:rsid w:val="00E620EA"/>
    <w:rsid w:val="00E620FD"/>
    <w:rsid w:val="00E6210B"/>
    <w:rsid w:val="00E628A2"/>
    <w:rsid w:val="00E62F0A"/>
    <w:rsid w:val="00E6304E"/>
    <w:rsid w:val="00E63227"/>
    <w:rsid w:val="00E63287"/>
    <w:rsid w:val="00E63686"/>
    <w:rsid w:val="00E638A7"/>
    <w:rsid w:val="00E6425D"/>
    <w:rsid w:val="00E66049"/>
    <w:rsid w:val="00E6623C"/>
    <w:rsid w:val="00E667C3"/>
    <w:rsid w:val="00E67831"/>
    <w:rsid w:val="00E70115"/>
    <w:rsid w:val="00E70E2B"/>
    <w:rsid w:val="00E716CC"/>
    <w:rsid w:val="00E71779"/>
    <w:rsid w:val="00E7196C"/>
    <w:rsid w:val="00E720CB"/>
    <w:rsid w:val="00E72316"/>
    <w:rsid w:val="00E729C4"/>
    <w:rsid w:val="00E72AC9"/>
    <w:rsid w:val="00E72B16"/>
    <w:rsid w:val="00E72C81"/>
    <w:rsid w:val="00E72E16"/>
    <w:rsid w:val="00E72E77"/>
    <w:rsid w:val="00E73267"/>
    <w:rsid w:val="00E73829"/>
    <w:rsid w:val="00E73E65"/>
    <w:rsid w:val="00E73F00"/>
    <w:rsid w:val="00E74A2A"/>
    <w:rsid w:val="00E74F2E"/>
    <w:rsid w:val="00E751AB"/>
    <w:rsid w:val="00E75770"/>
    <w:rsid w:val="00E7584C"/>
    <w:rsid w:val="00E76364"/>
    <w:rsid w:val="00E76828"/>
    <w:rsid w:val="00E76950"/>
    <w:rsid w:val="00E76B95"/>
    <w:rsid w:val="00E77911"/>
    <w:rsid w:val="00E77D32"/>
    <w:rsid w:val="00E80118"/>
    <w:rsid w:val="00E80386"/>
    <w:rsid w:val="00E803B9"/>
    <w:rsid w:val="00E80D1C"/>
    <w:rsid w:val="00E816B8"/>
    <w:rsid w:val="00E818FA"/>
    <w:rsid w:val="00E82394"/>
    <w:rsid w:val="00E82930"/>
    <w:rsid w:val="00E82BDC"/>
    <w:rsid w:val="00E82FA9"/>
    <w:rsid w:val="00E83349"/>
    <w:rsid w:val="00E8351B"/>
    <w:rsid w:val="00E83DA5"/>
    <w:rsid w:val="00E83EE0"/>
    <w:rsid w:val="00E856A9"/>
    <w:rsid w:val="00E85B23"/>
    <w:rsid w:val="00E87055"/>
    <w:rsid w:val="00E87F8C"/>
    <w:rsid w:val="00E90388"/>
    <w:rsid w:val="00E908AB"/>
    <w:rsid w:val="00E90A61"/>
    <w:rsid w:val="00E90BBC"/>
    <w:rsid w:val="00E91DD9"/>
    <w:rsid w:val="00E927F6"/>
    <w:rsid w:val="00E92888"/>
    <w:rsid w:val="00E92947"/>
    <w:rsid w:val="00E937BF"/>
    <w:rsid w:val="00E93F58"/>
    <w:rsid w:val="00E9405D"/>
    <w:rsid w:val="00E94321"/>
    <w:rsid w:val="00E94C10"/>
    <w:rsid w:val="00E95800"/>
    <w:rsid w:val="00E96548"/>
    <w:rsid w:val="00E96D02"/>
    <w:rsid w:val="00E96FA1"/>
    <w:rsid w:val="00E971EA"/>
    <w:rsid w:val="00E973BC"/>
    <w:rsid w:val="00E976EC"/>
    <w:rsid w:val="00E97F05"/>
    <w:rsid w:val="00EA0BBA"/>
    <w:rsid w:val="00EA0DD9"/>
    <w:rsid w:val="00EA10CA"/>
    <w:rsid w:val="00EA17F6"/>
    <w:rsid w:val="00EA1CBA"/>
    <w:rsid w:val="00EA20ED"/>
    <w:rsid w:val="00EA26F2"/>
    <w:rsid w:val="00EA29AB"/>
    <w:rsid w:val="00EA2A71"/>
    <w:rsid w:val="00EA3007"/>
    <w:rsid w:val="00EA3132"/>
    <w:rsid w:val="00EA3471"/>
    <w:rsid w:val="00EA3FAC"/>
    <w:rsid w:val="00EA46DC"/>
    <w:rsid w:val="00EA476C"/>
    <w:rsid w:val="00EA4B8A"/>
    <w:rsid w:val="00EA4F35"/>
    <w:rsid w:val="00EA5BF1"/>
    <w:rsid w:val="00EA708F"/>
    <w:rsid w:val="00EA7160"/>
    <w:rsid w:val="00EA7DD6"/>
    <w:rsid w:val="00EB0641"/>
    <w:rsid w:val="00EB0777"/>
    <w:rsid w:val="00EB100D"/>
    <w:rsid w:val="00EB13EB"/>
    <w:rsid w:val="00EB217A"/>
    <w:rsid w:val="00EB33BB"/>
    <w:rsid w:val="00EB4297"/>
    <w:rsid w:val="00EB48A0"/>
    <w:rsid w:val="00EB4CE5"/>
    <w:rsid w:val="00EB502B"/>
    <w:rsid w:val="00EB550C"/>
    <w:rsid w:val="00EB56AE"/>
    <w:rsid w:val="00EB5BE5"/>
    <w:rsid w:val="00EB67C5"/>
    <w:rsid w:val="00EB6A1D"/>
    <w:rsid w:val="00EB6C1F"/>
    <w:rsid w:val="00EB6E54"/>
    <w:rsid w:val="00EB6F38"/>
    <w:rsid w:val="00EB7F82"/>
    <w:rsid w:val="00EC0585"/>
    <w:rsid w:val="00EC09C6"/>
    <w:rsid w:val="00EC0AA2"/>
    <w:rsid w:val="00EC0CA1"/>
    <w:rsid w:val="00EC0ECF"/>
    <w:rsid w:val="00EC1C32"/>
    <w:rsid w:val="00EC213B"/>
    <w:rsid w:val="00EC22C3"/>
    <w:rsid w:val="00EC2477"/>
    <w:rsid w:val="00EC2618"/>
    <w:rsid w:val="00EC2A9A"/>
    <w:rsid w:val="00EC2CC1"/>
    <w:rsid w:val="00EC2E67"/>
    <w:rsid w:val="00EC2E89"/>
    <w:rsid w:val="00EC3081"/>
    <w:rsid w:val="00EC332B"/>
    <w:rsid w:val="00EC3469"/>
    <w:rsid w:val="00EC38EB"/>
    <w:rsid w:val="00EC3C07"/>
    <w:rsid w:val="00EC45B9"/>
    <w:rsid w:val="00EC474B"/>
    <w:rsid w:val="00EC4B07"/>
    <w:rsid w:val="00EC4B5B"/>
    <w:rsid w:val="00EC4D40"/>
    <w:rsid w:val="00EC4DEC"/>
    <w:rsid w:val="00EC52D0"/>
    <w:rsid w:val="00EC5483"/>
    <w:rsid w:val="00EC60EB"/>
    <w:rsid w:val="00EC7280"/>
    <w:rsid w:val="00EC7863"/>
    <w:rsid w:val="00EC7B6E"/>
    <w:rsid w:val="00EC7EDB"/>
    <w:rsid w:val="00ED0089"/>
    <w:rsid w:val="00ED028F"/>
    <w:rsid w:val="00ED06D9"/>
    <w:rsid w:val="00ED071E"/>
    <w:rsid w:val="00ED0772"/>
    <w:rsid w:val="00ED09DF"/>
    <w:rsid w:val="00ED1A2A"/>
    <w:rsid w:val="00ED1DD3"/>
    <w:rsid w:val="00ED1E25"/>
    <w:rsid w:val="00ED2339"/>
    <w:rsid w:val="00ED2752"/>
    <w:rsid w:val="00ED2A8B"/>
    <w:rsid w:val="00ED2B45"/>
    <w:rsid w:val="00ED2DD7"/>
    <w:rsid w:val="00ED2F20"/>
    <w:rsid w:val="00ED3456"/>
    <w:rsid w:val="00ED3828"/>
    <w:rsid w:val="00ED39DF"/>
    <w:rsid w:val="00ED3E71"/>
    <w:rsid w:val="00ED47B5"/>
    <w:rsid w:val="00ED4E1D"/>
    <w:rsid w:val="00ED4EFE"/>
    <w:rsid w:val="00ED501B"/>
    <w:rsid w:val="00ED548C"/>
    <w:rsid w:val="00ED5DA5"/>
    <w:rsid w:val="00ED6234"/>
    <w:rsid w:val="00ED6261"/>
    <w:rsid w:val="00ED6523"/>
    <w:rsid w:val="00ED6C37"/>
    <w:rsid w:val="00ED6C6E"/>
    <w:rsid w:val="00ED73ED"/>
    <w:rsid w:val="00ED79CA"/>
    <w:rsid w:val="00ED7A25"/>
    <w:rsid w:val="00ED7EB0"/>
    <w:rsid w:val="00ED7F44"/>
    <w:rsid w:val="00EE029E"/>
    <w:rsid w:val="00EE076E"/>
    <w:rsid w:val="00EE10E3"/>
    <w:rsid w:val="00EE1506"/>
    <w:rsid w:val="00EE219C"/>
    <w:rsid w:val="00EE288D"/>
    <w:rsid w:val="00EE340B"/>
    <w:rsid w:val="00EE39B4"/>
    <w:rsid w:val="00EE3DA5"/>
    <w:rsid w:val="00EE3E29"/>
    <w:rsid w:val="00EE3FE4"/>
    <w:rsid w:val="00EE4646"/>
    <w:rsid w:val="00EE47BB"/>
    <w:rsid w:val="00EE4F73"/>
    <w:rsid w:val="00EE56F9"/>
    <w:rsid w:val="00EE60C6"/>
    <w:rsid w:val="00EE6158"/>
    <w:rsid w:val="00EE639F"/>
    <w:rsid w:val="00EE64F8"/>
    <w:rsid w:val="00EE675E"/>
    <w:rsid w:val="00EE69DC"/>
    <w:rsid w:val="00EE6AA8"/>
    <w:rsid w:val="00EE6E70"/>
    <w:rsid w:val="00EE7609"/>
    <w:rsid w:val="00EE7A03"/>
    <w:rsid w:val="00EE7DD1"/>
    <w:rsid w:val="00EE7F8A"/>
    <w:rsid w:val="00EF11E0"/>
    <w:rsid w:val="00EF1679"/>
    <w:rsid w:val="00EF1734"/>
    <w:rsid w:val="00EF1756"/>
    <w:rsid w:val="00EF194D"/>
    <w:rsid w:val="00EF2331"/>
    <w:rsid w:val="00EF235A"/>
    <w:rsid w:val="00EF239F"/>
    <w:rsid w:val="00EF28BE"/>
    <w:rsid w:val="00EF33E7"/>
    <w:rsid w:val="00EF391C"/>
    <w:rsid w:val="00EF3DA8"/>
    <w:rsid w:val="00EF40BD"/>
    <w:rsid w:val="00EF4A6C"/>
    <w:rsid w:val="00EF4D9C"/>
    <w:rsid w:val="00EF5011"/>
    <w:rsid w:val="00EF5921"/>
    <w:rsid w:val="00EF5958"/>
    <w:rsid w:val="00EF596B"/>
    <w:rsid w:val="00EF59C2"/>
    <w:rsid w:val="00EF5B74"/>
    <w:rsid w:val="00EF6525"/>
    <w:rsid w:val="00EF6608"/>
    <w:rsid w:val="00EF70FC"/>
    <w:rsid w:val="00EF710F"/>
    <w:rsid w:val="00EF762F"/>
    <w:rsid w:val="00EF7A3A"/>
    <w:rsid w:val="00F008E1"/>
    <w:rsid w:val="00F00D1C"/>
    <w:rsid w:val="00F010A1"/>
    <w:rsid w:val="00F011A9"/>
    <w:rsid w:val="00F017C2"/>
    <w:rsid w:val="00F01902"/>
    <w:rsid w:val="00F01D76"/>
    <w:rsid w:val="00F031E3"/>
    <w:rsid w:val="00F03A37"/>
    <w:rsid w:val="00F03CDB"/>
    <w:rsid w:val="00F03F97"/>
    <w:rsid w:val="00F04B9A"/>
    <w:rsid w:val="00F061BF"/>
    <w:rsid w:val="00F06377"/>
    <w:rsid w:val="00F06774"/>
    <w:rsid w:val="00F06847"/>
    <w:rsid w:val="00F06877"/>
    <w:rsid w:val="00F06C4E"/>
    <w:rsid w:val="00F06CAE"/>
    <w:rsid w:val="00F06D91"/>
    <w:rsid w:val="00F06F54"/>
    <w:rsid w:val="00F101F3"/>
    <w:rsid w:val="00F10772"/>
    <w:rsid w:val="00F10837"/>
    <w:rsid w:val="00F10A45"/>
    <w:rsid w:val="00F10B64"/>
    <w:rsid w:val="00F113D2"/>
    <w:rsid w:val="00F114FD"/>
    <w:rsid w:val="00F115FF"/>
    <w:rsid w:val="00F11834"/>
    <w:rsid w:val="00F11883"/>
    <w:rsid w:val="00F11B6C"/>
    <w:rsid w:val="00F11BFA"/>
    <w:rsid w:val="00F11FFE"/>
    <w:rsid w:val="00F1323A"/>
    <w:rsid w:val="00F13998"/>
    <w:rsid w:val="00F13A0F"/>
    <w:rsid w:val="00F13B0E"/>
    <w:rsid w:val="00F14023"/>
    <w:rsid w:val="00F144A1"/>
    <w:rsid w:val="00F144FD"/>
    <w:rsid w:val="00F14604"/>
    <w:rsid w:val="00F15C03"/>
    <w:rsid w:val="00F164E8"/>
    <w:rsid w:val="00F17185"/>
    <w:rsid w:val="00F174DA"/>
    <w:rsid w:val="00F17607"/>
    <w:rsid w:val="00F17B9F"/>
    <w:rsid w:val="00F20D9E"/>
    <w:rsid w:val="00F20ED3"/>
    <w:rsid w:val="00F215F4"/>
    <w:rsid w:val="00F2189A"/>
    <w:rsid w:val="00F21B86"/>
    <w:rsid w:val="00F21CA6"/>
    <w:rsid w:val="00F224A7"/>
    <w:rsid w:val="00F22B03"/>
    <w:rsid w:val="00F22B4A"/>
    <w:rsid w:val="00F23BCF"/>
    <w:rsid w:val="00F23D70"/>
    <w:rsid w:val="00F244F9"/>
    <w:rsid w:val="00F24DF7"/>
    <w:rsid w:val="00F251EE"/>
    <w:rsid w:val="00F25213"/>
    <w:rsid w:val="00F25335"/>
    <w:rsid w:val="00F2546E"/>
    <w:rsid w:val="00F2591D"/>
    <w:rsid w:val="00F25C75"/>
    <w:rsid w:val="00F25F51"/>
    <w:rsid w:val="00F26279"/>
    <w:rsid w:val="00F27062"/>
    <w:rsid w:val="00F274DB"/>
    <w:rsid w:val="00F27710"/>
    <w:rsid w:val="00F27756"/>
    <w:rsid w:val="00F27EB8"/>
    <w:rsid w:val="00F27F3F"/>
    <w:rsid w:val="00F27F78"/>
    <w:rsid w:val="00F3029B"/>
    <w:rsid w:val="00F3112F"/>
    <w:rsid w:val="00F31391"/>
    <w:rsid w:val="00F3155E"/>
    <w:rsid w:val="00F315E0"/>
    <w:rsid w:val="00F31746"/>
    <w:rsid w:val="00F322C6"/>
    <w:rsid w:val="00F32C86"/>
    <w:rsid w:val="00F32CF3"/>
    <w:rsid w:val="00F33340"/>
    <w:rsid w:val="00F33795"/>
    <w:rsid w:val="00F346DD"/>
    <w:rsid w:val="00F34AD6"/>
    <w:rsid w:val="00F35142"/>
    <w:rsid w:val="00F35896"/>
    <w:rsid w:val="00F36223"/>
    <w:rsid w:val="00F36487"/>
    <w:rsid w:val="00F36720"/>
    <w:rsid w:val="00F369BF"/>
    <w:rsid w:val="00F36B7C"/>
    <w:rsid w:val="00F36D06"/>
    <w:rsid w:val="00F36F29"/>
    <w:rsid w:val="00F372C2"/>
    <w:rsid w:val="00F372EC"/>
    <w:rsid w:val="00F3773C"/>
    <w:rsid w:val="00F4010D"/>
    <w:rsid w:val="00F409C9"/>
    <w:rsid w:val="00F40BA7"/>
    <w:rsid w:val="00F40BD1"/>
    <w:rsid w:val="00F414DB"/>
    <w:rsid w:val="00F415FC"/>
    <w:rsid w:val="00F41B5E"/>
    <w:rsid w:val="00F41F00"/>
    <w:rsid w:val="00F41F6C"/>
    <w:rsid w:val="00F427BF"/>
    <w:rsid w:val="00F429B2"/>
    <w:rsid w:val="00F42E34"/>
    <w:rsid w:val="00F42F96"/>
    <w:rsid w:val="00F430E2"/>
    <w:rsid w:val="00F43245"/>
    <w:rsid w:val="00F43296"/>
    <w:rsid w:val="00F4347C"/>
    <w:rsid w:val="00F43E21"/>
    <w:rsid w:val="00F43EDF"/>
    <w:rsid w:val="00F44316"/>
    <w:rsid w:val="00F4454A"/>
    <w:rsid w:val="00F44C4A"/>
    <w:rsid w:val="00F44EC7"/>
    <w:rsid w:val="00F45072"/>
    <w:rsid w:val="00F462DD"/>
    <w:rsid w:val="00F46325"/>
    <w:rsid w:val="00F4654F"/>
    <w:rsid w:val="00F47086"/>
    <w:rsid w:val="00F47808"/>
    <w:rsid w:val="00F47F11"/>
    <w:rsid w:val="00F50178"/>
    <w:rsid w:val="00F5033A"/>
    <w:rsid w:val="00F508D4"/>
    <w:rsid w:val="00F50946"/>
    <w:rsid w:val="00F50AEB"/>
    <w:rsid w:val="00F5104E"/>
    <w:rsid w:val="00F51129"/>
    <w:rsid w:val="00F51665"/>
    <w:rsid w:val="00F519BC"/>
    <w:rsid w:val="00F519C6"/>
    <w:rsid w:val="00F51D8A"/>
    <w:rsid w:val="00F520C5"/>
    <w:rsid w:val="00F52774"/>
    <w:rsid w:val="00F538FE"/>
    <w:rsid w:val="00F54250"/>
    <w:rsid w:val="00F548D0"/>
    <w:rsid w:val="00F54DA5"/>
    <w:rsid w:val="00F559FE"/>
    <w:rsid w:val="00F55DE9"/>
    <w:rsid w:val="00F574BC"/>
    <w:rsid w:val="00F57596"/>
    <w:rsid w:val="00F57839"/>
    <w:rsid w:val="00F57B69"/>
    <w:rsid w:val="00F57D8D"/>
    <w:rsid w:val="00F57FA2"/>
    <w:rsid w:val="00F6002A"/>
    <w:rsid w:val="00F6051B"/>
    <w:rsid w:val="00F6062D"/>
    <w:rsid w:val="00F61024"/>
    <w:rsid w:val="00F61533"/>
    <w:rsid w:val="00F616C5"/>
    <w:rsid w:val="00F6180E"/>
    <w:rsid w:val="00F6241C"/>
    <w:rsid w:val="00F6242C"/>
    <w:rsid w:val="00F62B1F"/>
    <w:rsid w:val="00F63115"/>
    <w:rsid w:val="00F6323F"/>
    <w:rsid w:val="00F632F0"/>
    <w:rsid w:val="00F63431"/>
    <w:rsid w:val="00F63694"/>
    <w:rsid w:val="00F638C2"/>
    <w:rsid w:val="00F63C6C"/>
    <w:rsid w:val="00F63E6C"/>
    <w:rsid w:val="00F64771"/>
    <w:rsid w:val="00F647F1"/>
    <w:rsid w:val="00F648C6"/>
    <w:rsid w:val="00F64A70"/>
    <w:rsid w:val="00F64AB2"/>
    <w:rsid w:val="00F64DBF"/>
    <w:rsid w:val="00F651B8"/>
    <w:rsid w:val="00F6596B"/>
    <w:rsid w:val="00F65AEA"/>
    <w:rsid w:val="00F65EC4"/>
    <w:rsid w:val="00F662E4"/>
    <w:rsid w:val="00F665FB"/>
    <w:rsid w:val="00F66ACB"/>
    <w:rsid w:val="00F66E7C"/>
    <w:rsid w:val="00F672CE"/>
    <w:rsid w:val="00F67D72"/>
    <w:rsid w:val="00F67D9B"/>
    <w:rsid w:val="00F67F15"/>
    <w:rsid w:val="00F7004F"/>
    <w:rsid w:val="00F704E9"/>
    <w:rsid w:val="00F708F7"/>
    <w:rsid w:val="00F7114E"/>
    <w:rsid w:val="00F71667"/>
    <w:rsid w:val="00F72075"/>
    <w:rsid w:val="00F723D7"/>
    <w:rsid w:val="00F72950"/>
    <w:rsid w:val="00F72C16"/>
    <w:rsid w:val="00F72DAD"/>
    <w:rsid w:val="00F72F15"/>
    <w:rsid w:val="00F7337E"/>
    <w:rsid w:val="00F7357A"/>
    <w:rsid w:val="00F73714"/>
    <w:rsid w:val="00F74751"/>
    <w:rsid w:val="00F74C49"/>
    <w:rsid w:val="00F7573D"/>
    <w:rsid w:val="00F7659E"/>
    <w:rsid w:val="00F77458"/>
    <w:rsid w:val="00F77986"/>
    <w:rsid w:val="00F77E4D"/>
    <w:rsid w:val="00F8024C"/>
    <w:rsid w:val="00F8034E"/>
    <w:rsid w:val="00F8076C"/>
    <w:rsid w:val="00F80C19"/>
    <w:rsid w:val="00F80CFF"/>
    <w:rsid w:val="00F80D9A"/>
    <w:rsid w:val="00F81558"/>
    <w:rsid w:val="00F8160F"/>
    <w:rsid w:val="00F81796"/>
    <w:rsid w:val="00F817A2"/>
    <w:rsid w:val="00F8180A"/>
    <w:rsid w:val="00F81A01"/>
    <w:rsid w:val="00F81E19"/>
    <w:rsid w:val="00F828AA"/>
    <w:rsid w:val="00F82AF1"/>
    <w:rsid w:val="00F83F90"/>
    <w:rsid w:val="00F83FA9"/>
    <w:rsid w:val="00F8422D"/>
    <w:rsid w:val="00F843A9"/>
    <w:rsid w:val="00F8475D"/>
    <w:rsid w:val="00F85E7B"/>
    <w:rsid w:val="00F85EF4"/>
    <w:rsid w:val="00F867B2"/>
    <w:rsid w:val="00F86C4B"/>
    <w:rsid w:val="00F876F0"/>
    <w:rsid w:val="00F906BD"/>
    <w:rsid w:val="00F910EA"/>
    <w:rsid w:val="00F9150B"/>
    <w:rsid w:val="00F91691"/>
    <w:rsid w:val="00F9225B"/>
    <w:rsid w:val="00F9313B"/>
    <w:rsid w:val="00F9326B"/>
    <w:rsid w:val="00F9500E"/>
    <w:rsid w:val="00F95353"/>
    <w:rsid w:val="00F95AA1"/>
    <w:rsid w:val="00F969BE"/>
    <w:rsid w:val="00F96F52"/>
    <w:rsid w:val="00F96FF5"/>
    <w:rsid w:val="00F974FE"/>
    <w:rsid w:val="00F97817"/>
    <w:rsid w:val="00FA0008"/>
    <w:rsid w:val="00FA0E58"/>
    <w:rsid w:val="00FA150C"/>
    <w:rsid w:val="00FA1A0F"/>
    <w:rsid w:val="00FA2BC8"/>
    <w:rsid w:val="00FA308F"/>
    <w:rsid w:val="00FA380D"/>
    <w:rsid w:val="00FA3F94"/>
    <w:rsid w:val="00FA4794"/>
    <w:rsid w:val="00FA4D66"/>
    <w:rsid w:val="00FA4F7C"/>
    <w:rsid w:val="00FA5516"/>
    <w:rsid w:val="00FA5B83"/>
    <w:rsid w:val="00FA5F9A"/>
    <w:rsid w:val="00FA6285"/>
    <w:rsid w:val="00FA6320"/>
    <w:rsid w:val="00FA69B3"/>
    <w:rsid w:val="00FA6B5B"/>
    <w:rsid w:val="00FA6C19"/>
    <w:rsid w:val="00FA6C8D"/>
    <w:rsid w:val="00FA733C"/>
    <w:rsid w:val="00FA7363"/>
    <w:rsid w:val="00FA75D1"/>
    <w:rsid w:val="00FA77BA"/>
    <w:rsid w:val="00FA7D46"/>
    <w:rsid w:val="00FB00A9"/>
    <w:rsid w:val="00FB035A"/>
    <w:rsid w:val="00FB0485"/>
    <w:rsid w:val="00FB1A0C"/>
    <w:rsid w:val="00FB1C5B"/>
    <w:rsid w:val="00FB1CAE"/>
    <w:rsid w:val="00FB23E0"/>
    <w:rsid w:val="00FB28BB"/>
    <w:rsid w:val="00FB3B59"/>
    <w:rsid w:val="00FB41AF"/>
    <w:rsid w:val="00FB43CB"/>
    <w:rsid w:val="00FB472C"/>
    <w:rsid w:val="00FB591D"/>
    <w:rsid w:val="00FB610F"/>
    <w:rsid w:val="00FC0343"/>
    <w:rsid w:val="00FC0392"/>
    <w:rsid w:val="00FC0F1D"/>
    <w:rsid w:val="00FC10BD"/>
    <w:rsid w:val="00FC14EE"/>
    <w:rsid w:val="00FC1B3D"/>
    <w:rsid w:val="00FC2081"/>
    <w:rsid w:val="00FC212E"/>
    <w:rsid w:val="00FC252B"/>
    <w:rsid w:val="00FC2E71"/>
    <w:rsid w:val="00FC3823"/>
    <w:rsid w:val="00FC41D9"/>
    <w:rsid w:val="00FC432E"/>
    <w:rsid w:val="00FC4338"/>
    <w:rsid w:val="00FC4464"/>
    <w:rsid w:val="00FC4AD2"/>
    <w:rsid w:val="00FC546A"/>
    <w:rsid w:val="00FC5AE7"/>
    <w:rsid w:val="00FC640C"/>
    <w:rsid w:val="00FC6986"/>
    <w:rsid w:val="00FC6D36"/>
    <w:rsid w:val="00FC7CC4"/>
    <w:rsid w:val="00FC7CD0"/>
    <w:rsid w:val="00FD021F"/>
    <w:rsid w:val="00FD05FB"/>
    <w:rsid w:val="00FD16B1"/>
    <w:rsid w:val="00FD1A2D"/>
    <w:rsid w:val="00FD1ACC"/>
    <w:rsid w:val="00FD1EA9"/>
    <w:rsid w:val="00FD1F62"/>
    <w:rsid w:val="00FD288F"/>
    <w:rsid w:val="00FD2958"/>
    <w:rsid w:val="00FD37AD"/>
    <w:rsid w:val="00FD3A5D"/>
    <w:rsid w:val="00FD3D6B"/>
    <w:rsid w:val="00FD4721"/>
    <w:rsid w:val="00FD502A"/>
    <w:rsid w:val="00FD5291"/>
    <w:rsid w:val="00FD5828"/>
    <w:rsid w:val="00FD5C95"/>
    <w:rsid w:val="00FD5E6B"/>
    <w:rsid w:val="00FD6355"/>
    <w:rsid w:val="00FD6A3C"/>
    <w:rsid w:val="00FD6D83"/>
    <w:rsid w:val="00FD7412"/>
    <w:rsid w:val="00FD7560"/>
    <w:rsid w:val="00FD7C53"/>
    <w:rsid w:val="00FD7F35"/>
    <w:rsid w:val="00FE06A1"/>
    <w:rsid w:val="00FE0991"/>
    <w:rsid w:val="00FE0BF2"/>
    <w:rsid w:val="00FE0CA2"/>
    <w:rsid w:val="00FE120A"/>
    <w:rsid w:val="00FE19AD"/>
    <w:rsid w:val="00FE2163"/>
    <w:rsid w:val="00FE2183"/>
    <w:rsid w:val="00FE2206"/>
    <w:rsid w:val="00FE24C8"/>
    <w:rsid w:val="00FE2640"/>
    <w:rsid w:val="00FE264E"/>
    <w:rsid w:val="00FE27E5"/>
    <w:rsid w:val="00FE288B"/>
    <w:rsid w:val="00FE2A1D"/>
    <w:rsid w:val="00FE2EA4"/>
    <w:rsid w:val="00FE31B7"/>
    <w:rsid w:val="00FE3628"/>
    <w:rsid w:val="00FE3642"/>
    <w:rsid w:val="00FE46FC"/>
    <w:rsid w:val="00FE5B81"/>
    <w:rsid w:val="00FE5D72"/>
    <w:rsid w:val="00FE5E64"/>
    <w:rsid w:val="00FE5FC9"/>
    <w:rsid w:val="00FE68B1"/>
    <w:rsid w:val="00FE7002"/>
    <w:rsid w:val="00FE79A7"/>
    <w:rsid w:val="00FE7D79"/>
    <w:rsid w:val="00FE7E50"/>
    <w:rsid w:val="00FF0FCC"/>
    <w:rsid w:val="00FF11BF"/>
    <w:rsid w:val="00FF169F"/>
    <w:rsid w:val="00FF1BE2"/>
    <w:rsid w:val="00FF1EE8"/>
    <w:rsid w:val="00FF27C0"/>
    <w:rsid w:val="00FF2A32"/>
    <w:rsid w:val="00FF2E85"/>
    <w:rsid w:val="00FF33E8"/>
    <w:rsid w:val="00FF3699"/>
    <w:rsid w:val="00FF3EE4"/>
    <w:rsid w:val="00FF400B"/>
    <w:rsid w:val="00FF43F8"/>
    <w:rsid w:val="00FF45F0"/>
    <w:rsid w:val="00FF494E"/>
    <w:rsid w:val="00FF4BB0"/>
    <w:rsid w:val="00FF4CAE"/>
    <w:rsid w:val="00FF4CB6"/>
    <w:rsid w:val="00FF4D17"/>
    <w:rsid w:val="00FF4F37"/>
    <w:rsid w:val="00FF562E"/>
    <w:rsid w:val="00FF5806"/>
    <w:rsid w:val="00FF5EB8"/>
    <w:rsid w:val="00FF6514"/>
    <w:rsid w:val="00FF67E4"/>
    <w:rsid w:val="00FF6BA3"/>
    <w:rsid w:val="00FF6F0C"/>
    <w:rsid w:val="00FF74FF"/>
    <w:rsid w:val="00FF7ACD"/>
    <w:rsid w:val="00FF7EF5"/>
    <w:rsid w:val="01065C30"/>
    <w:rsid w:val="015A363A"/>
    <w:rsid w:val="01DA5076"/>
    <w:rsid w:val="024E0176"/>
    <w:rsid w:val="030A44B4"/>
    <w:rsid w:val="0314B87A"/>
    <w:rsid w:val="0343C14F"/>
    <w:rsid w:val="0363EA67"/>
    <w:rsid w:val="038895BC"/>
    <w:rsid w:val="03DCCF44"/>
    <w:rsid w:val="046889C7"/>
    <w:rsid w:val="05548BC8"/>
    <w:rsid w:val="05E3856F"/>
    <w:rsid w:val="06946C20"/>
    <w:rsid w:val="06B84CCF"/>
    <w:rsid w:val="06DD3173"/>
    <w:rsid w:val="06E65AF8"/>
    <w:rsid w:val="06FC7699"/>
    <w:rsid w:val="07ACB87C"/>
    <w:rsid w:val="07E35CFE"/>
    <w:rsid w:val="0818B50C"/>
    <w:rsid w:val="084AF62A"/>
    <w:rsid w:val="0875A081"/>
    <w:rsid w:val="08899BD9"/>
    <w:rsid w:val="092363C8"/>
    <w:rsid w:val="0A134B0D"/>
    <w:rsid w:val="0A77D9C8"/>
    <w:rsid w:val="0ADE3566"/>
    <w:rsid w:val="0B08A064"/>
    <w:rsid w:val="0B124E4D"/>
    <w:rsid w:val="0B42DF7C"/>
    <w:rsid w:val="0B56DC6A"/>
    <w:rsid w:val="0B7F1EF3"/>
    <w:rsid w:val="0C1AFC70"/>
    <w:rsid w:val="0C1F72A2"/>
    <w:rsid w:val="0C5752B0"/>
    <w:rsid w:val="0C60C606"/>
    <w:rsid w:val="0CEE0BAF"/>
    <w:rsid w:val="0D65D79A"/>
    <w:rsid w:val="0DD624AA"/>
    <w:rsid w:val="0DE0B94A"/>
    <w:rsid w:val="0E45BB1B"/>
    <w:rsid w:val="0EA5A0EF"/>
    <w:rsid w:val="0ECC76A0"/>
    <w:rsid w:val="0EDA2655"/>
    <w:rsid w:val="0EF55E54"/>
    <w:rsid w:val="0F300AD8"/>
    <w:rsid w:val="1007A5BA"/>
    <w:rsid w:val="1036345C"/>
    <w:rsid w:val="106B9666"/>
    <w:rsid w:val="10BEC3AF"/>
    <w:rsid w:val="11353A71"/>
    <w:rsid w:val="11CBFE2B"/>
    <w:rsid w:val="11F374B6"/>
    <w:rsid w:val="1227FA1C"/>
    <w:rsid w:val="12D44B00"/>
    <w:rsid w:val="1374C8C0"/>
    <w:rsid w:val="137614CB"/>
    <w:rsid w:val="150BF11A"/>
    <w:rsid w:val="150EF059"/>
    <w:rsid w:val="1532B4C0"/>
    <w:rsid w:val="1647778D"/>
    <w:rsid w:val="16510923"/>
    <w:rsid w:val="16908CCB"/>
    <w:rsid w:val="16CF09A0"/>
    <w:rsid w:val="18268D83"/>
    <w:rsid w:val="18BFA8F8"/>
    <w:rsid w:val="191C77EB"/>
    <w:rsid w:val="1951C2B3"/>
    <w:rsid w:val="196EEEA5"/>
    <w:rsid w:val="19AE2AE7"/>
    <w:rsid w:val="1A69D703"/>
    <w:rsid w:val="1B01F0CE"/>
    <w:rsid w:val="1B0E40E8"/>
    <w:rsid w:val="1B75FADB"/>
    <w:rsid w:val="1B86806C"/>
    <w:rsid w:val="1BB16DD6"/>
    <w:rsid w:val="1BB267CD"/>
    <w:rsid w:val="1C5E08DA"/>
    <w:rsid w:val="1C914595"/>
    <w:rsid w:val="1CCC8519"/>
    <w:rsid w:val="1CF781AE"/>
    <w:rsid w:val="1D414923"/>
    <w:rsid w:val="1E1493A7"/>
    <w:rsid w:val="1E152F75"/>
    <w:rsid w:val="1E327C3A"/>
    <w:rsid w:val="1E8CF66C"/>
    <w:rsid w:val="1F73DD88"/>
    <w:rsid w:val="203A9DAE"/>
    <w:rsid w:val="208B110A"/>
    <w:rsid w:val="20952353"/>
    <w:rsid w:val="214C9D66"/>
    <w:rsid w:val="217CC311"/>
    <w:rsid w:val="21AFB298"/>
    <w:rsid w:val="22A2317F"/>
    <w:rsid w:val="22C8C26A"/>
    <w:rsid w:val="22E7BC66"/>
    <w:rsid w:val="22EEF767"/>
    <w:rsid w:val="232D9787"/>
    <w:rsid w:val="23C9AF8F"/>
    <w:rsid w:val="240912B6"/>
    <w:rsid w:val="25212079"/>
    <w:rsid w:val="25408E1B"/>
    <w:rsid w:val="25A6CCCF"/>
    <w:rsid w:val="25FE70CA"/>
    <w:rsid w:val="261FA9E2"/>
    <w:rsid w:val="2665547A"/>
    <w:rsid w:val="268C114E"/>
    <w:rsid w:val="268C8C02"/>
    <w:rsid w:val="26A09664"/>
    <w:rsid w:val="26B74C57"/>
    <w:rsid w:val="26D384EF"/>
    <w:rsid w:val="26D77DAA"/>
    <w:rsid w:val="270ACA6C"/>
    <w:rsid w:val="2737BB4D"/>
    <w:rsid w:val="273B79F3"/>
    <w:rsid w:val="276499A1"/>
    <w:rsid w:val="2880CF6B"/>
    <w:rsid w:val="2911BC3D"/>
    <w:rsid w:val="292B6DB3"/>
    <w:rsid w:val="29AC39AC"/>
    <w:rsid w:val="29EBBD88"/>
    <w:rsid w:val="2A4CAADA"/>
    <w:rsid w:val="2AA44D45"/>
    <w:rsid w:val="2B1D3D3D"/>
    <w:rsid w:val="2B5A162F"/>
    <w:rsid w:val="2B7216DA"/>
    <w:rsid w:val="2BF274A9"/>
    <w:rsid w:val="2C19B0AF"/>
    <w:rsid w:val="2CA60217"/>
    <w:rsid w:val="2CE33348"/>
    <w:rsid w:val="2D8504E1"/>
    <w:rsid w:val="2D8DD9E8"/>
    <w:rsid w:val="2E565B09"/>
    <w:rsid w:val="2ED82705"/>
    <w:rsid w:val="2EE71F69"/>
    <w:rsid w:val="2F68121F"/>
    <w:rsid w:val="2FA5D341"/>
    <w:rsid w:val="2FAE684B"/>
    <w:rsid w:val="309B1776"/>
    <w:rsid w:val="30DD190D"/>
    <w:rsid w:val="311DC989"/>
    <w:rsid w:val="3124D594"/>
    <w:rsid w:val="321E41D6"/>
    <w:rsid w:val="32719FF3"/>
    <w:rsid w:val="32E25D73"/>
    <w:rsid w:val="339F137B"/>
    <w:rsid w:val="33AEA5BE"/>
    <w:rsid w:val="34B0CF92"/>
    <w:rsid w:val="34C8FBD0"/>
    <w:rsid w:val="351C4EBA"/>
    <w:rsid w:val="353EAF84"/>
    <w:rsid w:val="353ED012"/>
    <w:rsid w:val="379E4F64"/>
    <w:rsid w:val="3833EB3E"/>
    <w:rsid w:val="39542FA8"/>
    <w:rsid w:val="39D7F9CA"/>
    <w:rsid w:val="39DE6E8A"/>
    <w:rsid w:val="3A644BC3"/>
    <w:rsid w:val="3A828352"/>
    <w:rsid w:val="3AA66049"/>
    <w:rsid w:val="3AB27BC3"/>
    <w:rsid w:val="3B41A8E0"/>
    <w:rsid w:val="3BE951A7"/>
    <w:rsid w:val="3BEA97FB"/>
    <w:rsid w:val="3C0D734B"/>
    <w:rsid w:val="3C75E69F"/>
    <w:rsid w:val="3D26DDB2"/>
    <w:rsid w:val="3D4914BE"/>
    <w:rsid w:val="3DB68D0C"/>
    <w:rsid w:val="3E216E01"/>
    <w:rsid w:val="3E541E39"/>
    <w:rsid w:val="3E6AB5E5"/>
    <w:rsid w:val="3EB98F27"/>
    <w:rsid w:val="3EEB57F0"/>
    <w:rsid w:val="3F9F359A"/>
    <w:rsid w:val="3FC1134C"/>
    <w:rsid w:val="40789624"/>
    <w:rsid w:val="40AEF956"/>
    <w:rsid w:val="40CE03D4"/>
    <w:rsid w:val="40D072E5"/>
    <w:rsid w:val="4147F6FC"/>
    <w:rsid w:val="41FCF252"/>
    <w:rsid w:val="4232216E"/>
    <w:rsid w:val="42603273"/>
    <w:rsid w:val="42C11446"/>
    <w:rsid w:val="4338CA33"/>
    <w:rsid w:val="43865E5E"/>
    <w:rsid w:val="43911A3C"/>
    <w:rsid w:val="43BA3CF7"/>
    <w:rsid w:val="44326A0F"/>
    <w:rsid w:val="4508CA3A"/>
    <w:rsid w:val="4596423A"/>
    <w:rsid w:val="464F5D2C"/>
    <w:rsid w:val="4652BE13"/>
    <w:rsid w:val="4671D7AA"/>
    <w:rsid w:val="46C4239B"/>
    <w:rsid w:val="4756B981"/>
    <w:rsid w:val="4797BEF9"/>
    <w:rsid w:val="47C80EB0"/>
    <w:rsid w:val="47E97B73"/>
    <w:rsid w:val="48347C5C"/>
    <w:rsid w:val="48526135"/>
    <w:rsid w:val="488456E5"/>
    <w:rsid w:val="495E6CC1"/>
    <w:rsid w:val="49945B9C"/>
    <w:rsid w:val="4A06500D"/>
    <w:rsid w:val="4A541534"/>
    <w:rsid w:val="4A5576F5"/>
    <w:rsid w:val="4A5E6D5E"/>
    <w:rsid w:val="4A65B5AD"/>
    <w:rsid w:val="4A8D5029"/>
    <w:rsid w:val="4ADF8E88"/>
    <w:rsid w:val="4B51BDEB"/>
    <w:rsid w:val="4B563913"/>
    <w:rsid w:val="4B9C0D71"/>
    <w:rsid w:val="4C0EEADB"/>
    <w:rsid w:val="4C36D4C2"/>
    <w:rsid w:val="4C4F282D"/>
    <w:rsid w:val="4C85FD7F"/>
    <w:rsid w:val="4CDC4391"/>
    <w:rsid w:val="4D97CE93"/>
    <w:rsid w:val="4DAB9BEE"/>
    <w:rsid w:val="4DD7B63B"/>
    <w:rsid w:val="4E98436E"/>
    <w:rsid w:val="4E9D8115"/>
    <w:rsid w:val="504286D6"/>
    <w:rsid w:val="5060C04D"/>
    <w:rsid w:val="507806D5"/>
    <w:rsid w:val="50E24EE6"/>
    <w:rsid w:val="5183C23A"/>
    <w:rsid w:val="525DD911"/>
    <w:rsid w:val="52C8077C"/>
    <w:rsid w:val="52CCEDA5"/>
    <w:rsid w:val="52D8BEDB"/>
    <w:rsid w:val="53266C9E"/>
    <w:rsid w:val="533AD93B"/>
    <w:rsid w:val="53456DDB"/>
    <w:rsid w:val="53C49448"/>
    <w:rsid w:val="54EE2A5E"/>
    <w:rsid w:val="5531D390"/>
    <w:rsid w:val="558793E3"/>
    <w:rsid w:val="5589B051"/>
    <w:rsid w:val="5721A711"/>
    <w:rsid w:val="579E40F8"/>
    <w:rsid w:val="585A5748"/>
    <w:rsid w:val="585DF293"/>
    <w:rsid w:val="58ABE857"/>
    <w:rsid w:val="58BCC8A6"/>
    <w:rsid w:val="5947E4F2"/>
    <w:rsid w:val="59DB752A"/>
    <w:rsid w:val="59E91B7A"/>
    <w:rsid w:val="5A829712"/>
    <w:rsid w:val="5BE60A8C"/>
    <w:rsid w:val="5C1F6633"/>
    <w:rsid w:val="5E5B096E"/>
    <w:rsid w:val="5E9FEEE8"/>
    <w:rsid w:val="5EE8A5B6"/>
    <w:rsid w:val="5F1AA771"/>
    <w:rsid w:val="5F1DACC5"/>
    <w:rsid w:val="5F4A6C09"/>
    <w:rsid w:val="5F955BE6"/>
    <w:rsid w:val="5FD77B85"/>
    <w:rsid w:val="6001FA4E"/>
    <w:rsid w:val="61DD476A"/>
    <w:rsid w:val="61F0D547"/>
    <w:rsid w:val="62632E5F"/>
    <w:rsid w:val="62725E50"/>
    <w:rsid w:val="62B638F7"/>
    <w:rsid w:val="62C0361F"/>
    <w:rsid w:val="62E6E277"/>
    <w:rsid w:val="632B3A24"/>
    <w:rsid w:val="6368AF51"/>
    <w:rsid w:val="6396FA18"/>
    <w:rsid w:val="639D1731"/>
    <w:rsid w:val="63C1D9EA"/>
    <w:rsid w:val="63C909E4"/>
    <w:rsid w:val="64357D5F"/>
    <w:rsid w:val="6453CFC0"/>
    <w:rsid w:val="6467647B"/>
    <w:rsid w:val="6482C486"/>
    <w:rsid w:val="6483AFF4"/>
    <w:rsid w:val="64A916EC"/>
    <w:rsid w:val="6533960F"/>
    <w:rsid w:val="653C98CE"/>
    <w:rsid w:val="65D523CA"/>
    <w:rsid w:val="65F6C35E"/>
    <w:rsid w:val="65FE6840"/>
    <w:rsid w:val="66733079"/>
    <w:rsid w:val="6673D9B7"/>
    <w:rsid w:val="6699F002"/>
    <w:rsid w:val="66BDBCF3"/>
    <w:rsid w:val="66C31F22"/>
    <w:rsid w:val="6725596E"/>
    <w:rsid w:val="680738E7"/>
    <w:rsid w:val="68690070"/>
    <w:rsid w:val="687ACD48"/>
    <w:rsid w:val="68C42A64"/>
    <w:rsid w:val="69BAC647"/>
    <w:rsid w:val="6A316714"/>
    <w:rsid w:val="6A5C50B5"/>
    <w:rsid w:val="6AF7AE0E"/>
    <w:rsid w:val="6B1D9C0C"/>
    <w:rsid w:val="6B5CF097"/>
    <w:rsid w:val="6B6E0B06"/>
    <w:rsid w:val="6B9EE451"/>
    <w:rsid w:val="6C989ED6"/>
    <w:rsid w:val="6CD92843"/>
    <w:rsid w:val="6CFDD398"/>
    <w:rsid w:val="6DF4DCE7"/>
    <w:rsid w:val="6ECBDA27"/>
    <w:rsid w:val="6EF2CA91"/>
    <w:rsid w:val="6F142A80"/>
    <w:rsid w:val="6F99A711"/>
    <w:rsid w:val="7051FC20"/>
    <w:rsid w:val="707B3592"/>
    <w:rsid w:val="71943494"/>
    <w:rsid w:val="71AC9966"/>
    <w:rsid w:val="729096DE"/>
    <w:rsid w:val="73B4DC58"/>
    <w:rsid w:val="74716B37"/>
    <w:rsid w:val="74A9B870"/>
    <w:rsid w:val="74EA2F47"/>
    <w:rsid w:val="76CA5E4D"/>
    <w:rsid w:val="771E7C68"/>
    <w:rsid w:val="7732ACCE"/>
    <w:rsid w:val="773CE8FB"/>
    <w:rsid w:val="7777F8AC"/>
    <w:rsid w:val="784112D8"/>
    <w:rsid w:val="7883B6C6"/>
    <w:rsid w:val="78EF22F7"/>
    <w:rsid w:val="791E0961"/>
    <w:rsid w:val="792B925E"/>
    <w:rsid w:val="797B9A02"/>
    <w:rsid w:val="7A0904B5"/>
    <w:rsid w:val="7A2B115A"/>
    <w:rsid w:val="7AAAC323"/>
    <w:rsid w:val="7B3540AF"/>
    <w:rsid w:val="7B75FBF2"/>
    <w:rsid w:val="7BD9F41E"/>
    <w:rsid w:val="7BFC9C9D"/>
    <w:rsid w:val="7C4B67F9"/>
    <w:rsid w:val="7D1BC97B"/>
    <w:rsid w:val="7D415939"/>
    <w:rsid w:val="7E1A75A8"/>
    <w:rsid w:val="7E1E84D2"/>
    <w:rsid w:val="7ECDCC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C75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FA1"/>
    <w:pPr>
      <w:spacing w:before="120"/>
    </w:pPr>
    <w:rPr>
      <w:sz w:val="22"/>
      <w:szCs w:val="22"/>
      <w:lang w:eastAsia="en-US"/>
    </w:rPr>
  </w:style>
  <w:style w:type="paragraph" w:styleId="Heading1">
    <w:name w:val="heading 1"/>
    <w:next w:val="Normal"/>
    <w:link w:val="Heading1Char"/>
    <w:uiPriority w:val="9"/>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9"/>
    <w:qFormat/>
    <w:pPr>
      <w:pageBreakBefore/>
      <w:numPr>
        <w:numId w:val="5"/>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9"/>
    <w:qFormat/>
    <w:pPr>
      <w:keepNext/>
      <w:keepLines/>
      <w:numPr>
        <w:ilvl w:val="1"/>
        <w:numId w:val="5"/>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9"/>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9"/>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9"/>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9"/>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3"/>
      </w:numPr>
      <w:spacing w:after="120"/>
    </w:pPr>
  </w:style>
  <w:style w:type="paragraph" w:styleId="ListNumber">
    <w:name w:val="List Number"/>
    <w:basedOn w:val="Normal"/>
    <w:uiPriority w:val="9"/>
    <w:qFormat/>
    <w:pPr>
      <w:numPr>
        <w:numId w:val="4"/>
      </w:numPr>
      <w:spacing w:after="120"/>
    </w:pPr>
  </w:style>
  <w:style w:type="paragraph" w:styleId="ListBullet2">
    <w:name w:val="List Bullet 2"/>
    <w:basedOn w:val="Normal"/>
    <w:uiPriority w:val="8"/>
    <w:qFormat/>
    <w:pPr>
      <w:numPr>
        <w:ilvl w:val="1"/>
        <w:numId w:val="3"/>
      </w:numPr>
      <w:tabs>
        <w:tab w:val="num" w:pos="1209"/>
      </w:tabs>
      <w:spacing w:after="120"/>
      <w:contextualSpacing/>
    </w:pPr>
  </w:style>
  <w:style w:type="paragraph" w:styleId="ListNumber2">
    <w:name w:val="List Number 2"/>
    <w:uiPriority w:val="10"/>
    <w:qFormat/>
    <w:pPr>
      <w:numPr>
        <w:ilvl w:val="1"/>
        <w:numId w:val="4"/>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4"/>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8"/>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tabs>
        <w:tab w:val="left" w:pos="227"/>
      </w:tabs>
      <w:ind w:left="720" w:hanging="360"/>
    </w:pPr>
  </w:style>
  <w:style w:type="paragraph" w:customStyle="1" w:styleId="TableBullet">
    <w:name w:val="Table Bullet"/>
    <w:basedOn w:val="TableText"/>
    <w:uiPriority w:val="15"/>
    <w:qFormat/>
    <w:pPr>
      <w:numPr>
        <w:numId w:val="2"/>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iPriority w:val="99"/>
    <w:unhideWhenUsed/>
    <w:pPr>
      <w:tabs>
        <w:tab w:val="right" w:pos="9026"/>
      </w:tabs>
    </w:pPr>
    <w:rPr>
      <w:rFonts w:ascii="Calibri" w:eastAsiaTheme="minorHAnsi" w:hAnsi="Calibri"/>
    </w:rPr>
  </w:style>
  <w:style w:type="character" w:customStyle="1" w:styleId="HeaderChar">
    <w:name w:val="Header Char"/>
    <w:basedOn w:val="DefaultParagraphFont"/>
    <w:link w:val="Header"/>
    <w:uiPriority w:val="99"/>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6"/>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6"/>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3"/>
      </w:numPr>
    </w:pPr>
  </w:style>
  <w:style w:type="paragraph" w:styleId="ListBullet4">
    <w:name w:val="List Bullet 4"/>
    <w:basedOn w:val="Normal"/>
    <w:uiPriority w:val="99"/>
    <w:unhideWhenUsed/>
    <w:pPr>
      <w:tabs>
        <w:tab w:val="num" w:pos="425"/>
      </w:tabs>
      <w:ind w:left="425" w:hanging="425"/>
      <w:contextualSpacing/>
    </w:pPr>
  </w:style>
  <w:style w:type="paragraph" w:styleId="ListBullet3">
    <w:name w:val="List Bullet 3"/>
    <w:basedOn w:val="Normal"/>
    <w:uiPriority w:val="99"/>
    <w:unhideWhenUsed/>
    <w:pPr>
      <w:numPr>
        <w:ilvl w:val="2"/>
        <w:numId w:val="3"/>
      </w:numPr>
      <w:tabs>
        <w:tab w:val="num" w:pos="1209"/>
      </w:tabs>
      <w:contextualSpacing/>
    </w:pPr>
  </w:style>
  <w:style w:type="numbering" w:customStyle="1" w:styleId="ListNumbers">
    <w:name w:val="ListNumbers"/>
    <w:uiPriority w:val="99"/>
    <w:pPr>
      <w:numPr>
        <w:numId w:val="4"/>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6"/>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Paragraph,Recommendation,List Paragraph1,Procedure List 1,standard lewis,List Paragraph11,CDHP List Paragraph,Bullet List,Rpt bullet 1,Rpt Bullet 2,L,Bullet point,List Paragraph Number,Content descriptions,NFP GP Bulleted List"/>
    <w:basedOn w:val="Normal"/>
    <w:link w:val="ListParagraphChar"/>
    <w:uiPriority w:val="34"/>
    <w:qFormat/>
    <w:rsid w:val="009F0FA1"/>
    <w:pPr>
      <w:ind w:left="720"/>
      <w:contextualSpacing/>
    </w:pPr>
  </w:style>
  <w:style w:type="paragraph" w:customStyle="1" w:styleId="Default">
    <w:name w:val="Default"/>
    <w:rsid w:val="000E0801"/>
    <w:pPr>
      <w:autoSpaceDE w:val="0"/>
      <w:autoSpaceDN w:val="0"/>
      <w:adjustRightInd w:val="0"/>
    </w:pPr>
    <w:rPr>
      <w:rFonts w:ascii="Arial" w:hAnsi="Arial" w:cs="Arial"/>
      <w:color w:val="000000"/>
      <w:sz w:val="24"/>
      <w:szCs w:val="24"/>
    </w:rPr>
  </w:style>
  <w:style w:type="paragraph" w:customStyle="1" w:styleId="GrantsHeading">
    <w:name w:val="Grants Heading"/>
    <w:rsid w:val="00540ED8"/>
    <w:pPr>
      <w:shd w:val="clear" w:color="auto" w:fill="000000"/>
      <w:jc w:val="center"/>
    </w:pPr>
    <w:rPr>
      <w:rFonts w:ascii="Arial" w:eastAsia="Times New Roman" w:hAnsi="Arial"/>
      <w:sz w:val="32"/>
      <w:lang w:eastAsia="en-US"/>
    </w:rPr>
  </w:style>
  <w:style w:type="character" w:customStyle="1" w:styleId="UnresolvedMention1">
    <w:name w:val="Unresolved Mention1"/>
    <w:basedOn w:val="DefaultParagraphFont"/>
    <w:uiPriority w:val="99"/>
    <w:semiHidden/>
    <w:unhideWhenUsed/>
    <w:rsid w:val="00C479E8"/>
    <w:rPr>
      <w:color w:val="605E5C"/>
      <w:shd w:val="clear" w:color="auto" w:fill="E1DFDD"/>
    </w:rPr>
  </w:style>
  <w:style w:type="character" w:customStyle="1" w:styleId="ListParagraphChar">
    <w:name w:val="List Paragraph Char"/>
    <w:aliases w:val="Bullet List Paragraph Char,Recommendation Char,List Paragraph1 Char,Procedure List 1 Char,standard lewis Char,List Paragraph11 Char,CDHP List Paragraph Char,Bullet List Char,Rpt bullet 1 Char,Rpt Bullet 2 Char,L Char"/>
    <w:link w:val="ListParagraph"/>
    <w:uiPriority w:val="34"/>
    <w:qFormat/>
    <w:locked/>
    <w:rsid w:val="00344E82"/>
    <w:rPr>
      <w:sz w:val="22"/>
      <w:szCs w:val="22"/>
      <w:lang w:eastAsia="en-US"/>
    </w:rPr>
  </w:style>
  <w:style w:type="paragraph" w:styleId="FootnoteText">
    <w:name w:val="footnote text"/>
    <w:basedOn w:val="Normal"/>
    <w:link w:val="FootnoteTextChar"/>
    <w:uiPriority w:val="99"/>
    <w:unhideWhenUsed/>
    <w:rsid w:val="00344E82"/>
    <w:pPr>
      <w:spacing w:before="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344E82"/>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344E82"/>
    <w:rPr>
      <w:vertAlign w:val="superscript"/>
    </w:rPr>
  </w:style>
  <w:style w:type="character" w:styleId="UnresolvedMention">
    <w:name w:val="Unresolved Mention"/>
    <w:basedOn w:val="DefaultParagraphFont"/>
    <w:uiPriority w:val="99"/>
    <w:unhideWhenUsed/>
    <w:rsid w:val="002A3651"/>
    <w:rPr>
      <w:color w:val="605E5C"/>
      <w:shd w:val="clear" w:color="auto" w:fill="E1DFDD"/>
    </w:rPr>
  </w:style>
  <w:style w:type="paragraph" w:customStyle="1" w:styleId="Normalnospace">
    <w:name w:val="Normal (no space)"/>
    <w:basedOn w:val="Normal"/>
    <w:rsid w:val="00C07407"/>
    <w:pPr>
      <w:spacing w:before="0" w:after="120" w:line="264" w:lineRule="auto"/>
    </w:pPr>
    <w:rPr>
      <w:rFonts w:ascii="Arial" w:eastAsiaTheme="minorHAnsi" w:hAnsi="Arial" w:cs="Arial"/>
      <w:sz w:val="20"/>
      <w:szCs w:val="20"/>
      <w:lang w:eastAsia="en-AU"/>
    </w:rPr>
  </w:style>
  <w:style w:type="character" w:styleId="Mention">
    <w:name w:val="Mention"/>
    <w:basedOn w:val="DefaultParagraphFont"/>
    <w:uiPriority w:val="99"/>
    <w:unhideWhenUsed/>
    <w:rsid w:val="00A52F97"/>
    <w:rPr>
      <w:color w:val="2B579A"/>
      <w:shd w:val="clear" w:color="auto" w:fill="E6E6E6"/>
    </w:rPr>
  </w:style>
  <w:style w:type="paragraph" w:styleId="NormalWeb">
    <w:name w:val="Normal (Web)"/>
    <w:basedOn w:val="Normal"/>
    <w:uiPriority w:val="99"/>
    <w:unhideWhenUsed/>
    <w:rsid w:val="006F21F8"/>
    <w:pPr>
      <w:spacing w:before="100" w:beforeAutospacing="1" w:after="100" w:afterAutospacing="1"/>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89667">
      <w:bodyDiv w:val="1"/>
      <w:marLeft w:val="0"/>
      <w:marRight w:val="0"/>
      <w:marTop w:val="0"/>
      <w:marBottom w:val="0"/>
      <w:divBdr>
        <w:top w:val="none" w:sz="0" w:space="0" w:color="auto"/>
        <w:left w:val="none" w:sz="0" w:space="0" w:color="auto"/>
        <w:bottom w:val="none" w:sz="0" w:space="0" w:color="auto"/>
        <w:right w:val="none" w:sz="0" w:space="0" w:color="auto"/>
      </w:divBdr>
    </w:div>
    <w:div w:id="276832919">
      <w:bodyDiv w:val="1"/>
      <w:marLeft w:val="0"/>
      <w:marRight w:val="0"/>
      <w:marTop w:val="0"/>
      <w:marBottom w:val="0"/>
      <w:divBdr>
        <w:top w:val="none" w:sz="0" w:space="0" w:color="auto"/>
        <w:left w:val="none" w:sz="0" w:space="0" w:color="auto"/>
        <w:bottom w:val="none" w:sz="0" w:space="0" w:color="auto"/>
        <w:right w:val="none" w:sz="0" w:space="0" w:color="auto"/>
      </w:divBdr>
    </w:div>
    <w:div w:id="332535460">
      <w:bodyDiv w:val="1"/>
      <w:marLeft w:val="0"/>
      <w:marRight w:val="0"/>
      <w:marTop w:val="0"/>
      <w:marBottom w:val="0"/>
      <w:divBdr>
        <w:top w:val="none" w:sz="0" w:space="0" w:color="auto"/>
        <w:left w:val="none" w:sz="0" w:space="0" w:color="auto"/>
        <w:bottom w:val="none" w:sz="0" w:space="0" w:color="auto"/>
        <w:right w:val="none" w:sz="0" w:space="0" w:color="auto"/>
      </w:divBdr>
      <w:divsChild>
        <w:div w:id="1467816332">
          <w:marLeft w:val="274"/>
          <w:marRight w:val="0"/>
          <w:marTop w:val="0"/>
          <w:marBottom w:val="0"/>
          <w:divBdr>
            <w:top w:val="none" w:sz="0" w:space="0" w:color="auto"/>
            <w:left w:val="none" w:sz="0" w:space="0" w:color="auto"/>
            <w:bottom w:val="none" w:sz="0" w:space="0" w:color="auto"/>
            <w:right w:val="none" w:sz="0" w:space="0" w:color="auto"/>
          </w:divBdr>
        </w:div>
      </w:divsChild>
    </w:div>
    <w:div w:id="367217407">
      <w:bodyDiv w:val="1"/>
      <w:marLeft w:val="0"/>
      <w:marRight w:val="0"/>
      <w:marTop w:val="0"/>
      <w:marBottom w:val="0"/>
      <w:divBdr>
        <w:top w:val="none" w:sz="0" w:space="0" w:color="auto"/>
        <w:left w:val="none" w:sz="0" w:space="0" w:color="auto"/>
        <w:bottom w:val="none" w:sz="0" w:space="0" w:color="auto"/>
        <w:right w:val="none" w:sz="0" w:space="0" w:color="auto"/>
      </w:divBdr>
    </w:div>
    <w:div w:id="415639740">
      <w:bodyDiv w:val="1"/>
      <w:marLeft w:val="0"/>
      <w:marRight w:val="0"/>
      <w:marTop w:val="0"/>
      <w:marBottom w:val="0"/>
      <w:divBdr>
        <w:top w:val="none" w:sz="0" w:space="0" w:color="auto"/>
        <w:left w:val="none" w:sz="0" w:space="0" w:color="auto"/>
        <w:bottom w:val="none" w:sz="0" w:space="0" w:color="auto"/>
        <w:right w:val="none" w:sz="0" w:space="0" w:color="auto"/>
      </w:divBdr>
    </w:div>
    <w:div w:id="890460895">
      <w:bodyDiv w:val="1"/>
      <w:marLeft w:val="0"/>
      <w:marRight w:val="0"/>
      <w:marTop w:val="0"/>
      <w:marBottom w:val="0"/>
      <w:divBdr>
        <w:top w:val="none" w:sz="0" w:space="0" w:color="auto"/>
        <w:left w:val="none" w:sz="0" w:space="0" w:color="auto"/>
        <w:bottom w:val="none" w:sz="0" w:space="0" w:color="auto"/>
        <w:right w:val="none" w:sz="0" w:space="0" w:color="auto"/>
      </w:divBdr>
    </w:div>
    <w:div w:id="956137013">
      <w:bodyDiv w:val="1"/>
      <w:marLeft w:val="0"/>
      <w:marRight w:val="0"/>
      <w:marTop w:val="0"/>
      <w:marBottom w:val="0"/>
      <w:divBdr>
        <w:top w:val="none" w:sz="0" w:space="0" w:color="auto"/>
        <w:left w:val="none" w:sz="0" w:space="0" w:color="auto"/>
        <w:bottom w:val="none" w:sz="0" w:space="0" w:color="auto"/>
        <w:right w:val="none" w:sz="0" w:space="0" w:color="auto"/>
      </w:divBdr>
      <w:divsChild>
        <w:div w:id="1655329132">
          <w:marLeft w:val="0"/>
          <w:marRight w:val="0"/>
          <w:marTop w:val="0"/>
          <w:marBottom w:val="0"/>
          <w:divBdr>
            <w:top w:val="none" w:sz="0" w:space="0" w:color="auto"/>
            <w:left w:val="none" w:sz="0" w:space="0" w:color="auto"/>
            <w:bottom w:val="none" w:sz="0" w:space="0" w:color="auto"/>
            <w:right w:val="none" w:sz="0" w:space="0" w:color="auto"/>
          </w:divBdr>
        </w:div>
      </w:divsChild>
    </w:div>
    <w:div w:id="1131941685">
      <w:bodyDiv w:val="1"/>
      <w:marLeft w:val="0"/>
      <w:marRight w:val="0"/>
      <w:marTop w:val="0"/>
      <w:marBottom w:val="0"/>
      <w:divBdr>
        <w:top w:val="none" w:sz="0" w:space="0" w:color="auto"/>
        <w:left w:val="none" w:sz="0" w:space="0" w:color="auto"/>
        <w:bottom w:val="none" w:sz="0" w:space="0" w:color="auto"/>
        <w:right w:val="none" w:sz="0" w:space="0" w:color="auto"/>
      </w:divBdr>
    </w:div>
    <w:div w:id="1569266579">
      <w:bodyDiv w:val="1"/>
      <w:marLeft w:val="0"/>
      <w:marRight w:val="0"/>
      <w:marTop w:val="0"/>
      <w:marBottom w:val="0"/>
      <w:divBdr>
        <w:top w:val="none" w:sz="0" w:space="0" w:color="auto"/>
        <w:left w:val="none" w:sz="0" w:space="0" w:color="auto"/>
        <w:bottom w:val="none" w:sz="0" w:space="0" w:color="auto"/>
        <w:right w:val="none" w:sz="0" w:space="0" w:color="auto"/>
      </w:divBdr>
    </w:div>
    <w:div w:id="1918319001">
      <w:bodyDiv w:val="1"/>
      <w:marLeft w:val="0"/>
      <w:marRight w:val="0"/>
      <w:marTop w:val="0"/>
      <w:marBottom w:val="0"/>
      <w:divBdr>
        <w:top w:val="none" w:sz="0" w:space="0" w:color="auto"/>
        <w:left w:val="none" w:sz="0" w:space="0" w:color="auto"/>
        <w:bottom w:val="none" w:sz="0" w:space="0" w:color="auto"/>
        <w:right w:val="none" w:sz="0" w:space="0" w:color="auto"/>
      </w:divBdr>
    </w:div>
    <w:div w:id="206205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siness.vic.gov.au/grants-and-programs/business-and-community-sport-flood-recovery-grants/evidence-and-documentation" TargetMode="External"/><Relationship Id="rId18" Type="http://schemas.openxmlformats.org/officeDocument/2006/relationships/hyperlink" Target="https://business.vic.gov.au/grants-and-programs/small-business-immediate-flood-relief-program" TargetMode="External"/><Relationship Id="rId26" Type="http://schemas.openxmlformats.org/officeDocument/2006/relationships/hyperlink" Target="https://sport.vic.gov.au/publications-and-resources/community-sport-resources/fair-play-code" TargetMode="External"/><Relationship Id="rId39" Type="http://schemas.openxmlformats.org/officeDocument/2006/relationships/header" Target="header3.xml"/><Relationship Id="rId21" Type="http://schemas.openxmlformats.org/officeDocument/2006/relationships/hyperlink" Target="https://business.vic.gov.au/grants-and-programs/small-business-immediate-flood-relief-program" TargetMode="External"/><Relationship Id="rId34" Type="http://schemas.openxmlformats.org/officeDocument/2006/relationships/hyperlink" Target="mailto:SRVGrants@sport.vic.gov.au"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usiness.vic.gov.au/grants-and-programs/business-and-community-sport-flood-recovery-grants" TargetMode="External"/><Relationship Id="rId20" Type="http://schemas.openxmlformats.org/officeDocument/2006/relationships/hyperlink" Target="https://business.vic.gov.au/grants-and-programs/business-and-community-sport-flood-recovery-grants/evidence-and-documentation" TargetMode="External"/><Relationship Id="rId29" Type="http://schemas.openxmlformats.org/officeDocument/2006/relationships/hyperlink" Target="https://www.nationalredress.gov.au/abou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vic.gov.au/grants-and-programs/business-and-community-sport-flood-recovery-grants/eligible-lgas" TargetMode="External"/><Relationship Id="rId24" Type="http://schemas.openxmlformats.org/officeDocument/2006/relationships/hyperlink" Target="https://business.vic.gov.au/grants-and-programs/business-and-community-sport-flood-recovery-grants/eligible-lgas" TargetMode="External"/><Relationship Id="rId32" Type="http://schemas.openxmlformats.org/officeDocument/2006/relationships/hyperlink" Target="mailto:privacy@ecodev.vic.gov.au"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port.vic.gov.au/grants-and-funding/our-grants/Community-Sport-Emergency-Flood-Assistance-Program" TargetMode="External"/><Relationship Id="rId23" Type="http://schemas.openxmlformats.org/officeDocument/2006/relationships/hyperlink" Target="https://business.vic.gov.au/grants-and-programs/business-and-community-sport-flood-recovery-grants/evidence-and-documentation" TargetMode="External"/><Relationship Id="rId28" Type="http://schemas.openxmlformats.org/officeDocument/2006/relationships/hyperlink" Target="https://sport.vic.gov.au/publications-and-resources/integrity-sport/anti-doping"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port.vic.gov.au/grants-and-funding/our-grants/Community-Sport-Emergency-Flood-Assistance-Program" TargetMode="External"/><Relationship Id="rId31" Type="http://schemas.openxmlformats.org/officeDocument/2006/relationships/hyperlink" Target="http://www.djpr.vic.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vic.gov.au/grants-and-programs/small-business-immediate-flood-relief-program" TargetMode="External"/><Relationship Id="rId22" Type="http://schemas.openxmlformats.org/officeDocument/2006/relationships/hyperlink" Target="https://sport.vic.gov.au/grants-and-funding/our-grants/Community-Sport-Emergency-Flood-Assistance-Program" TargetMode="External"/><Relationship Id="rId27" Type="http://schemas.openxmlformats.org/officeDocument/2006/relationships/hyperlink" Target="https://ccyp.vic.gov.au/child-safe-standards/" TargetMode="External"/><Relationship Id="rId30" Type="http://schemas.openxmlformats.org/officeDocument/2006/relationships/hyperlink" Target="https://sport.vic.gov.au/resources/documents/victorian-government-acknowledgment-and-publicity-guideline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disasterassist.gov.au/Pages/disasters/current-disasters/Victoria/victoria-floods-06102022.aspx" TargetMode="External"/><Relationship Id="rId17" Type="http://schemas.openxmlformats.org/officeDocument/2006/relationships/hyperlink" Target="https://business.vic.gov.au/grants-and-programs/business-and-community-sport-flood-recovery-grants/evidence-and-documentation" TargetMode="External"/><Relationship Id="rId25" Type="http://schemas.openxmlformats.org/officeDocument/2006/relationships/hyperlink" Target="https://www.disasterassist.gov.au/Pages/disasters/current-disasters/Victoria/victoria-floods-06102022.aspx" TargetMode="External"/><Relationship Id="rId33" Type="http://schemas.openxmlformats.org/officeDocument/2006/relationships/hyperlink" Target="https://business.vic.gov.au/contact-us/complaints"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5b8516-1216-4929-a6bb-f7b72c32bd97" xsi:nil="true"/>
    <SharedWithUsers xmlns="1f5b8516-1216-4929-a6bb-f7b72c32bd97">
      <UserInfo>
        <DisplayName>Rucha Bhagat (DEECA)</DisplayName>
        <AccountId>204</AccountId>
        <AccountType/>
      </UserInfo>
      <UserInfo>
        <DisplayName>Eleanor Bance (DJSIR)</DisplayName>
        <AccountId>202</AccountId>
        <AccountType/>
      </UserInfo>
      <UserInfo>
        <DisplayName>Zoe A McLaughlin (DJSIR)</DisplayName>
        <AccountId>263</AccountId>
        <AccountType/>
      </UserInfo>
      <UserInfo>
        <DisplayName>Tim J Winter (DJSIR)</DisplayName>
        <AccountId>199</AccountId>
        <AccountType/>
      </UserInfo>
      <UserInfo>
        <DisplayName>Laura C Flanagan (DJSIR)</DisplayName>
        <AccountId>395</AccountId>
        <AccountType/>
      </UserInfo>
      <UserInfo>
        <DisplayName>Lale Ramadan (DJSIR)</DisplayName>
        <AccountId>96</AccountId>
        <AccountType/>
      </UserInfo>
      <UserInfo>
        <DisplayName>Limited Access System Group For List 0191e7e1-e64c-4a76-b785-14a6a5466bf1</DisplayName>
        <AccountId>686</AccountId>
        <AccountType/>
      </UserInfo>
      <UserInfo>
        <DisplayName>Megan L Smart (DJSIR)</DisplayName>
        <AccountId>85</AccountId>
        <AccountType/>
      </UserInfo>
      <UserInfo>
        <DisplayName>Nancy L Krause (DJSIR)</DisplayName>
        <AccountId>126</AccountId>
        <AccountType/>
      </UserInfo>
      <UserInfo>
        <DisplayName>Julie Mason (DJSIR)</DisplayName>
        <AccountId>92</AccountId>
        <AccountType/>
      </UserInfo>
      <UserInfo>
        <DisplayName>Victoria Lovee (DJSIR)</DisplayName>
        <AccountId>99</AccountId>
        <AccountType/>
      </UserInfo>
      <UserInfo>
        <DisplayName>Nikolina Tucman (DJSIR)</DisplayName>
        <AccountId>353</AccountId>
        <AccountType/>
      </UserInfo>
      <UserInfo>
        <DisplayName>Matt F Bel (DJSIR)</DisplayName>
        <AccountId>234</AccountId>
        <AccountType/>
      </UserInfo>
      <UserInfo>
        <DisplayName>Anne Davis (DJSIR)</DisplayName>
        <AccountId>293</AccountId>
        <AccountType/>
      </UserInfo>
      <UserInfo>
        <DisplayName>Lachlan F Duncan (DJSIR)</DisplayName>
        <AccountId>390</AccountId>
        <AccountType/>
      </UserInfo>
      <UserInfo>
        <DisplayName>Petrice M Wallis (DJSIR)</DisplayName>
        <AccountId>229</AccountId>
        <AccountType/>
      </UserInfo>
      <UserInfo>
        <DisplayName>Karen J Buresch (DJSIR)</DisplayName>
        <AccountId>107</AccountId>
        <AccountType/>
      </UserInfo>
      <UserInfo>
        <DisplayName>Ingrid L Anderson (DJSIR)</DisplayName>
        <AccountId>116</AccountId>
        <AccountType/>
      </UserInfo>
    </SharedWithUsers>
    <lcf76f155ced4ddcb4097134ff3c332f xmlns="c9aac536-7ea5-4408-b36b-f6d0753895b7">
      <Terms xmlns="http://schemas.microsoft.com/office/infopath/2007/PartnerControls"/>
    </lcf76f155ced4ddcb4097134ff3c332f>
    <Organisation xmlns="1f5b8516-1216-4929-a6bb-f7b72c32bd97">Department of Jobs, Skills, Industry and Regions</Organisation>
    <Recommender1jobtitle xmlns="1f5b8516-1216-4929-a6bb-f7b72c32bd97">Director, Programs</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2023-02-01T13:00:00+00:00</DecisionMakerDueDate>
    <Recommender4date xmlns="1f5b8516-1216-4929-a6bb-f7b72c32bd97" xsi:nil="true"/>
    <DecisionMaker1date xmlns="1f5b8516-1216-4929-a6bb-f7b72c32bd97">03/02/2023 08:39 PM</DecisionMaker1date>
    <RecordSubject xmlns="1f5b8516-1216-4929-a6bb-f7b72c32bd97">Technical edits to the Business and Community Sport Flood Recovery Grant program.</RecordSubject>
    <Recommender1workphone xmlns="1f5b8516-1216-4929-a6bb-f7b72c32bd97">96519174</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Small Business Victoria</OrganisationLevel3>
    <Leadauthorfullname xmlns="1f5b8516-1216-4929-a6bb-f7b72c32bd97">Ekta X Thomas (DJSIR)</Leadauthorfullname>
    <Recommender1fullname xmlns="1f5b8516-1216-4929-a6bb-f7b72c32bd97">Megan L Smart (DJSIR)</Recommender1fullname>
    <Recommender4fullname xmlns="1f5b8516-1216-4929-a6bb-f7b72c32bd97" xsi:nil="true"/>
    <Recommender5jobtitle xmlns="1f5b8516-1216-4929-a6bb-f7b72c32bd97" xsi:nil="true"/>
    <DecisionMaker1fullname xmlns="1f5b8516-1216-4929-a6bb-f7b72c32bd97">Ylva C Carosone (DJSIR)</DecisionMaker1fullname>
    <DecisionMaker3jobtitle xmlns="1f5b8516-1216-4929-a6bb-f7b72c32bd97" xsi:nil="true"/>
    <VersionNumber xmlns="1f5b8516-1216-4929-a6bb-f7b72c32bd97" xsi:nil="true"/>
    <Leadauthordate xmlns="1f5b8516-1216-4929-a6bb-f7b72c32bd97">25/01/2023 12:54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Project Manager</Leadauthorjobtitle>
    <Recommender2jobtitle xmlns="1f5b8516-1216-4929-a6bb-f7b72c32bd97" xsi:nil="true"/>
    <Recommender7fullname xmlns="1f5b8516-1216-4929-a6bb-f7b72c32bd97" xsi:nil="true"/>
    <Recommender8jobtitle xmlns="1f5b8516-1216-4929-a6bb-f7b72c32bd97" xsi:nil="true"/>
    <DecisionMaker2jobtitle xmlns="1f5b8516-1216-4929-a6bb-f7b72c32bd97" xsi:nil="true"/>
    <Notifydecisionfullname xmlns="1f5b8516-1216-4929-a6bb-f7b72c32bd97">Megan L Smart (DJSIR) - Director, Programs;   Ekta X Thomas (DJSIR) - Project Manager</Notifydecisionfullname>
    <Recommender1date xmlns="1f5b8516-1216-4929-a6bb-f7b72c32bd97">02/02/2023 09:25 AM</Recommender1date>
    <Recommender6date xmlns="1f5b8516-1216-4929-a6bb-f7b72c32bd97" xsi:nil="true"/>
    <Recommender2workphone xmlns="1f5b8516-1216-4929-a6bb-f7b72c32bd97" xsi:nil="true"/>
    <DecisionMaker1workphone xmlns="1f5b8516-1216-4929-a6bb-f7b72c32bd97">96599880</DecisionMaker1workphone>
    <Decisioncategory xmlns="1f5b8516-1216-4929-a6bb-f7b72c32bd97">Executive</Decisioncategory>
    <AccountableOfficerworkphone xmlns="1f5b8516-1216-4929-a6bb-f7b72c32bd97">96519174</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 xsi:nil="true"/>
    <Recommender7date xmlns="1f5b8516-1216-4929-a6bb-f7b72c32bd97" xsi:nil="true"/>
    <Recommender8date xmlns="1f5b8516-1216-4929-a6bb-f7b72c32bd97" xsi:nil="true"/>
    <DecisionMaker3date xmlns="1f5b8516-1216-4929-a6bb-f7b72c32bd97" xsi:nil="true"/>
    <Notifyrecommendationfullname xmlns="1f5b8516-1216-4929-a6bb-f7b72c32bd97" xsi:nil="true"/>
    <Leadauthorworkphone xmlns="1f5b8516-1216-4929-a6bb-f7b72c32bd97">96519999</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Employment and Small Business</OrganisationLevel1>
    <RequestFrom xmlns="1f5b8516-1216-4929-a6bb-f7b72c32bd97">Organisation</RequestFrom>
    <AccountableOfficerdate xmlns="1f5b8516-1216-4929-a6bb-f7b72c32bd97">02/02/2023 09:20 AM</AccountableOfficerdate>
    <Recommender2fullname xmlns="1f5b8516-1216-4929-a6bb-f7b72c32bd97" xsi:nil="true"/>
    <Recommender7jobtitle xmlns="1f5b8516-1216-4929-a6bb-f7b72c32bd97" xsi:nil="true"/>
    <DecisionMaker1jobtitle xmlns="1f5b8516-1216-4929-a6bb-f7b72c32bd97">Executive Director, Small Business Victoria</DecisionMaker1jobtitle>
    <DecisionMaker3fullname xmlns="1f5b8516-1216-4929-a6bb-f7b72c32bd97" xsi:nil="true"/>
    <RecommenderDueDate xmlns="1f5b8516-1216-4929-a6bb-f7b72c32bd97">2023-01-26T13:00:00+00:00</RecommenderDueDate>
    <RecordSubtype xmlns="1f5b8516-1216-4929-a6bb-f7b72c32bd97">Organisational Briefing</RecordSubtype>
    <AccountableOfficerfullname xmlns="1f5b8516-1216-4929-a6bb-f7b72c32bd97">Megan L Smart (DJSIR)</AccountableOfficerfullname>
    <AccountableOfficerjobtitle xmlns="1f5b8516-1216-4929-a6bb-f7b72c32bd97">Director, Programs</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2023-02-02T13:00:00+00:00</DecisionRequired>
    <DecisionMaker2decision xmlns="1f5b8516-1216-4929-a6bb-f7b72c32bd97" xsi:nil="true"/>
    <OrganisationLevel2 xmlns="1f5b8516-1216-4929-a6bb-f7b72c32bd97">Small Business Victoria</OrganisationLevel2>
    <RegistrationNumber xmlns="1f5b8516-1216-4929-a6bb-f7b72c32bd97">BORG-2-23-27268</RegistrationNumber>
  </documentManagement>
</p:properties>
</file>

<file path=customXml/item4.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8" ma:contentTypeDescription="" ma:contentTypeScope="" ma:versionID="98621e6394bc2a9e62596e5177ceaa80">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080ea77845b4c7314731aca7bf1d493d"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element name="TaxCatchAll" ma:index="97" nillable="true" ma:displayName="Taxonomy Catch All Column" ma:hidden="true" ma:list="{479708b4-ed95-4b3a-98a5-bab17fb599e3}" ma:internalName="TaxCatchAll" ma:showField="CatchAllData" ma:web="1f5b8516-1216-4929-a6bb-f7b72c32bd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element name="lcf76f155ced4ddcb4097134ff3c332f" ma:index="9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9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DC516D-8108-426E-9B5D-4927C545E64E}">
  <ds:schemaRefs>
    <ds:schemaRef ds:uri="http://schemas.openxmlformats.org/officeDocument/2006/bibliography"/>
  </ds:schemaRefs>
</ds:datastoreItem>
</file>

<file path=customXml/itemProps2.xml><?xml version="1.0" encoding="utf-8"?>
<ds:datastoreItem xmlns:ds="http://schemas.openxmlformats.org/officeDocument/2006/customXml" ds:itemID="{01B29D1A-88A7-4E02-9078-FCBFA513AF60}">
  <ds:schemaRefs>
    <ds:schemaRef ds:uri="http://schemas.microsoft.com/sharepoint/v3/contenttype/forms"/>
  </ds:schemaRefs>
</ds:datastoreItem>
</file>

<file path=customXml/itemProps3.xml><?xml version="1.0" encoding="utf-8"?>
<ds:datastoreItem xmlns:ds="http://schemas.openxmlformats.org/officeDocument/2006/customXml" ds:itemID="{6CBD8361-8EBA-4931-A180-A757E9D1F8F1}">
  <ds:schemaRefs>
    <ds:schemaRef ds:uri="http://schemas.microsoft.com/office/2006/metadata/properties"/>
    <ds:schemaRef ds:uri="http://schemas.microsoft.com/office/infopath/2007/PartnerControls"/>
    <ds:schemaRef ds:uri="1f5b8516-1216-4929-a6bb-f7b72c32bd97"/>
    <ds:schemaRef ds:uri="c9aac536-7ea5-4408-b36b-f6d0753895b7"/>
  </ds:schemaRefs>
</ds:datastoreItem>
</file>

<file path=customXml/itemProps4.xml><?xml version="1.0" encoding="utf-8"?>
<ds:datastoreItem xmlns:ds="http://schemas.openxmlformats.org/officeDocument/2006/customXml" ds:itemID="{CB7D3DA9-705C-4501-A0F6-8E0EB31BC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5551</Words>
  <Characters>30367</Characters>
  <Application>Microsoft Office Word</Application>
  <DocSecurity>0</DocSecurity>
  <Lines>467</Lines>
  <Paragraphs>251</Paragraphs>
  <ScaleCrop>false</ScaleCrop>
  <HeadingPairs>
    <vt:vector size="2" baseType="variant">
      <vt:variant>
        <vt:lpstr>Title</vt:lpstr>
      </vt:variant>
      <vt:variant>
        <vt:i4>1</vt:i4>
      </vt:variant>
    </vt:vector>
  </HeadingPairs>
  <TitlesOfParts>
    <vt:vector size="1" baseType="lpstr">
      <vt:lpstr>Default Word template</vt:lpstr>
    </vt:vector>
  </TitlesOfParts>
  <Manager/>
  <Company/>
  <LinksUpToDate>false</LinksUpToDate>
  <CharactersWithSpaces>35667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cp:lastPrinted>2022-11-17T17:29:00Z</cp:lastPrinted>
  <dcterms:created xsi:type="dcterms:W3CDTF">2023-02-05T22:00:00Z</dcterms:created>
  <dcterms:modified xsi:type="dcterms:W3CDTF">2023-02-06T20:59:00Z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DEDJTRSection">
    <vt:lpwstr/>
  </property>
  <property fmtid="{D5CDD505-2E9C-101B-9397-08002B2CF9AE}" pid="4" name="DEDJTRBranch">
    <vt:lpwstr/>
  </property>
  <property fmtid="{D5CDD505-2E9C-101B-9397-08002B2CF9AE}" pid="5" name="DEDJTRSecurityClassification">
    <vt:lpwstr/>
  </property>
  <property fmtid="{D5CDD505-2E9C-101B-9397-08002B2CF9AE}" pid="6" name="MediaServiceImageTags">
    <vt:lpwstr/>
  </property>
  <property fmtid="{D5CDD505-2E9C-101B-9397-08002B2CF9AE}" pid="7" name="DEDJTRDivision">
    <vt:lpwstr>3;#Policy Programs Small Business ＆ Employment|60ffd3b0-eeaa-40a9-815d-65a7bc6a8acc</vt:lpwstr>
  </property>
  <property fmtid="{D5CDD505-2E9C-101B-9397-08002B2CF9AE}" pid="8" name="DEDJTRGroup">
    <vt:lpwstr>1;#Employment Investment and Trade|55ce1999-68b6-4f37-bdce-009ad410cd2a</vt:lpwstr>
  </property>
  <property fmtid="{D5CDD505-2E9C-101B-9397-08002B2CF9AE}" pid="9" name="GrammarlyDocumentId">
    <vt:lpwstr>787d809d9fb9de18abfa280eb7e418373a5e273f19d74df2c138dbbb25e62810</vt:lpwstr>
  </property>
  <property fmtid="{D5CDD505-2E9C-101B-9397-08002B2CF9AE}" pid="10" name="_docset_NoMedatataSyncRequired">
    <vt:lpwstr>False</vt:lpwstr>
  </property>
  <property fmtid="{D5CDD505-2E9C-101B-9397-08002B2CF9AE}" pid="11" name="Replytype">
    <vt:lpwstr/>
  </property>
  <property fmtid="{D5CDD505-2E9C-101B-9397-08002B2CF9AE}" pid="12" name="MSIP_Label_d00a4df9-c942-4b09-b23a-6c1023f6de27_Enabled">
    <vt:lpwstr>true</vt:lpwstr>
  </property>
  <property fmtid="{D5CDD505-2E9C-101B-9397-08002B2CF9AE}" pid="13" name="MSIP_Label_d00a4df9-c942-4b09-b23a-6c1023f6de27_SetDate">
    <vt:lpwstr>2023-02-05T21:59:35Z</vt:lpwstr>
  </property>
  <property fmtid="{D5CDD505-2E9C-101B-9397-08002B2CF9AE}" pid="14" name="MSIP_Label_d00a4df9-c942-4b09-b23a-6c1023f6de27_Method">
    <vt:lpwstr>Privileged</vt:lpwstr>
  </property>
  <property fmtid="{D5CDD505-2E9C-101B-9397-08002B2CF9AE}" pid="15" name="MSIP_Label_d00a4df9-c942-4b09-b23a-6c1023f6de27_Name">
    <vt:lpwstr>Official (DJPR)</vt:lpwstr>
  </property>
  <property fmtid="{D5CDD505-2E9C-101B-9397-08002B2CF9AE}" pid="16" name="MSIP_Label_d00a4df9-c942-4b09-b23a-6c1023f6de27_SiteId">
    <vt:lpwstr>722ea0be-3e1c-4b11-ad6f-9401d6856e24</vt:lpwstr>
  </property>
  <property fmtid="{D5CDD505-2E9C-101B-9397-08002B2CF9AE}" pid="17" name="MSIP_Label_d00a4df9-c942-4b09-b23a-6c1023f6de27_ActionId">
    <vt:lpwstr>e6557fab-f488-411e-aec8-fdf4598250b8</vt:lpwstr>
  </property>
  <property fmtid="{D5CDD505-2E9C-101B-9397-08002B2CF9AE}" pid="18" name="MSIP_Label_d00a4df9-c942-4b09-b23a-6c1023f6de27_ContentBits">
    <vt:lpwstr>3</vt:lpwstr>
  </property>
</Properties>
</file>