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aps w:val="0"/>
          <w:color w:val="000000"/>
          <w:spacing w:val="0"/>
          <w:sz w:val="18"/>
          <w:szCs w:val="18"/>
          <w:lang w:val="en-AU"/>
        </w:rPr>
        <w:id w:val="-1190906142"/>
        <w:docPartObj>
          <w:docPartGallery w:val="Cover Pages"/>
          <w:docPartUnique/>
        </w:docPartObj>
      </w:sdtPr>
      <w:sdtEndPr/>
      <w:sdtContent>
        <w:sdt>
          <w:sdtPr>
            <w:rPr>
              <w:lang w:val="en-AU"/>
            </w:rPr>
            <w:id w:val="-1805535528"/>
            <w:placeholder>
              <w:docPart w:val="20B826BA166D4578AF9124731918106D"/>
            </w:placeholder>
          </w:sdtPr>
          <w:sdtEndPr/>
          <w:sdtContent>
            <w:p w14:paraId="2325B32C" w14:textId="069B9D43" w:rsidR="00A976CE" w:rsidRPr="00D07D0A" w:rsidRDefault="00C23084" w:rsidP="00116E9D">
              <w:pPr>
                <w:pStyle w:val="Title"/>
                <w:rPr>
                  <w:lang w:val="en-AU"/>
                </w:rPr>
              </w:pPr>
              <w:r>
                <w:rPr>
                  <w:lang w:val="en-AU"/>
                </w:rPr>
                <w:t>Mental Wellbeing</w:t>
              </w:r>
              <w:r w:rsidR="0053753D">
                <w:rPr>
                  <w:lang w:val="en-AU"/>
                </w:rPr>
                <w:br/>
              </w:r>
              <w:r>
                <w:rPr>
                  <w:lang w:val="en-AU"/>
                </w:rPr>
                <w:t xml:space="preserve"> of Busines</w:t>
              </w:r>
              <w:r w:rsidR="0053753D">
                <w:rPr>
                  <w:lang w:val="en-AU"/>
                </w:rPr>
                <w:t xml:space="preserve">S </w:t>
              </w:r>
              <w:r>
                <w:rPr>
                  <w:lang w:val="en-AU"/>
                </w:rPr>
                <w:t xml:space="preserve">Communities </w:t>
              </w:r>
              <w:r w:rsidR="00116E9D">
                <w:rPr>
                  <w:lang w:val="en-AU"/>
                </w:rPr>
                <w:br/>
              </w:r>
              <w:r>
                <w:rPr>
                  <w:lang w:val="en-AU"/>
                </w:rPr>
                <w:t>Grant Program</w:t>
              </w:r>
            </w:p>
          </w:sdtContent>
        </w:sdt>
        <w:sdt>
          <w:sdtPr>
            <w:rPr>
              <w:lang w:val="en-AU"/>
            </w:rPr>
            <w:id w:val="-518473900"/>
            <w:placeholder>
              <w:docPart w:val="781DB5D78F74428987A6F3D7C0852C77"/>
            </w:placeholder>
          </w:sdtPr>
          <w:sdtEndPr/>
          <w:sdtContent>
            <w:p w14:paraId="7857645D" w14:textId="59ED7729" w:rsidR="00A976CE" w:rsidRPr="00D07D0A" w:rsidRDefault="006A286D" w:rsidP="00845FAB">
              <w:pPr>
                <w:pStyle w:val="Subtitle"/>
                <w:rPr>
                  <w:lang w:val="en-AU"/>
                </w:rPr>
              </w:pPr>
              <w:r>
                <w:rPr>
                  <w:lang w:val="en-AU"/>
                </w:rPr>
                <w:t>Guidelines</w:t>
              </w:r>
              <w:r>
                <w:rPr>
                  <w:lang w:val="en-AU"/>
                </w:rPr>
                <w:br/>
              </w:r>
              <w:r w:rsidR="009B22D8" w:rsidRPr="00D07D0A">
                <w:rPr>
                  <w:lang w:val="en-AU"/>
                </w:rPr>
                <w:t>round 2 – april 2023</w:t>
              </w:r>
            </w:p>
          </w:sdtContent>
        </w:sdt>
        <w:p w14:paraId="4BB24BA1" w14:textId="77777777" w:rsidR="00A976CE" w:rsidRPr="00D07D0A" w:rsidRDefault="00FA24B0" w:rsidP="00442F54">
          <w:pPr>
            <w:rPr>
              <w:sz w:val="28"/>
              <w:szCs w:val="28"/>
              <w:lang w:val="en-AU"/>
            </w:rPr>
            <w:sectPr w:rsidR="00A976CE" w:rsidRPr="00D07D0A" w:rsidSect="00477880">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701" w:left="1361" w:header="284" w:footer="340" w:gutter="0"/>
              <w:pgNumType w:start="0"/>
              <w:cols w:space="708"/>
              <w:titlePg/>
              <w:docGrid w:linePitch="360"/>
            </w:sectPr>
          </w:pPr>
        </w:p>
      </w:sdtContent>
    </w:sdt>
    <w:p w14:paraId="75D4B436" w14:textId="77777777" w:rsidR="009B22D8" w:rsidRPr="00D07D0A" w:rsidRDefault="009B22D8" w:rsidP="009B22D8">
      <w:pPr>
        <w:pStyle w:val="Heading1"/>
        <w:numPr>
          <w:ilvl w:val="0"/>
          <w:numId w:val="0"/>
        </w:numPr>
        <w:rPr>
          <w:rFonts w:asciiTheme="minorHAnsi" w:hAnsiTheme="minorHAnsi" w:cstheme="minorHAnsi"/>
          <w:lang w:val="en-AU"/>
        </w:rPr>
      </w:pPr>
      <w:r w:rsidRPr="00D07D0A">
        <w:rPr>
          <w:rFonts w:asciiTheme="minorHAnsi" w:hAnsiTheme="minorHAnsi" w:cstheme="minorHAnsi"/>
          <w:noProof/>
          <w:lang w:val="en-AU"/>
        </w:rPr>
        <w:lastRenderedPageBreak/>
        <w:t>Overview</w:t>
      </w:r>
    </w:p>
    <w:p w14:paraId="7C127167" w14:textId="33A07DD5" w:rsidR="009B22D8" w:rsidRPr="00D07D0A" w:rsidRDefault="009B22D8" w:rsidP="009B22D8">
      <w:pPr>
        <w:pStyle w:val="BodyText"/>
        <w:rPr>
          <w:rFonts w:ascii="Arial" w:eastAsiaTheme="minorHAnsi" w:hAnsi="Arial" w:cs="Arial"/>
          <w:color w:val="000000"/>
          <w:sz w:val="18"/>
          <w:szCs w:val="18"/>
          <w:lang w:eastAsia="en-US"/>
        </w:rPr>
      </w:pPr>
      <w:r w:rsidRPr="00D07D0A">
        <w:rPr>
          <w:rFonts w:ascii="Arial" w:eastAsiaTheme="minorHAnsi" w:hAnsi="Arial" w:cs="Arial"/>
          <w:color w:val="000000"/>
          <w:sz w:val="18"/>
          <w:szCs w:val="18"/>
          <w:lang w:eastAsia="en-US"/>
        </w:rPr>
        <w:t xml:space="preserve">The Mental Wellbeing of Business Communities Grant Program will improve mental health and wellbeing in Victorian small business communities. </w:t>
      </w:r>
    </w:p>
    <w:p w14:paraId="6A956AEF" w14:textId="6309725B" w:rsidR="009B22D8" w:rsidRPr="00D07D0A" w:rsidRDefault="009B22D8" w:rsidP="009B22D8">
      <w:pPr>
        <w:pStyle w:val="BodyText"/>
        <w:rPr>
          <w:rFonts w:ascii="Arial" w:eastAsiaTheme="minorHAnsi" w:hAnsi="Arial" w:cs="Arial"/>
          <w:color w:val="000000"/>
          <w:sz w:val="18"/>
          <w:szCs w:val="18"/>
          <w:lang w:eastAsia="en-US"/>
        </w:rPr>
      </w:pPr>
      <w:r w:rsidRPr="00D07D0A">
        <w:rPr>
          <w:rFonts w:ascii="Arial" w:eastAsiaTheme="minorHAnsi" w:hAnsi="Arial" w:cs="Arial"/>
          <w:color w:val="000000"/>
          <w:sz w:val="18"/>
          <w:szCs w:val="18"/>
          <w:lang w:eastAsia="en-US"/>
        </w:rPr>
        <w:t xml:space="preserve">The program offers a free mental wellbeing training course for business community representatives. Up to 45 grants of $15,000 are also available for </w:t>
      </w:r>
      <w:r w:rsidR="002E3C97">
        <w:rPr>
          <w:rFonts w:ascii="Arial" w:eastAsiaTheme="minorHAnsi" w:hAnsi="Arial" w:cs="Arial"/>
          <w:color w:val="000000"/>
          <w:sz w:val="18"/>
          <w:szCs w:val="18"/>
          <w:lang w:eastAsia="en-US"/>
        </w:rPr>
        <w:t xml:space="preserve">the </w:t>
      </w:r>
      <w:r w:rsidRPr="00D07D0A">
        <w:rPr>
          <w:rFonts w:ascii="Arial" w:eastAsiaTheme="minorHAnsi" w:hAnsi="Arial" w:cs="Arial"/>
          <w:color w:val="000000"/>
          <w:sz w:val="18"/>
          <w:szCs w:val="18"/>
          <w:lang w:eastAsia="en-US"/>
        </w:rPr>
        <w:t xml:space="preserve">delivery of community-led mental wellbeing projects. </w:t>
      </w:r>
    </w:p>
    <w:p w14:paraId="01345009" w14:textId="5795860A" w:rsidR="009B22D8" w:rsidRPr="00D07D0A" w:rsidRDefault="009B22D8" w:rsidP="009B22D8">
      <w:pPr>
        <w:pStyle w:val="BodyText"/>
        <w:rPr>
          <w:rFonts w:ascii="Arial" w:eastAsiaTheme="minorHAnsi" w:hAnsi="Arial" w:cs="Arial"/>
          <w:color w:val="000000"/>
          <w:sz w:val="18"/>
          <w:szCs w:val="18"/>
          <w:lang w:eastAsia="en-US"/>
        </w:rPr>
      </w:pPr>
      <w:r w:rsidRPr="00D07D0A">
        <w:rPr>
          <w:rFonts w:ascii="Arial" w:eastAsiaTheme="minorHAnsi" w:hAnsi="Arial" w:cs="Arial"/>
          <w:color w:val="000000"/>
          <w:sz w:val="18"/>
          <w:szCs w:val="18"/>
          <w:lang w:eastAsia="en-US"/>
        </w:rPr>
        <w:t>Business Communities</w:t>
      </w:r>
      <w:r w:rsidRPr="00D07D0A">
        <w:rPr>
          <w:rFonts w:ascii="Arial" w:eastAsiaTheme="minorHAnsi" w:hAnsi="Arial" w:cs="Arial"/>
          <w:color w:val="000000"/>
          <w:sz w:val="18"/>
          <w:szCs w:val="18"/>
          <w:vertAlign w:val="superscript"/>
          <w:lang w:eastAsia="en-US"/>
        </w:rPr>
        <w:footnoteReference w:id="2"/>
      </w:r>
      <w:r w:rsidRPr="00D07D0A">
        <w:rPr>
          <w:rFonts w:ascii="Arial" w:eastAsiaTheme="minorHAnsi" w:hAnsi="Arial" w:cs="Arial"/>
          <w:color w:val="000000"/>
          <w:sz w:val="18"/>
          <w:szCs w:val="18"/>
          <w:lang w:eastAsia="en-US"/>
        </w:rPr>
        <w:t>, including chambers of commerce, trader groups</w:t>
      </w:r>
      <w:r w:rsidR="00C72140">
        <w:rPr>
          <w:rFonts w:ascii="Arial" w:eastAsiaTheme="minorHAnsi" w:hAnsi="Arial" w:cs="Arial"/>
          <w:color w:val="000000"/>
          <w:sz w:val="18"/>
          <w:szCs w:val="18"/>
          <w:lang w:eastAsia="en-US"/>
        </w:rPr>
        <w:t>,</w:t>
      </w:r>
      <w:r w:rsidRPr="00D07D0A">
        <w:rPr>
          <w:rFonts w:ascii="Arial" w:eastAsiaTheme="minorHAnsi" w:hAnsi="Arial" w:cs="Arial"/>
          <w:color w:val="000000"/>
          <w:sz w:val="18"/>
          <w:szCs w:val="18"/>
          <w:lang w:eastAsia="en-US"/>
        </w:rPr>
        <w:t xml:space="preserve"> and local government authorities are invited to apply.  </w:t>
      </w:r>
    </w:p>
    <w:p w14:paraId="4EEF0A63" w14:textId="411FA841" w:rsidR="009B22D8" w:rsidRPr="00D07D0A" w:rsidRDefault="009B22D8" w:rsidP="009B22D8">
      <w:pPr>
        <w:pStyle w:val="BodyText"/>
        <w:rPr>
          <w:rFonts w:ascii="Arial" w:eastAsiaTheme="minorHAnsi" w:hAnsi="Arial" w:cs="Arial"/>
          <w:color w:val="000000"/>
          <w:sz w:val="18"/>
          <w:szCs w:val="18"/>
          <w:lang w:eastAsia="en-US"/>
        </w:rPr>
      </w:pPr>
      <w:r w:rsidRPr="00D07D0A">
        <w:rPr>
          <w:rFonts w:ascii="Arial" w:eastAsiaTheme="minorHAnsi" w:hAnsi="Arial" w:cs="Arial"/>
          <w:color w:val="000000"/>
          <w:sz w:val="18"/>
          <w:szCs w:val="18"/>
          <w:lang w:eastAsia="en-US"/>
        </w:rPr>
        <w:t>Eligible Business Communities will nominate representatives to attend a free full-day mental wellbeing training course. Representatives will also be coached to design a community-led mental wellbeing project plan that meets the program objectives.</w:t>
      </w:r>
    </w:p>
    <w:p w14:paraId="436E5CBF" w14:textId="77777777" w:rsidR="009B22D8" w:rsidRPr="00D07D0A" w:rsidRDefault="009B22D8" w:rsidP="009B22D8">
      <w:pPr>
        <w:pStyle w:val="BodyText"/>
        <w:rPr>
          <w:rFonts w:ascii="Arial" w:eastAsiaTheme="minorHAnsi" w:hAnsi="Arial" w:cs="Arial"/>
          <w:color w:val="000000"/>
          <w:sz w:val="18"/>
          <w:szCs w:val="18"/>
          <w:lang w:eastAsia="en-US"/>
        </w:rPr>
      </w:pPr>
      <w:r w:rsidRPr="00D07D0A">
        <w:rPr>
          <w:rFonts w:ascii="Arial" w:eastAsiaTheme="minorHAnsi" w:hAnsi="Arial" w:cs="Arial"/>
          <w:color w:val="000000"/>
          <w:sz w:val="18"/>
          <w:szCs w:val="18"/>
          <w:lang w:eastAsia="en-US"/>
        </w:rPr>
        <w:t xml:space="preserve">Business Communities will submit a community-led mental wellbeing project plan for implementation. A grant of $15,000 to deliver the project will be paid if the project plan is </w:t>
      </w:r>
      <w:r w:rsidRPr="00D07D0A" w:rsidDel="007D7B5A">
        <w:rPr>
          <w:rFonts w:ascii="Arial" w:eastAsiaTheme="minorHAnsi" w:hAnsi="Arial" w:cs="Arial"/>
          <w:color w:val="000000"/>
          <w:sz w:val="18"/>
          <w:szCs w:val="18"/>
          <w:lang w:eastAsia="en-US"/>
        </w:rPr>
        <w:t xml:space="preserve">assessed and </w:t>
      </w:r>
      <w:r w:rsidRPr="00D07D0A">
        <w:rPr>
          <w:rFonts w:ascii="Arial" w:eastAsiaTheme="minorHAnsi" w:hAnsi="Arial" w:cs="Arial"/>
          <w:color w:val="000000"/>
          <w:sz w:val="18"/>
          <w:szCs w:val="18"/>
          <w:lang w:eastAsia="en-US"/>
        </w:rPr>
        <w:t xml:space="preserve">accepted by the Department of Jobs, Skills, Industry and Regions (the Department). </w:t>
      </w:r>
    </w:p>
    <w:p w14:paraId="7BE8D616" w14:textId="77777777" w:rsidR="009B22D8" w:rsidRPr="00D07D0A" w:rsidRDefault="009B22D8" w:rsidP="009B22D8">
      <w:pPr>
        <w:pStyle w:val="BodyText"/>
        <w:rPr>
          <w:rFonts w:ascii="Arial" w:eastAsiaTheme="minorHAnsi" w:hAnsi="Arial" w:cs="Arial"/>
          <w:color w:val="000000"/>
          <w:sz w:val="18"/>
          <w:szCs w:val="18"/>
          <w:lang w:eastAsia="en-US"/>
        </w:rPr>
      </w:pPr>
      <w:r w:rsidRPr="00D07D0A">
        <w:rPr>
          <w:rFonts w:ascii="Arial" w:eastAsiaTheme="minorHAnsi" w:hAnsi="Arial" w:cs="Arial"/>
          <w:color w:val="000000"/>
          <w:sz w:val="18"/>
          <w:szCs w:val="18"/>
          <w:lang w:eastAsia="en-US"/>
        </w:rPr>
        <w:t>A showcase of mental wellbeing projects will offer Business Communities a chance to share their experience.</w:t>
      </w:r>
    </w:p>
    <w:p w14:paraId="35A2CB80" w14:textId="77777777" w:rsidR="009B22D8" w:rsidRPr="00D07D0A" w:rsidRDefault="009B22D8" w:rsidP="009B22D8">
      <w:pPr>
        <w:pStyle w:val="Heading1"/>
        <w:numPr>
          <w:ilvl w:val="0"/>
          <w:numId w:val="0"/>
        </w:numPr>
        <w:rPr>
          <w:rFonts w:asciiTheme="minorHAnsi" w:hAnsiTheme="minorHAnsi" w:cstheme="minorHAnsi"/>
          <w:lang w:val="en-AU"/>
        </w:rPr>
      </w:pPr>
      <w:r w:rsidRPr="00D07D0A">
        <w:rPr>
          <w:rFonts w:asciiTheme="minorHAnsi" w:hAnsiTheme="minorHAnsi" w:cstheme="minorHAnsi"/>
          <w:lang w:val="en-AU"/>
        </w:rPr>
        <w:t xml:space="preserve">How the program works </w:t>
      </w:r>
    </w:p>
    <w:p w14:paraId="4165BCC6" w14:textId="77777777" w:rsidR="009B22D8" w:rsidRPr="00D07D0A" w:rsidRDefault="009B22D8" w:rsidP="009B22D8">
      <w:pPr>
        <w:pStyle w:val="bodyCopy"/>
        <w:spacing w:line="240" w:lineRule="auto"/>
        <w:rPr>
          <w:rFonts w:asciiTheme="majorHAnsi" w:hAnsiTheme="majorHAnsi" w:cstheme="majorHAnsi"/>
          <w:color w:val="auto"/>
          <w:szCs w:val="18"/>
          <w:lang w:eastAsia="en-AU"/>
        </w:rPr>
      </w:pPr>
      <w:r w:rsidRPr="00D07D0A">
        <w:rPr>
          <w:rFonts w:asciiTheme="majorHAnsi" w:hAnsiTheme="majorHAnsi" w:cstheme="majorHAnsi"/>
          <w:color w:val="auto"/>
          <w:szCs w:val="18"/>
          <w:lang w:eastAsia="en-AU"/>
        </w:rPr>
        <w:t>Business Communities will progress through the program as follows:</w:t>
      </w:r>
    </w:p>
    <w:p w14:paraId="7707D882" w14:textId="629D7F2B" w:rsidR="009B22D8" w:rsidRPr="00D07D0A" w:rsidRDefault="009B22D8" w:rsidP="009B22D8">
      <w:pPr>
        <w:pStyle w:val="CommentText"/>
        <w:rPr>
          <w:rStyle w:val="Hyperlink"/>
          <w:rFonts w:asciiTheme="majorHAnsi" w:hAnsiTheme="majorHAnsi" w:cstheme="majorHAnsi"/>
          <w:color w:val="064EA8"/>
          <w:sz w:val="18"/>
          <w:szCs w:val="18"/>
        </w:rPr>
      </w:pPr>
      <w:r w:rsidRPr="00D07D0A">
        <w:rPr>
          <w:rFonts w:asciiTheme="majorHAnsi" w:hAnsiTheme="majorHAnsi" w:cstheme="majorHAnsi"/>
          <w:b/>
          <w:bCs/>
          <w:sz w:val="18"/>
          <w:szCs w:val="18"/>
        </w:rPr>
        <w:t>Step 1</w:t>
      </w:r>
      <w:r w:rsidRPr="00D07D0A">
        <w:rPr>
          <w:rFonts w:asciiTheme="majorHAnsi" w:hAnsiTheme="majorHAnsi" w:cstheme="majorHAnsi"/>
          <w:sz w:val="18"/>
          <w:szCs w:val="18"/>
        </w:rPr>
        <w:t xml:space="preserve">: </w:t>
      </w:r>
      <w:r w:rsidRPr="00020E93">
        <w:rPr>
          <w:rFonts w:asciiTheme="majorHAnsi" w:hAnsiTheme="majorHAnsi" w:cstheme="majorHAnsi"/>
          <w:sz w:val="18"/>
          <w:szCs w:val="18"/>
        </w:rPr>
        <w:t>Apply and nominate up to three representatives</w:t>
      </w:r>
    </w:p>
    <w:p w14:paraId="0309F89A" w14:textId="6F4B6F6A" w:rsidR="009B22D8" w:rsidRPr="00D07D0A" w:rsidRDefault="009B22D8" w:rsidP="009B22D8">
      <w:pPr>
        <w:pStyle w:val="CommentText"/>
        <w:rPr>
          <w:rFonts w:asciiTheme="majorHAnsi" w:hAnsiTheme="majorHAnsi" w:cstheme="majorHAnsi"/>
          <w:sz w:val="18"/>
          <w:szCs w:val="18"/>
        </w:rPr>
      </w:pPr>
      <w:r w:rsidRPr="00D07D0A">
        <w:rPr>
          <w:rFonts w:asciiTheme="majorHAnsi" w:hAnsiTheme="majorHAnsi" w:cstheme="majorHAnsi"/>
          <w:b/>
          <w:bCs/>
          <w:sz w:val="18"/>
          <w:szCs w:val="18"/>
        </w:rPr>
        <w:t>Step 2</w:t>
      </w:r>
      <w:r w:rsidRPr="00D07D0A">
        <w:rPr>
          <w:rFonts w:asciiTheme="majorHAnsi" w:hAnsiTheme="majorHAnsi" w:cstheme="majorHAnsi"/>
          <w:sz w:val="18"/>
          <w:szCs w:val="18"/>
        </w:rPr>
        <w:t xml:space="preserve">: </w:t>
      </w:r>
      <w:r w:rsidRPr="00020E93">
        <w:rPr>
          <w:rFonts w:asciiTheme="majorHAnsi" w:hAnsiTheme="majorHAnsi" w:cstheme="majorHAnsi"/>
          <w:sz w:val="18"/>
          <w:szCs w:val="18"/>
        </w:rPr>
        <w:t>Representatives attend a free full-day training course</w:t>
      </w:r>
    </w:p>
    <w:p w14:paraId="3092EBB6" w14:textId="31159735" w:rsidR="009B22D8" w:rsidRPr="00D07D0A" w:rsidRDefault="009B22D8" w:rsidP="009B22D8">
      <w:pPr>
        <w:pStyle w:val="CommentText"/>
        <w:rPr>
          <w:rFonts w:asciiTheme="majorHAnsi" w:hAnsiTheme="majorHAnsi" w:cstheme="majorHAnsi"/>
          <w:color w:val="064EA8"/>
          <w:sz w:val="18"/>
          <w:szCs w:val="18"/>
        </w:rPr>
      </w:pPr>
      <w:r w:rsidRPr="00D07D0A">
        <w:rPr>
          <w:rFonts w:asciiTheme="majorHAnsi" w:hAnsiTheme="majorHAnsi" w:cstheme="majorHAnsi"/>
          <w:b/>
          <w:bCs/>
          <w:sz w:val="18"/>
          <w:szCs w:val="18"/>
        </w:rPr>
        <w:t>Step 3</w:t>
      </w:r>
      <w:r w:rsidRPr="00D07D0A">
        <w:rPr>
          <w:rFonts w:asciiTheme="majorHAnsi" w:hAnsiTheme="majorHAnsi" w:cstheme="majorHAnsi"/>
          <w:sz w:val="18"/>
          <w:szCs w:val="18"/>
        </w:rPr>
        <w:t xml:space="preserve">: </w:t>
      </w:r>
      <w:r w:rsidRPr="00020E93">
        <w:rPr>
          <w:rFonts w:asciiTheme="majorHAnsi" w:hAnsiTheme="majorHAnsi" w:cstheme="majorHAnsi"/>
          <w:sz w:val="18"/>
          <w:szCs w:val="18"/>
        </w:rPr>
        <w:t xml:space="preserve">Submit a </w:t>
      </w:r>
      <w:r w:rsidR="00981563" w:rsidRPr="00020E93">
        <w:rPr>
          <w:rFonts w:asciiTheme="majorHAnsi" w:hAnsiTheme="majorHAnsi" w:cstheme="majorHAnsi"/>
          <w:sz w:val="18"/>
          <w:szCs w:val="18"/>
        </w:rPr>
        <w:t>community-led mental wellbeing project</w:t>
      </w:r>
      <w:r w:rsidR="004B7DF4" w:rsidRPr="00020E93">
        <w:rPr>
          <w:rFonts w:asciiTheme="majorHAnsi" w:hAnsiTheme="majorHAnsi" w:cstheme="majorHAnsi"/>
          <w:sz w:val="18"/>
          <w:szCs w:val="18"/>
        </w:rPr>
        <w:t xml:space="preserve"> plan</w:t>
      </w:r>
    </w:p>
    <w:p w14:paraId="0F696EB4" w14:textId="598F8067" w:rsidR="009B22D8" w:rsidRPr="00D07D0A" w:rsidRDefault="009B22D8" w:rsidP="009B22D8">
      <w:pPr>
        <w:pStyle w:val="CommentText"/>
        <w:rPr>
          <w:rFonts w:asciiTheme="majorHAnsi" w:hAnsiTheme="majorHAnsi" w:cstheme="majorHAnsi"/>
          <w:color w:val="064EA8"/>
          <w:sz w:val="18"/>
          <w:szCs w:val="18"/>
        </w:rPr>
      </w:pPr>
      <w:r w:rsidRPr="00D07D0A">
        <w:rPr>
          <w:rFonts w:asciiTheme="majorHAnsi" w:hAnsiTheme="majorHAnsi" w:cstheme="majorHAnsi"/>
          <w:b/>
          <w:bCs/>
          <w:sz w:val="18"/>
          <w:szCs w:val="18"/>
        </w:rPr>
        <w:t>Step 4</w:t>
      </w:r>
      <w:r w:rsidRPr="00D07D0A">
        <w:rPr>
          <w:rFonts w:asciiTheme="majorHAnsi" w:hAnsiTheme="majorHAnsi" w:cstheme="majorHAnsi"/>
          <w:sz w:val="18"/>
          <w:szCs w:val="18"/>
        </w:rPr>
        <w:t xml:space="preserve">: </w:t>
      </w:r>
      <w:r w:rsidR="00BB14D2" w:rsidRPr="00020E93">
        <w:rPr>
          <w:rFonts w:asciiTheme="majorHAnsi" w:hAnsiTheme="majorHAnsi" w:cstheme="majorHAnsi"/>
          <w:sz w:val="18"/>
          <w:szCs w:val="18"/>
        </w:rPr>
        <w:t>Deliver</w:t>
      </w:r>
      <w:r w:rsidRPr="00020E93">
        <w:rPr>
          <w:rFonts w:asciiTheme="majorHAnsi" w:hAnsiTheme="majorHAnsi" w:cstheme="majorHAnsi"/>
          <w:sz w:val="18"/>
          <w:szCs w:val="18"/>
        </w:rPr>
        <w:t xml:space="preserve"> the community-led mental wellbeing project between June and October 2023</w:t>
      </w:r>
    </w:p>
    <w:p w14:paraId="5AC8A1BE" w14:textId="196F5775" w:rsidR="009B22D8" w:rsidRPr="00D07D0A" w:rsidRDefault="009B22D8" w:rsidP="009B22D8">
      <w:pPr>
        <w:pStyle w:val="CommentText"/>
        <w:rPr>
          <w:rStyle w:val="Hyperlink"/>
          <w:rFonts w:asciiTheme="majorHAnsi" w:hAnsiTheme="majorHAnsi" w:cstheme="majorHAnsi"/>
          <w:color w:val="064EA8"/>
          <w:sz w:val="18"/>
          <w:szCs w:val="18"/>
        </w:rPr>
      </w:pPr>
      <w:r w:rsidRPr="00D07D0A">
        <w:rPr>
          <w:rFonts w:asciiTheme="majorHAnsi" w:hAnsiTheme="majorHAnsi" w:cstheme="majorHAnsi"/>
          <w:b/>
          <w:bCs/>
          <w:sz w:val="18"/>
          <w:szCs w:val="18"/>
        </w:rPr>
        <w:t>Step 5</w:t>
      </w:r>
      <w:r w:rsidRPr="00D07D0A">
        <w:rPr>
          <w:rFonts w:asciiTheme="majorHAnsi" w:hAnsiTheme="majorHAnsi" w:cstheme="majorHAnsi"/>
          <w:sz w:val="18"/>
          <w:szCs w:val="18"/>
        </w:rPr>
        <w:t xml:space="preserve">: </w:t>
      </w:r>
      <w:r w:rsidRPr="00020E93">
        <w:rPr>
          <w:rFonts w:asciiTheme="majorHAnsi" w:hAnsiTheme="majorHAnsi" w:cstheme="majorHAnsi"/>
          <w:sz w:val="18"/>
          <w:szCs w:val="18"/>
        </w:rPr>
        <w:t xml:space="preserve">Join the showcase of mental wellbeing projects </w:t>
      </w:r>
      <w:r w:rsidRPr="00D07D0A">
        <w:rPr>
          <w:rStyle w:val="Hyperlink"/>
          <w:rFonts w:asciiTheme="majorHAnsi" w:hAnsiTheme="majorHAnsi" w:cstheme="majorHAnsi"/>
          <w:color w:val="064EA8"/>
          <w:sz w:val="18"/>
          <w:szCs w:val="18"/>
        </w:rPr>
        <w:t xml:space="preserve"> </w:t>
      </w:r>
    </w:p>
    <w:p w14:paraId="5DF1D242" w14:textId="03A3BF4C" w:rsidR="009B22D8" w:rsidRPr="00D07D0A" w:rsidRDefault="009B22D8" w:rsidP="009B22D8">
      <w:pPr>
        <w:pStyle w:val="CommentText"/>
        <w:rPr>
          <w:rStyle w:val="Hyperlink"/>
          <w:rFonts w:asciiTheme="majorHAnsi" w:hAnsiTheme="majorHAnsi" w:cstheme="majorHAnsi"/>
          <w:color w:val="064EA8"/>
          <w:sz w:val="18"/>
          <w:szCs w:val="18"/>
        </w:rPr>
      </w:pPr>
      <w:r w:rsidRPr="00D07D0A">
        <w:rPr>
          <w:rFonts w:asciiTheme="majorHAnsi" w:hAnsiTheme="majorHAnsi" w:cstheme="majorHAnsi"/>
          <w:b/>
          <w:bCs/>
          <w:sz w:val="18"/>
          <w:szCs w:val="18"/>
        </w:rPr>
        <w:t>Step 6</w:t>
      </w:r>
      <w:r w:rsidRPr="00D07D0A">
        <w:rPr>
          <w:rFonts w:asciiTheme="majorHAnsi" w:hAnsiTheme="majorHAnsi" w:cstheme="majorHAnsi"/>
          <w:sz w:val="18"/>
          <w:szCs w:val="18"/>
        </w:rPr>
        <w:t xml:space="preserve">: </w:t>
      </w:r>
      <w:r w:rsidRPr="00020E93">
        <w:rPr>
          <w:rFonts w:asciiTheme="majorHAnsi" w:hAnsiTheme="majorHAnsi" w:cstheme="majorHAnsi"/>
          <w:sz w:val="18"/>
          <w:szCs w:val="18"/>
        </w:rPr>
        <w:t>Submit a final report on the mental wellbeing project by 30 November 2023</w:t>
      </w:r>
    </w:p>
    <w:p w14:paraId="211C1ED2" w14:textId="02B0F5DD" w:rsidR="009B22D8" w:rsidRPr="00D07D0A" w:rsidRDefault="009B22D8" w:rsidP="00410A24">
      <w:pPr>
        <w:pStyle w:val="Heading1"/>
        <w:rPr>
          <w:lang w:val="en-AU"/>
        </w:rPr>
      </w:pPr>
      <w:bookmarkStart w:id="0" w:name="_Toc71887083"/>
      <w:bookmarkStart w:id="1" w:name="_Toc71887086"/>
      <w:bookmarkStart w:id="2" w:name="_Toc71887087"/>
      <w:bookmarkStart w:id="3" w:name="_Toc71887088"/>
      <w:bookmarkStart w:id="4" w:name="_Toc71887089"/>
      <w:bookmarkStart w:id="5" w:name="_Eligibility_criteria"/>
      <w:bookmarkStart w:id="6" w:name="_Toc71887090"/>
      <w:bookmarkEnd w:id="0"/>
      <w:bookmarkEnd w:id="1"/>
      <w:bookmarkEnd w:id="2"/>
      <w:bookmarkEnd w:id="3"/>
      <w:bookmarkEnd w:id="4"/>
      <w:bookmarkEnd w:id="5"/>
      <w:r w:rsidRPr="00D07D0A">
        <w:rPr>
          <w:lang w:val="en-AU"/>
        </w:rPr>
        <w:t>Eligibility criteria</w:t>
      </w:r>
    </w:p>
    <w:p w14:paraId="4ED726E5" w14:textId="793C179C" w:rsidR="009B22D8" w:rsidRPr="00EB2273" w:rsidRDefault="009B22D8" w:rsidP="00CA485B">
      <w:pPr>
        <w:pStyle w:val="Guidelines"/>
      </w:pPr>
      <w:r w:rsidRPr="00EB2273">
        <w:t xml:space="preserve">This program includes a </w:t>
      </w:r>
      <w:r w:rsidRPr="009C5CD5">
        <w:t>free</w:t>
      </w:r>
      <w:r w:rsidRPr="00EB2273">
        <w:t xml:space="preserve"> mental wellbeing training course and</w:t>
      </w:r>
      <w:r w:rsidR="00FB0812">
        <w:t xml:space="preserve"> a</w:t>
      </w:r>
      <w:r w:rsidRPr="00EB2273">
        <w:t xml:space="preserve"> $15,000 grant. To be eligible for the program, the Business Community or local government authority must: </w:t>
      </w:r>
    </w:p>
    <w:p w14:paraId="2EFBF968" w14:textId="77777777" w:rsidR="009B22D8" w:rsidRPr="00D07D0A" w:rsidRDefault="009B22D8" w:rsidP="009B22D8">
      <w:pPr>
        <w:pStyle w:val="bodyCopy"/>
        <w:numPr>
          <w:ilvl w:val="0"/>
          <w:numId w:val="9"/>
        </w:numPr>
        <w:spacing w:after="120"/>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be a local government authority or an organisation that represents a specific cohort of Victorian businesses or businesses in a defined geographic area</w:t>
      </w:r>
    </w:p>
    <w:p w14:paraId="139BD8EF" w14:textId="72241DE1" w:rsidR="009B22D8" w:rsidRPr="00D07D0A" w:rsidRDefault="009B22D8" w:rsidP="009B22D8">
      <w:pPr>
        <w:pStyle w:val="bodyCopy"/>
        <w:numPr>
          <w:ilvl w:val="0"/>
          <w:numId w:val="9"/>
        </w:numPr>
        <w:spacing w:after="120"/>
        <w:contextualSpacing/>
        <w:rPr>
          <w:rFonts w:asciiTheme="minorHAnsi" w:eastAsiaTheme="minorEastAsia" w:hAnsiTheme="minorHAnsi" w:cstheme="minorHAnsi"/>
          <w:color w:val="auto"/>
          <w:szCs w:val="18"/>
          <w:lang w:eastAsia="en-AU"/>
        </w:rPr>
      </w:pPr>
      <w:r w:rsidRPr="00D07D0A">
        <w:rPr>
          <w:rFonts w:asciiTheme="minorHAnsi" w:hAnsiTheme="minorHAnsi" w:cstheme="minorHAnsi"/>
          <w:color w:val="auto"/>
          <w:szCs w:val="18"/>
          <w:lang w:eastAsia="en-AU"/>
        </w:rPr>
        <w:t>be based in Victoria</w:t>
      </w:r>
      <w:r w:rsidR="00FB0812">
        <w:rPr>
          <w:rFonts w:asciiTheme="minorHAnsi" w:hAnsiTheme="minorHAnsi" w:cstheme="minorHAnsi"/>
          <w:color w:val="auto"/>
          <w:szCs w:val="18"/>
          <w:lang w:eastAsia="en-AU"/>
        </w:rPr>
        <w:t>,</w:t>
      </w:r>
      <w:r w:rsidRPr="00D07D0A">
        <w:rPr>
          <w:rFonts w:asciiTheme="minorHAnsi" w:hAnsiTheme="minorHAnsi" w:cstheme="minorHAnsi"/>
          <w:color w:val="auto"/>
          <w:szCs w:val="18"/>
          <w:lang w:eastAsia="en-AU"/>
        </w:rPr>
        <w:t xml:space="preserve"> or be the Victorian chapter of a national organisation</w:t>
      </w:r>
    </w:p>
    <w:p w14:paraId="5CDE0D9B" w14:textId="77777777" w:rsidR="009B22D8" w:rsidRPr="00D07D0A" w:rsidRDefault="009B22D8" w:rsidP="009B22D8">
      <w:pPr>
        <w:pStyle w:val="bodyCopy"/>
        <w:numPr>
          <w:ilvl w:val="0"/>
          <w:numId w:val="9"/>
        </w:numPr>
        <w:spacing w:after="120"/>
        <w:contextualSpacing/>
        <w:rPr>
          <w:rFonts w:asciiTheme="minorHAnsi" w:eastAsiaTheme="minorEastAsia" w:hAnsiTheme="minorHAnsi" w:cstheme="minorHAnsi"/>
          <w:color w:val="auto"/>
          <w:szCs w:val="18"/>
          <w:lang w:eastAsia="en-AU"/>
        </w:rPr>
      </w:pPr>
      <w:r w:rsidRPr="00D07D0A">
        <w:rPr>
          <w:rFonts w:asciiTheme="minorHAnsi" w:hAnsiTheme="minorHAnsi" w:cstheme="minorHAnsi"/>
          <w:color w:val="auto"/>
          <w:szCs w:val="18"/>
          <w:lang w:eastAsia="en-AU"/>
        </w:rPr>
        <w:t xml:space="preserve">be a not-for-profit organisation </w:t>
      </w:r>
    </w:p>
    <w:p w14:paraId="4DBCE9C5" w14:textId="77777777" w:rsidR="009B22D8" w:rsidRPr="00D07D0A" w:rsidRDefault="009B22D8" w:rsidP="009B22D8">
      <w:pPr>
        <w:pStyle w:val="bodyCopy"/>
        <w:numPr>
          <w:ilvl w:val="0"/>
          <w:numId w:val="9"/>
        </w:numPr>
        <w:spacing w:after="120"/>
        <w:contextualSpacing/>
        <w:rPr>
          <w:rFonts w:asciiTheme="minorHAnsi" w:eastAsiaTheme="minorEastAsia" w:hAnsiTheme="minorHAnsi" w:cstheme="minorHAnsi"/>
          <w:color w:val="auto"/>
          <w:szCs w:val="18"/>
          <w:lang w:eastAsia="en-AU"/>
        </w:rPr>
      </w:pPr>
      <w:r w:rsidRPr="00D07D0A">
        <w:rPr>
          <w:rFonts w:asciiTheme="minorHAnsi" w:hAnsiTheme="minorHAnsi" w:cstheme="minorHAnsi"/>
          <w:color w:val="auto"/>
          <w:szCs w:val="18"/>
          <w:lang w:eastAsia="en-AU"/>
        </w:rPr>
        <w:t>hold a current Australian Business Number (ABN)</w:t>
      </w:r>
    </w:p>
    <w:p w14:paraId="63610B12" w14:textId="77777777" w:rsidR="009B22D8" w:rsidRPr="00D07D0A" w:rsidRDefault="009B22D8" w:rsidP="009B22D8">
      <w:pPr>
        <w:pStyle w:val="bodyCopy"/>
        <w:numPr>
          <w:ilvl w:val="0"/>
          <w:numId w:val="9"/>
        </w:numPr>
        <w:spacing w:after="120"/>
        <w:ind w:left="1077" w:hanging="357"/>
        <w:rPr>
          <w:rFonts w:eastAsiaTheme="minorEastAsia" w:cs="Arial"/>
          <w:color w:val="auto"/>
          <w:szCs w:val="18"/>
          <w:lang w:eastAsia="en-AU"/>
        </w:rPr>
      </w:pPr>
      <w:r w:rsidRPr="00D07D0A">
        <w:rPr>
          <w:rFonts w:cs="Arial"/>
          <w:color w:val="auto"/>
          <w:szCs w:val="18"/>
          <w:lang w:eastAsia="en-AU"/>
        </w:rPr>
        <w:t>be registered with the responsible federal or state regulator</w:t>
      </w:r>
      <w:r w:rsidRPr="00D07D0A">
        <w:rPr>
          <w:rStyle w:val="FootnoteReference"/>
          <w:rFonts w:cs="Arial"/>
          <w:color w:val="auto"/>
          <w:szCs w:val="18"/>
          <w:lang w:eastAsia="en-AU"/>
        </w:rPr>
        <w:footnoteReference w:id="3"/>
      </w:r>
      <w:r w:rsidRPr="00D07D0A">
        <w:rPr>
          <w:rFonts w:cs="Arial"/>
          <w:color w:val="auto"/>
          <w:szCs w:val="18"/>
          <w:lang w:eastAsia="en-AU"/>
        </w:rPr>
        <w:t xml:space="preserve">. </w:t>
      </w:r>
    </w:p>
    <w:p w14:paraId="1CF2AFF2" w14:textId="1EF12D6D" w:rsidR="009B22D8" w:rsidRPr="00D07D0A" w:rsidRDefault="009B22D8" w:rsidP="009C5CD5">
      <w:pPr>
        <w:pStyle w:val="Guidelines"/>
      </w:pPr>
      <w:r w:rsidRPr="00D07D0A">
        <w:lastRenderedPageBreak/>
        <w:t>Unincorporated organisations</w:t>
      </w:r>
      <w:r w:rsidR="00FB0812">
        <w:t xml:space="preserve">, </w:t>
      </w:r>
      <w:r w:rsidRPr="00D07D0A">
        <w:t>and</w:t>
      </w:r>
      <w:r w:rsidR="00FB0812">
        <w:t xml:space="preserve"> </w:t>
      </w:r>
      <w:r w:rsidRPr="00D07D0A">
        <w:t>organisations with an</w:t>
      </w:r>
      <w:r w:rsidR="00FB0812">
        <w:t xml:space="preserve"> </w:t>
      </w:r>
      <w:r w:rsidRPr="00D07D0A">
        <w:t>ABN registered after 1</w:t>
      </w:r>
      <w:r w:rsidR="00FB0812">
        <w:t xml:space="preserve"> </w:t>
      </w:r>
      <w:r w:rsidRPr="00D07D0A">
        <w:t xml:space="preserve">January 2022 may be required to have </w:t>
      </w:r>
      <w:r w:rsidR="00D07D0A">
        <w:t>a local council</w:t>
      </w:r>
      <w:r w:rsidRPr="00D07D0A">
        <w:t xml:space="preserve"> enter</w:t>
      </w:r>
      <w:r w:rsidR="00FB0812">
        <w:t xml:space="preserve"> </w:t>
      </w:r>
      <w:r w:rsidRPr="00D07D0A">
        <w:t>into the grant agreement on</w:t>
      </w:r>
      <w:r w:rsidR="00FB0812">
        <w:t xml:space="preserve"> </w:t>
      </w:r>
      <w:r w:rsidRPr="00D07D0A">
        <w:t>their</w:t>
      </w:r>
      <w:r w:rsidR="00FB0812">
        <w:t xml:space="preserve"> </w:t>
      </w:r>
      <w:r w:rsidRPr="00D07D0A">
        <w:t>behalf.</w:t>
      </w:r>
    </w:p>
    <w:p w14:paraId="25549ACD" w14:textId="0232D1DD" w:rsidR="009B22D8" w:rsidRPr="00D07D0A" w:rsidRDefault="00EE6BDC" w:rsidP="009C5CD5">
      <w:pPr>
        <w:pStyle w:val="Guidelines"/>
      </w:pPr>
      <w:r>
        <w:t>Grant r</w:t>
      </w:r>
      <w:r w:rsidR="009B22D8" w:rsidRPr="00D07D0A">
        <w:t xml:space="preserve">ecipients under the Business Chambers and Trader Groups program are eligible to apply.  </w:t>
      </w:r>
    </w:p>
    <w:p w14:paraId="1E7837A4" w14:textId="1CE22E19" w:rsidR="00A86BF8" w:rsidRDefault="009B22D8" w:rsidP="009C5CD5">
      <w:pPr>
        <w:pStyle w:val="Guidelines"/>
      </w:pPr>
      <w:r w:rsidRPr="00D07D0A">
        <w:t>Business Communities that have received funding under the Mental Wellbeing of Business Communities Grant Program – Round 1 (29 August 2022) may apply, providing</w:t>
      </w:r>
      <w:r w:rsidR="00766B8F">
        <w:t xml:space="preserve"> they</w:t>
      </w:r>
      <w:r w:rsidR="00A86BF8">
        <w:t>:</w:t>
      </w:r>
    </w:p>
    <w:p w14:paraId="16066692" w14:textId="2D996539" w:rsidR="00ED35F6" w:rsidRDefault="00766B8F" w:rsidP="009C5CD5">
      <w:pPr>
        <w:pStyle w:val="Guidelines"/>
        <w:numPr>
          <w:ilvl w:val="0"/>
          <w:numId w:val="36"/>
        </w:numPr>
      </w:pPr>
      <w:r>
        <w:t xml:space="preserve">are </w:t>
      </w:r>
      <w:r w:rsidRPr="00D07D0A">
        <w:t>compliant with all obligations under the prior grant agreement, including acquittal of funds and submission of any final report</w:t>
      </w:r>
    </w:p>
    <w:p w14:paraId="39C373AE" w14:textId="65384BBF" w:rsidR="009B22D8" w:rsidRPr="00766B8F" w:rsidRDefault="00766B8F" w:rsidP="009C5CD5">
      <w:pPr>
        <w:pStyle w:val="Guidelines"/>
        <w:numPr>
          <w:ilvl w:val="0"/>
          <w:numId w:val="36"/>
        </w:numPr>
      </w:pPr>
      <w:r>
        <w:t>nominate new representatives to complete the mental wellbeing training course.</w:t>
      </w:r>
    </w:p>
    <w:bookmarkEnd w:id="6"/>
    <w:p w14:paraId="1A399F73" w14:textId="75599A96" w:rsidR="009B22D8" w:rsidRPr="00D07D0A" w:rsidRDefault="009B22D8" w:rsidP="00DF1F92">
      <w:pPr>
        <w:pStyle w:val="Heading1"/>
        <w:ind w:left="431" w:hanging="431"/>
        <w:rPr>
          <w:rFonts w:asciiTheme="minorHAnsi" w:hAnsiTheme="minorHAnsi" w:cstheme="minorHAnsi"/>
          <w:lang w:val="en-AU"/>
        </w:rPr>
      </w:pPr>
      <w:r w:rsidRPr="00D07D0A">
        <w:rPr>
          <w:rFonts w:asciiTheme="minorHAnsi" w:hAnsiTheme="minorHAnsi" w:cstheme="minorHAnsi"/>
          <w:lang w:val="en-AU"/>
        </w:rPr>
        <w:t>Participating in the program</w:t>
      </w:r>
    </w:p>
    <w:p w14:paraId="2FA6ABF6" w14:textId="77777777" w:rsidR="009B22D8" w:rsidRPr="00D07D0A" w:rsidRDefault="009B22D8" w:rsidP="009C5CD5">
      <w:pPr>
        <w:pStyle w:val="Heading2"/>
      </w:pPr>
      <w:bookmarkStart w:id="7" w:name="_Submit_an_expression"/>
      <w:bookmarkEnd w:id="7"/>
      <w:r w:rsidRPr="00D07D0A">
        <w:t xml:space="preserve">Step 1: Apply and nominate up to three representatives  </w:t>
      </w:r>
    </w:p>
    <w:p w14:paraId="281FC426" w14:textId="04F820BD" w:rsidR="009B22D8" w:rsidRPr="00134FE3" w:rsidRDefault="009B22D8" w:rsidP="3E5C2C3C">
      <w:pPr>
        <w:pStyle w:val="bodyCopy"/>
        <w:numPr>
          <w:ilvl w:val="0"/>
          <w:numId w:val="10"/>
        </w:numPr>
        <w:spacing w:after="120"/>
        <w:ind w:left="1077" w:hanging="357"/>
        <w:contextualSpacing/>
        <w:rPr>
          <w:rFonts w:asciiTheme="minorHAnsi" w:hAnsiTheme="minorHAnsi" w:cstheme="minorBidi"/>
          <w:color w:val="auto"/>
          <w:lang w:eastAsia="en-AU"/>
        </w:rPr>
      </w:pPr>
      <w:r w:rsidRPr="3E5C2C3C">
        <w:rPr>
          <w:rFonts w:asciiTheme="minorHAnsi" w:hAnsiTheme="minorHAnsi" w:cstheme="minorBidi"/>
          <w:color w:val="auto"/>
          <w:lang w:eastAsia="en-AU"/>
        </w:rPr>
        <w:t xml:space="preserve">The Business Community must </w:t>
      </w:r>
      <w:hyperlink r:id="rId17">
        <w:r w:rsidRPr="3E5C2C3C">
          <w:rPr>
            <w:rStyle w:val="Hyperlink"/>
            <w:rFonts w:asciiTheme="minorHAnsi" w:hAnsiTheme="minorHAnsi" w:cstheme="minorBidi"/>
            <w:lang w:eastAsia="en-AU"/>
          </w:rPr>
          <w:t>apply online here</w:t>
        </w:r>
      </w:hyperlink>
    </w:p>
    <w:p w14:paraId="65B4C017" w14:textId="28302B15" w:rsidR="009B22D8" w:rsidRPr="00D07D0A" w:rsidRDefault="009B22D8" w:rsidP="009B22D8">
      <w:pPr>
        <w:pStyle w:val="bodyCopy"/>
        <w:numPr>
          <w:ilvl w:val="0"/>
          <w:numId w:val="10"/>
        </w:numPr>
        <w:spacing w:after="120"/>
        <w:ind w:left="1077" w:hanging="357"/>
        <w:contextualSpacing/>
        <w:rPr>
          <w:rFonts w:asciiTheme="minorHAnsi" w:eastAsiaTheme="minorEastAsia" w:hAnsiTheme="minorHAnsi" w:cstheme="minorBidi"/>
          <w:color w:val="auto"/>
          <w:szCs w:val="18"/>
          <w:lang w:eastAsia="en-AU"/>
        </w:rPr>
      </w:pPr>
      <w:r w:rsidRPr="00D07D0A">
        <w:rPr>
          <w:rFonts w:asciiTheme="minorHAnsi" w:hAnsiTheme="minorHAnsi" w:cstheme="minorBidi"/>
          <w:color w:val="auto"/>
          <w:szCs w:val="18"/>
          <w:lang w:eastAsia="en-AU"/>
        </w:rPr>
        <w:t xml:space="preserve">Business Community applications </w:t>
      </w:r>
      <w:r w:rsidR="00C43A26">
        <w:rPr>
          <w:rFonts w:asciiTheme="minorHAnsi" w:hAnsiTheme="minorHAnsi" w:cstheme="minorBidi"/>
          <w:color w:val="auto"/>
          <w:szCs w:val="18"/>
          <w:lang w:eastAsia="en-AU"/>
        </w:rPr>
        <w:t>will</w:t>
      </w:r>
      <w:r w:rsidRPr="00D07D0A">
        <w:rPr>
          <w:rFonts w:asciiTheme="minorHAnsi" w:hAnsiTheme="minorHAnsi" w:cstheme="minorBidi"/>
          <w:color w:val="auto"/>
          <w:szCs w:val="18"/>
          <w:lang w:eastAsia="en-AU"/>
        </w:rPr>
        <w:t xml:space="preserve"> include:</w:t>
      </w:r>
    </w:p>
    <w:p w14:paraId="623A2DD6" w14:textId="77777777" w:rsidR="009B22D8" w:rsidRPr="00D07D0A" w:rsidRDefault="009B22D8" w:rsidP="009B22D8">
      <w:pPr>
        <w:pStyle w:val="bodyCopy"/>
        <w:numPr>
          <w:ilvl w:val="0"/>
          <w:numId w:val="30"/>
        </w:numPr>
        <w:spacing w:after="120"/>
        <w:ind w:left="1718"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a short profile of the Business Community</w:t>
      </w:r>
    </w:p>
    <w:p w14:paraId="6CFD51C4" w14:textId="77777777" w:rsidR="009B22D8" w:rsidRPr="00D07D0A" w:rsidRDefault="009B22D8" w:rsidP="009B22D8">
      <w:pPr>
        <w:pStyle w:val="bodyCopy"/>
        <w:numPr>
          <w:ilvl w:val="0"/>
          <w:numId w:val="30"/>
        </w:numPr>
        <w:spacing w:after="120"/>
        <w:ind w:left="1718"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a summary of how Business Community members and their networks will benefit from the program</w:t>
      </w:r>
    </w:p>
    <w:p w14:paraId="4D36C30A" w14:textId="77777777" w:rsidR="009B22D8" w:rsidRPr="00D07D0A" w:rsidRDefault="009B22D8" w:rsidP="009B22D8">
      <w:pPr>
        <w:pStyle w:val="bodyCopy"/>
        <w:numPr>
          <w:ilvl w:val="0"/>
          <w:numId w:val="30"/>
        </w:numPr>
        <w:spacing w:after="120"/>
        <w:ind w:left="1718"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 xml:space="preserve">acknowledge and agree to nominate up to three representatives from the Business Community to participate in a free mental wellbeing training course </w:t>
      </w:r>
    </w:p>
    <w:p w14:paraId="48E533C5" w14:textId="77777777" w:rsidR="009B22D8" w:rsidRPr="00D07D0A" w:rsidRDefault="009B22D8" w:rsidP="009B22D8">
      <w:pPr>
        <w:pStyle w:val="bodyCopy"/>
        <w:numPr>
          <w:ilvl w:val="0"/>
          <w:numId w:val="30"/>
        </w:numPr>
        <w:spacing w:after="120"/>
        <w:ind w:left="1718"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 xml:space="preserve">acknowledge and agree that at least one representative will complete the free mental wellbeing training course and lead a mental wellbeing project. </w:t>
      </w:r>
    </w:p>
    <w:p w14:paraId="1BFFDDF1" w14:textId="3CE5F78A" w:rsidR="009B22D8" w:rsidRPr="00D07D0A" w:rsidRDefault="009B22D8" w:rsidP="009B22D8">
      <w:pPr>
        <w:pStyle w:val="bodyCopy"/>
        <w:numPr>
          <w:ilvl w:val="0"/>
          <w:numId w:val="10"/>
        </w:numPr>
        <w:spacing w:after="120"/>
        <w:ind w:left="1077"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Applications will be open from</w:t>
      </w:r>
      <w:r w:rsidR="004728F0">
        <w:rPr>
          <w:rFonts w:asciiTheme="minorHAnsi" w:hAnsiTheme="minorHAnsi" w:cstheme="minorBidi"/>
          <w:color w:val="auto"/>
          <w:szCs w:val="18"/>
          <w:lang w:eastAsia="en-AU"/>
        </w:rPr>
        <w:t xml:space="preserve"> </w:t>
      </w:r>
      <w:r w:rsidR="0056027A" w:rsidRPr="006E277C">
        <w:rPr>
          <w:rFonts w:asciiTheme="minorHAnsi" w:hAnsiTheme="minorHAnsi" w:cstheme="minorBidi"/>
          <w:color w:val="auto"/>
          <w:szCs w:val="18"/>
          <w:lang w:eastAsia="en-AU"/>
        </w:rPr>
        <w:t>26</w:t>
      </w:r>
      <w:r w:rsidR="0072638F" w:rsidRPr="006E277C">
        <w:rPr>
          <w:rFonts w:asciiTheme="minorHAnsi" w:hAnsiTheme="minorHAnsi" w:cstheme="minorBidi"/>
          <w:color w:val="auto"/>
          <w:szCs w:val="18"/>
          <w:lang w:eastAsia="en-AU"/>
        </w:rPr>
        <w:t xml:space="preserve"> </w:t>
      </w:r>
      <w:r w:rsidRPr="006E277C">
        <w:rPr>
          <w:rFonts w:asciiTheme="minorHAnsi" w:hAnsiTheme="minorHAnsi" w:cstheme="minorBidi"/>
          <w:color w:val="auto"/>
          <w:szCs w:val="18"/>
          <w:lang w:eastAsia="en-AU"/>
        </w:rPr>
        <w:t>April 2023 until 11:59pm on</w:t>
      </w:r>
      <w:r w:rsidR="004728F0" w:rsidRPr="006E277C">
        <w:rPr>
          <w:rFonts w:asciiTheme="minorHAnsi" w:hAnsiTheme="minorHAnsi" w:cstheme="minorBidi"/>
          <w:color w:val="auto"/>
          <w:szCs w:val="18"/>
          <w:lang w:eastAsia="en-AU"/>
        </w:rPr>
        <w:t xml:space="preserve"> </w:t>
      </w:r>
      <w:r w:rsidR="006E277C" w:rsidRPr="006E277C">
        <w:rPr>
          <w:rFonts w:asciiTheme="minorHAnsi" w:hAnsiTheme="minorHAnsi" w:cstheme="minorBidi"/>
          <w:color w:val="auto"/>
          <w:szCs w:val="18"/>
          <w:lang w:eastAsia="en-AU"/>
        </w:rPr>
        <w:t>12</w:t>
      </w:r>
      <w:r w:rsidR="0072638F" w:rsidRPr="006E277C">
        <w:rPr>
          <w:rFonts w:asciiTheme="minorHAnsi" w:hAnsiTheme="minorHAnsi" w:cstheme="minorBidi"/>
          <w:color w:val="auto"/>
          <w:szCs w:val="18"/>
          <w:lang w:eastAsia="en-AU"/>
        </w:rPr>
        <w:t xml:space="preserve"> May</w:t>
      </w:r>
      <w:r w:rsidRPr="006E277C">
        <w:rPr>
          <w:rFonts w:asciiTheme="minorHAnsi" w:hAnsiTheme="minorHAnsi" w:cstheme="minorBidi"/>
          <w:color w:val="auto"/>
          <w:szCs w:val="18"/>
          <w:lang w:eastAsia="en-AU"/>
        </w:rPr>
        <w:t xml:space="preserve"> 2023</w:t>
      </w:r>
      <w:r w:rsidRPr="00D07D0A">
        <w:rPr>
          <w:rFonts w:asciiTheme="minorHAnsi" w:hAnsiTheme="minorHAnsi" w:cstheme="minorBidi"/>
          <w:color w:val="auto"/>
          <w:szCs w:val="18"/>
          <w:lang w:eastAsia="en-AU"/>
        </w:rPr>
        <w:t>, or until the program is fully subscribed.</w:t>
      </w:r>
    </w:p>
    <w:p w14:paraId="41F22411" w14:textId="77777777" w:rsidR="009B22D8" w:rsidRPr="00D07D0A" w:rsidRDefault="009B22D8" w:rsidP="009B22D8">
      <w:pPr>
        <w:pStyle w:val="bodyCopy"/>
        <w:numPr>
          <w:ilvl w:val="0"/>
          <w:numId w:val="10"/>
        </w:numPr>
        <w:spacing w:after="120"/>
        <w:ind w:left="1077"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All fields in the application must be answered to enable timely assessment.</w:t>
      </w:r>
    </w:p>
    <w:p w14:paraId="015E7EE4" w14:textId="77777777" w:rsidR="009B22D8" w:rsidRPr="00D07D0A" w:rsidRDefault="009B22D8" w:rsidP="009B22D8">
      <w:pPr>
        <w:pStyle w:val="bodyCopy"/>
        <w:numPr>
          <w:ilvl w:val="0"/>
          <w:numId w:val="10"/>
        </w:numPr>
        <w:spacing w:after="120"/>
        <w:ind w:left="1077" w:hanging="357"/>
        <w:contextualSpacing/>
        <w:rPr>
          <w:rFonts w:asciiTheme="minorHAnsi" w:eastAsiaTheme="minorEastAsia" w:hAnsiTheme="minorHAnsi" w:cstheme="minorBidi"/>
          <w:color w:val="auto"/>
          <w:szCs w:val="18"/>
          <w:lang w:eastAsia="en-AU"/>
        </w:rPr>
      </w:pPr>
      <w:r w:rsidRPr="00D07D0A">
        <w:rPr>
          <w:rFonts w:asciiTheme="minorHAnsi" w:hAnsiTheme="minorHAnsi" w:cstheme="minorBidi"/>
          <w:color w:val="auto"/>
          <w:szCs w:val="18"/>
          <w:lang w:eastAsia="en-AU"/>
        </w:rPr>
        <w:t>Applications will be assessed in order of submission and according to the eligibility criteria and attestations made.</w:t>
      </w:r>
    </w:p>
    <w:p w14:paraId="213694B9" w14:textId="77777777" w:rsidR="009B22D8" w:rsidRPr="00D07D0A" w:rsidRDefault="009B22D8" w:rsidP="009B22D8">
      <w:pPr>
        <w:pStyle w:val="bodyCopy"/>
        <w:numPr>
          <w:ilvl w:val="0"/>
          <w:numId w:val="10"/>
        </w:numPr>
        <w:spacing w:after="120"/>
        <w:ind w:left="1077"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Successful Business Community applicants will be invited to enter into a grant agreement with the Department.</w:t>
      </w:r>
    </w:p>
    <w:p w14:paraId="45F430E9" w14:textId="31A39611" w:rsidR="009B22D8" w:rsidRPr="00D07D0A" w:rsidRDefault="009B22D8" w:rsidP="009C5CD5">
      <w:pPr>
        <w:pStyle w:val="Heading2"/>
      </w:pPr>
      <w:bookmarkStart w:id="8" w:name="_Representatives_attend_a"/>
      <w:bookmarkEnd w:id="8"/>
      <w:r w:rsidRPr="00D07D0A">
        <w:t>Step 2: Representatives attend a free</w:t>
      </w:r>
      <w:r w:rsidR="00BB14D2">
        <w:t xml:space="preserve"> full-day</w:t>
      </w:r>
      <w:r w:rsidRPr="00D07D0A">
        <w:t xml:space="preserve"> training course </w:t>
      </w:r>
    </w:p>
    <w:p w14:paraId="4405265C" w14:textId="77777777" w:rsidR="009B22D8" w:rsidRPr="00D07D0A" w:rsidRDefault="009B22D8" w:rsidP="009B22D8">
      <w:pPr>
        <w:pStyle w:val="bodyCopy"/>
        <w:numPr>
          <w:ilvl w:val="0"/>
          <w:numId w:val="11"/>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Details of up to three nominated representatives to participate in the free mental wellbeing training course will be provided by the Business Community applicant.</w:t>
      </w:r>
    </w:p>
    <w:p w14:paraId="149D7323" w14:textId="77777777" w:rsidR="009B22D8" w:rsidRPr="00D07D0A" w:rsidRDefault="009B22D8" w:rsidP="009B22D8">
      <w:pPr>
        <w:pStyle w:val="bodyCopy"/>
        <w:numPr>
          <w:ilvl w:val="0"/>
          <w:numId w:val="11"/>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 xml:space="preserve">Nominated Business Community representatives will complete a free mental wellbeing training course to become wellbeing champions. </w:t>
      </w:r>
    </w:p>
    <w:p w14:paraId="7756C5C7" w14:textId="18F75F5D" w:rsidR="009B22D8" w:rsidRPr="00D07D0A" w:rsidRDefault="009B22D8" w:rsidP="009B22D8">
      <w:pPr>
        <w:pStyle w:val="bodyCopy"/>
        <w:numPr>
          <w:ilvl w:val="0"/>
          <w:numId w:val="11"/>
        </w:numPr>
        <w:spacing w:after="120"/>
        <w:ind w:left="1077"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The free mental wellbeing training course will be held over one full day with some after</w:t>
      </w:r>
      <w:r w:rsidR="003F7800">
        <w:rPr>
          <w:rFonts w:asciiTheme="minorHAnsi" w:hAnsiTheme="minorHAnsi" w:cstheme="minorBidi"/>
          <w:color w:val="auto"/>
          <w:szCs w:val="18"/>
          <w:lang w:eastAsia="en-AU"/>
        </w:rPr>
        <w:t>-</w:t>
      </w:r>
      <w:r w:rsidRPr="00D07D0A">
        <w:rPr>
          <w:rFonts w:asciiTheme="minorHAnsi" w:hAnsiTheme="minorHAnsi" w:cstheme="minorBidi"/>
          <w:color w:val="auto"/>
          <w:szCs w:val="18"/>
          <w:lang w:eastAsia="en-AU"/>
        </w:rPr>
        <w:t xml:space="preserve">hours coaching available. </w:t>
      </w:r>
    </w:p>
    <w:p w14:paraId="56EE48BF" w14:textId="77777777" w:rsidR="009B22D8" w:rsidRPr="00D07D0A" w:rsidRDefault="009B22D8" w:rsidP="009B22D8">
      <w:pPr>
        <w:pStyle w:val="bodyCopy"/>
        <w:numPr>
          <w:ilvl w:val="0"/>
          <w:numId w:val="11"/>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The free mental wellbeing training course will help Business Community representatives to build the confidence and skill to lead the delivery of a mental wellbeing project.</w:t>
      </w:r>
    </w:p>
    <w:p w14:paraId="0E699F22" w14:textId="77777777" w:rsidR="009B22D8" w:rsidRPr="00D07D0A" w:rsidRDefault="009B22D8" w:rsidP="009B22D8">
      <w:pPr>
        <w:pStyle w:val="bodyCopy"/>
        <w:numPr>
          <w:ilvl w:val="0"/>
          <w:numId w:val="11"/>
        </w:numPr>
        <w:spacing w:after="120"/>
        <w:ind w:left="1077"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Up to 5 hours of free flexible coaching and support will also be provided so that Business Community representatives can develop a community-led mental wellbeing project plan and implement the project.</w:t>
      </w:r>
    </w:p>
    <w:p w14:paraId="050A835E" w14:textId="79089D29" w:rsidR="009B22D8" w:rsidRPr="00D07D0A" w:rsidRDefault="009B22D8" w:rsidP="009B22D8">
      <w:pPr>
        <w:pStyle w:val="bodyCopy"/>
        <w:numPr>
          <w:ilvl w:val="0"/>
          <w:numId w:val="11"/>
        </w:numPr>
        <w:spacing w:after="120"/>
        <w:ind w:left="1077" w:hanging="357"/>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The training provider will review the community-led mental wellbeing project plan</w:t>
      </w:r>
      <w:r w:rsidR="00A308E9">
        <w:rPr>
          <w:rFonts w:asciiTheme="minorHAnsi" w:hAnsiTheme="minorHAnsi" w:cstheme="minorBidi"/>
          <w:color w:val="auto"/>
          <w:szCs w:val="18"/>
          <w:lang w:eastAsia="en-AU"/>
        </w:rPr>
        <w:t>,</w:t>
      </w:r>
      <w:r w:rsidRPr="00D07D0A">
        <w:rPr>
          <w:rFonts w:asciiTheme="minorHAnsi" w:hAnsiTheme="minorHAnsi" w:cstheme="minorBidi"/>
          <w:color w:val="auto"/>
          <w:szCs w:val="18"/>
          <w:lang w:eastAsia="en-AU"/>
        </w:rPr>
        <w:t xml:space="preserve"> and provide a letter of recommendation to the Department.</w:t>
      </w:r>
    </w:p>
    <w:p w14:paraId="7F5E6079" w14:textId="6C30B723" w:rsidR="009B22D8" w:rsidRPr="00D07D0A" w:rsidRDefault="009B22D8" w:rsidP="009C5CD5">
      <w:pPr>
        <w:pStyle w:val="Heading2"/>
      </w:pPr>
      <w:bookmarkStart w:id="9" w:name="_Submit_a_mental"/>
      <w:bookmarkEnd w:id="9"/>
      <w:r w:rsidRPr="00D07D0A">
        <w:t xml:space="preserve">Step 3: Submit a </w:t>
      </w:r>
      <w:r w:rsidR="00740C0D" w:rsidRPr="00D07D0A">
        <w:t xml:space="preserve">community-led </w:t>
      </w:r>
      <w:r w:rsidRPr="00D07D0A">
        <w:t xml:space="preserve">mental wellbeing project plan </w:t>
      </w:r>
    </w:p>
    <w:p w14:paraId="62A7EC0E" w14:textId="77777777" w:rsidR="009B22D8" w:rsidRPr="00D07D0A" w:rsidRDefault="009B22D8" w:rsidP="009B22D8">
      <w:pPr>
        <w:pStyle w:val="bodyCopy"/>
        <w:numPr>
          <w:ilvl w:val="0"/>
          <w:numId w:val="8"/>
        </w:numPr>
        <w:spacing w:after="120"/>
        <w:contextualSpacing/>
        <w:rPr>
          <w:rFonts w:asciiTheme="minorHAnsi" w:eastAsiaTheme="minorEastAsia" w:hAnsiTheme="minorHAnsi" w:cstheme="minorBidi"/>
          <w:color w:val="auto"/>
          <w:szCs w:val="18"/>
          <w:lang w:eastAsia="en-AU"/>
        </w:rPr>
      </w:pPr>
      <w:r w:rsidRPr="00D07D0A">
        <w:rPr>
          <w:rFonts w:asciiTheme="minorHAnsi" w:hAnsiTheme="minorHAnsi" w:cstheme="minorBidi"/>
          <w:color w:val="auto"/>
          <w:szCs w:val="18"/>
          <w:lang w:eastAsia="en-AU"/>
        </w:rPr>
        <w:t>After at least one nominated representative has completed the free mental wellbeing training course, the Business Community can submit:</w:t>
      </w:r>
    </w:p>
    <w:p w14:paraId="5F17B6B7" w14:textId="2002F79B" w:rsidR="009B22D8" w:rsidRPr="00D07D0A" w:rsidRDefault="00915338" w:rsidP="009B22D8">
      <w:pPr>
        <w:pStyle w:val="bodyCopy"/>
        <w:numPr>
          <w:ilvl w:val="0"/>
          <w:numId w:val="31"/>
        </w:numPr>
        <w:spacing w:after="120"/>
        <w:ind w:left="1718" w:hanging="357"/>
        <w:contextualSpacing/>
        <w:rPr>
          <w:rFonts w:asciiTheme="minorHAnsi" w:hAnsiTheme="minorHAnsi" w:cstheme="minorBidi"/>
          <w:color w:val="auto"/>
          <w:szCs w:val="18"/>
          <w:lang w:eastAsia="en-AU"/>
        </w:rPr>
      </w:pPr>
      <w:r>
        <w:rPr>
          <w:rFonts w:asciiTheme="minorHAnsi" w:hAnsiTheme="minorHAnsi" w:cstheme="minorBidi"/>
          <w:color w:val="auto"/>
          <w:szCs w:val="18"/>
          <w:lang w:eastAsia="en-AU"/>
        </w:rPr>
        <w:t>the</w:t>
      </w:r>
      <w:r w:rsidR="009B22D8" w:rsidRPr="00D07D0A">
        <w:rPr>
          <w:rFonts w:asciiTheme="minorHAnsi" w:hAnsiTheme="minorHAnsi" w:cstheme="minorBidi"/>
          <w:color w:val="auto"/>
          <w:szCs w:val="18"/>
          <w:lang w:eastAsia="en-AU"/>
        </w:rPr>
        <w:t xml:space="preserve"> community-led mental wellbeing project plan designed by its representative(s) participating in the free mental wellbeing training course.</w:t>
      </w:r>
    </w:p>
    <w:p w14:paraId="2BC97E52" w14:textId="77777777" w:rsidR="009B22D8" w:rsidRPr="00D07D0A" w:rsidRDefault="009B22D8" w:rsidP="009B22D8">
      <w:pPr>
        <w:pStyle w:val="bodyCopy"/>
        <w:numPr>
          <w:ilvl w:val="0"/>
          <w:numId w:val="31"/>
        </w:numPr>
        <w:spacing w:after="120"/>
        <w:ind w:left="1718"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 xml:space="preserve">the training provider’s letter of recommendation for the community-led mental wellbeing project plan. </w:t>
      </w:r>
    </w:p>
    <w:p w14:paraId="6BFFE295" w14:textId="2776422B" w:rsidR="009B22D8" w:rsidRPr="00D07D0A" w:rsidRDefault="009B22D8" w:rsidP="009B22D8">
      <w:pPr>
        <w:pStyle w:val="bodyCopy"/>
        <w:numPr>
          <w:ilvl w:val="0"/>
          <w:numId w:val="8"/>
        </w:numPr>
        <w:spacing w:after="120"/>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lastRenderedPageBreak/>
        <w:t xml:space="preserve">The Department will assess the community-led mental wellbeing project plan in accordance with the </w:t>
      </w:r>
      <w:r w:rsidRPr="00340EBD">
        <w:rPr>
          <w:rFonts w:asciiTheme="minorHAnsi" w:hAnsiTheme="minorHAnsi" w:cstheme="minorBidi"/>
          <w:color w:val="auto"/>
          <w:szCs w:val="18"/>
          <w:lang w:eastAsia="en-AU"/>
        </w:rPr>
        <w:t xml:space="preserve">assessment criteria at 4.4. </w:t>
      </w:r>
    </w:p>
    <w:p w14:paraId="52A46351" w14:textId="77777777" w:rsidR="009B22D8" w:rsidRPr="00D07D0A" w:rsidRDefault="009B22D8" w:rsidP="009B22D8">
      <w:pPr>
        <w:pStyle w:val="bodyCopy"/>
        <w:numPr>
          <w:ilvl w:val="0"/>
          <w:numId w:val="8"/>
        </w:numPr>
        <w:spacing w:after="120"/>
        <w:ind w:left="1077"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The successful applicant will be paid a grant of $15,000 to deliver the community-led mental wellbeing project for its Business Community after its plan is accepted by the Department.</w:t>
      </w:r>
    </w:p>
    <w:p w14:paraId="0782F791" w14:textId="3A4E7101" w:rsidR="009B22D8" w:rsidRPr="00D07D0A" w:rsidRDefault="009B22D8" w:rsidP="009C5CD5">
      <w:pPr>
        <w:pStyle w:val="Heading2"/>
      </w:pPr>
      <w:r w:rsidRPr="00D07D0A">
        <w:t xml:space="preserve">Step 4: Deliver the community-led mental wellbeing project between June and </w:t>
      </w:r>
      <w:r w:rsidRPr="00D07D0A">
        <w:br/>
      </w:r>
      <w:r w:rsidR="00F633DF">
        <w:t xml:space="preserve">31 </w:t>
      </w:r>
      <w:r w:rsidRPr="00D07D0A">
        <w:t>October 2023</w:t>
      </w:r>
    </w:p>
    <w:p w14:paraId="466020AF" w14:textId="77777777" w:rsidR="009B22D8" w:rsidRPr="00D07D0A" w:rsidRDefault="009B22D8" w:rsidP="009B22D8">
      <w:pPr>
        <w:pStyle w:val="bodyCopy"/>
        <w:numPr>
          <w:ilvl w:val="0"/>
          <w:numId w:val="24"/>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Community-led mental wellbeing projects must be implemented by successful applicants between June and 31 October 2023.</w:t>
      </w:r>
    </w:p>
    <w:p w14:paraId="70D2BD73" w14:textId="77777777" w:rsidR="009B22D8" w:rsidRPr="00D07D0A" w:rsidRDefault="009B22D8" w:rsidP="009B22D8">
      <w:pPr>
        <w:pStyle w:val="bodyCopy"/>
        <w:numPr>
          <w:ilvl w:val="0"/>
          <w:numId w:val="24"/>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Nominated representatives will act as wellbeing champions and take a leadership role in ensuring project delivery aligns with training course learnings.</w:t>
      </w:r>
    </w:p>
    <w:p w14:paraId="5FBAE9D9" w14:textId="77777777" w:rsidR="009B22D8" w:rsidRPr="00D07D0A" w:rsidRDefault="009B22D8" w:rsidP="009C5CD5">
      <w:pPr>
        <w:pStyle w:val="Heading2"/>
      </w:pPr>
      <w:r w:rsidRPr="00D07D0A">
        <w:t>Step 5: Join the showcase of mental wellbeing projects</w:t>
      </w:r>
    </w:p>
    <w:p w14:paraId="20AA1A74" w14:textId="44F406DC" w:rsidR="009B22D8" w:rsidRPr="00D07D0A" w:rsidRDefault="009B22D8" w:rsidP="009B22D8">
      <w:pPr>
        <w:pStyle w:val="bodyCopy"/>
        <w:numPr>
          <w:ilvl w:val="0"/>
          <w:numId w:val="12"/>
        </w:numPr>
        <w:spacing w:after="120"/>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 xml:space="preserve">Following implementation of the community-led mental wellbeing project, grant recipients will be invited to showcase their projects to </w:t>
      </w:r>
      <w:r w:rsidR="001E7685">
        <w:rPr>
          <w:rFonts w:asciiTheme="minorHAnsi" w:hAnsiTheme="minorHAnsi" w:cstheme="minorHAnsi"/>
          <w:color w:val="auto"/>
          <w:szCs w:val="18"/>
          <w:lang w:eastAsia="en-AU"/>
        </w:rPr>
        <w:t xml:space="preserve">each other and </w:t>
      </w:r>
      <w:r w:rsidRPr="00D07D0A">
        <w:rPr>
          <w:rFonts w:asciiTheme="minorHAnsi" w:hAnsiTheme="minorHAnsi" w:cstheme="minorHAnsi"/>
          <w:color w:val="auto"/>
          <w:szCs w:val="18"/>
          <w:lang w:eastAsia="en-AU"/>
        </w:rPr>
        <w:t xml:space="preserve">the Department. </w:t>
      </w:r>
    </w:p>
    <w:p w14:paraId="38C587D8" w14:textId="0DD80ABD" w:rsidR="009B22D8" w:rsidRPr="00D07D0A" w:rsidRDefault="009B22D8" w:rsidP="009C5CD5">
      <w:pPr>
        <w:pStyle w:val="Heading2"/>
      </w:pPr>
      <w:bookmarkStart w:id="10" w:name="_Submit_a_final"/>
      <w:bookmarkEnd w:id="10"/>
      <w:r w:rsidRPr="00D07D0A">
        <w:t>Step 6: Submit a final report on the mental wellbeing project by</w:t>
      </w:r>
      <w:r w:rsidR="002F3B48">
        <w:t xml:space="preserve"> </w:t>
      </w:r>
      <w:r w:rsidRPr="00D07D0A">
        <w:t>30</w:t>
      </w:r>
      <w:r w:rsidR="00420522">
        <w:t xml:space="preserve"> </w:t>
      </w:r>
      <w:r w:rsidRPr="00D07D0A">
        <w:t>November</w:t>
      </w:r>
      <w:r w:rsidR="00420522">
        <w:t xml:space="preserve"> </w:t>
      </w:r>
      <w:r w:rsidRPr="00D07D0A">
        <w:t>2023</w:t>
      </w:r>
    </w:p>
    <w:p w14:paraId="0CF929B0" w14:textId="77777777" w:rsidR="009B22D8" w:rsidRPr="00D07D0A" w:rsidRDefault="009B22D8" w:rsidP="009B22D8">
      <w:pPr>
        <w:pStyle w:val="bodyCopy"/>
        <w:numPr>
          <w:ilvl w:val="0"/>
          <w:numId w:val="13"/>
        </w:numPr>
        <w:spacing w:after="120"/>
        <w:ind w:left="1077" w:hanging="357"/>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Grant recipients must submit a final report on the outcomes of their community-led mental wellbeing project.</w:t>
      </w:r>
    </w:p>
    <w:p w14:paraId="4DC0EB9A" w14:textId="77777777" w:rsidR="009B22D8" w:rsidRPr="00D07D0A" w:rsidRDefault="009B22D8" w:rsidP="009B22D8">
      <w:pPr>
        <w:pStyle w:val="bodyCopy"/>
        <w:numPr>
          <w:ilvl w:val="0"/>
          <w:numId w:val="13"/>
        </w:numPr>
        <w:spacing w:after="120"/>
        <w:ind w:left="1077" w:hanging="357"/>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The Department will provide an online template for final project reporting.</w:t>
      </w:r>
    </w:p>
    <w:p w14:paraId="7D1B424A" w14:textId="77777777" w:rsidR="009B22D8" w:rsidRPr="00D07D0A" w:rsidRDefault="009B22D8" w:rsidP="009C5CD5">
      <w:pPr>
        <w:pStyle w:val="Heading2"/>
      </w:pPr>
      <w:r w:rsidRPr="00D07D0A">
        <w:t>Program timelines</w:t>
      </w:r>
    </w:p>
    <w:tbl>
      <w:tblPr>
        <w:tblStyle w:val="TableGrid"/>
        <w:tblW w:w="4705" w:type="pct"/>
        <w:tblInd w:w="714"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Look w:val="06A0" w:firstRow="1" w:lastRow="0" w:firstColumn="1" w:lastColumn="0" w:noHBand="1" w:noVBand="1"/>
      </w:tblPr>
      <w:tblGrid>
        <w:gridCol w:w="5337"/>
        <w:gridCol w:w="3305"/>
      </w:tblGrid>
      <w:tr w:rsidR="009B22D8" w:rsidRPr="00D07D0A" w14:paraId="03A7A6E2" w14:textId="77777777" w:rsidTr="00987609">
        <w:trPr>
          <w:trHeight w:val="567"/>
        </w:trPr>
        <w:tc>
          <w:tcPr>
            <w:tcW w:w="3088" w:type="pct"/>
            <w:vAlign w:val="center"/>
          </w:tcPr>
          <w:p w14:paraId="19CB1ECD" w14:textId="77777777" w:rsidR="009B22D8" w:rsidRPr="00D07D0A" w:rsidRDefault="009B22D8" w:rsidP="00987609">
            <w:pPr>
              <w:pStyle w:val="bodyCopy"/>
              <w:widowControl w:val="0"/>
              <w:spacing w:after="0"/>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Application</w:t>
            </w:r>
          </w:p>
        </w:tc>
        <w:tc>
          <w:tcPr>
            <w:tcW w:w="1912" w:type="pct"/>
            <w:vAlign w:val="center"/>
          </w:tcPr>
          <w:p w14:paraId="20695326" w14:textId="54FA39AA" w:rsidR="009B22D8" w:rsidRPr="00134FE3" w:rsidRDefault="00E52F37" w:rsidP="00987609">
            <w:pPr>
              <w:pStyle w:val="bodyCopy"/>
              <w:keepNext/>
              <w:keepLines/>
              <w:spacing w:after="0"/>
              <w:rPr>
                <w:rFonts w:asciiTheme="minorHAnsi" w:hAnsiTheme="minorHAnsi" w:cstheme="minorBidi"/>
                <w:color w:val="auto"/>
                <w:szCs w:val="18"/>
                <w:highlight w:val="yellow"/>
                <w:lang w:eastAsia="en-AU"/>
              </w:rPr>
            </w:pPr>
            <w:r w:rsidRPr="006E277C">
              <w:rPr>
                <w:rFonts w:asciiTheme="minorHAnsi" w:hAnsiTheme="minorHAnsi" w:cstheme="minorBidi"/>
                <w:color w:val="auto"/>
                <w:szCs w:val="18"/>
                <w:lang w:eastAsia="en-AU"/>
              </w:rPr>
              <w:t>26</w:t>
            </w:r>
            <w:r w:rsidR="00C61C69" w:rsidRPr="006E277C">
              <w:rPr>
                <w:rFonts w:asciiTheme="minorHAnsi" w:hAnsiTheme="minorHAnsi" w:cstheme="minorBidi"/>
                <w:color w:val="auto"/>
                <w:szCs w:val="18"/>
                <w:lang w:eastAsia="en-AU"/>
              </w:rPr>
              <w:t xml:space="preserve"> </w:t>
            </w:r>
            <w:r w:rsidR="009B22D8" w:rsidRPr="006E277C">
              <w:rPr>
                <w:rFonts w:asciiTheme="minorHAnsi" w:hAnsiTheme="minorHAnsi" w:cstheme="minorBidi"/>
                <w:color w:val="auto"/>
                <w:szCs w:val="18"/>
                <w:lang w:eastAsia="en-AU"/>
              </w:rPr>
              <w:t xml:space="preserve">April 2023 to </w:t>
            </w:r>
            <w:r w:rsidR="006E277C" w:rsidRPr="006E277C">
              <w:rPr>
                <w:rFonts w:asciiTheme="minorHAnsi" w:hAnsiTheme="minorHAnsi" w:cstheme="minorBidi"/>
                <w:color w:val="auto"/>
                <w:szCs w:val="18"/>
                <w:lang w:eastAsia="en-AU"/>
              </w:rPr>
              <w:t>12</w:t>
            </w:r>
            <w:r w:rsidR="00C61C69" w:rsidRPr="006E277C">
              <w:rPr>
                <w:rFonts w:asciiTheme="minorHAnsi" w:hAnsiTheme="minorHAnsi" w:cstheme="minorBidi"/>
                <w:color w:val="auto"/>
                <w:szCs w:val="18"/>
                <w:lang w:eastAsia="en-AU"/>
              </w:rPr>
              <w:t xml:space="preserve"> May</w:t>
            </w:r>
            <w:r w:rsidR="009B22D8" w:rsidRPr="006E277C">
              <w:rPr>
                <w:rFonts w:asciiTheme="minorHAnsi" w:hAnsiTheme="minorHAnsi" w:cstheme="minorBidi"/>
                <w:color w:val="auto"/>
                <w:szCs w:val="18"/>
                <w:lang w:eastAsia="en-AU"/>
              </w:rPr>
              <w:t xml:space="preserve"> 2023</w:t>
            </w:r>
          </w:p>
        </w:tc>
      </w:tr>
      <w:tr w:rsidR="009B22D8" w:rsidRPr="00D07D0A" w14:paraId="603670FD" w14:textId="77777777" w:rsidTr="00987609">
        <w:trPr>
          <w:trHeight w:val="567"/>
        </w:trPr>
        <w:tc>
          <w:tcPr>
            <w:tcW w:w="3088" w:type="pct"/>
            <w:vAlign w:val="center"/>
          </w:tcPr>
          <w:p w14:paraId="51B9E9EB" w14:textId="187603D6" w:rsidR="009B22D8" w:rsidRPr="00D07D0A" w:rsidRDefault="009B22D8" w:rsidP="00987609">
            <w:pPr>
              <w:pStyle w:val="bodyCopy"/>
              <w:widowControl w:val="0"/>
              <w:spacing w:after="0"/>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 xml:space="preserve">Complete the free </w:t>
            </w:r>
            <w:r w:rsidR="00410A24" w:rsidRPr="00D07D0A">
              <w:rPr>
                <w:rFonts w:asciiTheme="minorHAnsi" w:hAnsiTheme="minorHAnsi" w:cstheme="minorHAnsi"/>
                <w:color w:val="auto"/>
                <w:szCs w:val="18"/>
                <w:lang w:eastAsia="en-AU"/>
              </w:rPr>
              <w:t>one-day</w:t>
            </w:r>
            <w:r w:rsidRPr="00D07D0A">
              <w:rPr>
                <w:rFonts w:asciiTheme="minorHAnsi" w:hAnsiTheme="minorHAnsi" w:cstheme="minorHAnsi"/>
                <w:color w:val="auto"/>
                <w:szCs w:val="18"/>
                <w:lang w:eastAsia="en-AU"/>
              </w:rPr>
              <w:t xml:space="preserve"> mental wellbeing training course (mandatory)</w:t>
            </w:r>
          </w:p>
        </w:tc>
        <w:tc>
          <w:tcPr>
            <w:tcW w:w="1912" w:type="pct"/>
            <w:vAlign w:val="center"/>
          </w:tcPr>
          <w:p w14:paraId="644FB097" w14:textId="56ED765B" w:rsidR="009B22D8" w:rsidRPr="00D07D0A" w:rsidRDefault="009B22D8" w:rsidP="00987609">
            <w:pPr>
              <w:pStyle w:val="bodyCopy"/>
              <w:keepNext/>
              <w:keepLines/>
              <w:spacing w:after="0"/>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Commencing May 2023</w:t>
            </w:r>
          </w:p>
        </w:tc>
      </w:tr>
      <w:tr w:rsidR="009B22D8" w:rsidRPr="00D07D0A" w14:paraId="1858B21D" w14:textId="77777777" w:rsidTr="00987609">
        <w:trPr>
          <w:trHeight w:val="567"/>
        </w:trPr>
        <w:tc>
          <w:tcPr>
            <w:tcW w:w="3088" w:type="pct"/>
            <w:vAlign w:val="center"/>
          </w:tcPr>
          <w:p w14:paraId="23997579" w14:textId="55A15A12" w:rsidR="009B22D8" w:rsidRPr="00D07D0A" w:rsidRDefault="009B22D8" w:rsidP="00987609">
            <w:pPr>
              <w:pStyle w:val="bodyCopy"/>
              <w:spacing w:after="0"/>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Grant funding $15,000</w:t>
            </w:r>
            <w:r w:rsidR="00F633DF">
              <w:rPr>
                <w:rFonts w:asciiTheme="minorHAnsi" w:hAnsiTheme="minorHAnsi" w:cstheme="minorHAnsi"/>
                <w:color w:val="auto"/>
                <w:szCs w:val="18"/>
                <w:lang w:eastAsia="en-AU"/>
              </w:rPr>
              <w:t xml:space="preserve"> </w:t>
            </w:r>
          </w:p>
        </w:tc>
        <w:tc>
          <w:tcPr>
            <w:tcW w:w="1912" w:type="pct"/>
            <w:vAlign w:val="center"/>
          </w:tcPr>
          <w:p w14:paraId="513C7B72" w14:textId="77777777" w:rsidR="009B22D8" w:rsidRPr="00D07D0A" w:rsidRDefault="009B22D8" w:rsidP="00987609">
            <w:pPr>
              <w:pStyle w:val="bodyCopy"/>
              <w:spacing w:after="0"/>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Paid by 30 June 2023</w:t>
            </w:r>
          </w:p>
        </w:tc>
      </w:tr>
      <w:tr w:rsidR="009B22D8" w:rsidRPr="00D07D0A" w14:paraId="711D209A" w14:textId="77777777" w:rsidTr="00987609">
        <w:trPr>
          <w:trHeight w:val="567"/>
        </w:trPr>
        <w:tc>
          <w:tcPr>
            <w:tcW w:w="3088" w:type="pct"/>
            <w:vAlign w:val="center"/>
          </w:tcPr>
          <w:p w14:paraId="1DB5B304" w14:textId="77777777" w:rsidR="009B22D8" w:rsidRPr="00D07D0A" w:rsidRDefault="009B22D8" w:rsidP="00987609">
            <w:pPr>
              <w:pStyle w:val="bodyCopy"/>
              <w:spacing w:after="0"/>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Community-led mental wellbeing project delivered</w:t>
            </w:r>
          </w:p>
        </w:tc>
        <w:tc>
          <w:tcPr>
            <w:tcW w:w="1912" w:type="pct"/>
            <w:vAlign w:val="center"/>
          </w:tcPr>
          <w:p w14:paraId="5EA167EF" w14:textId="77777777" w:rsidR="009B22D8" w:rsidRPr="00D07D0A" w:rsidDel="00C92B05" w:rsidRDefault="009B22D8" w:rsidP="00987609">
            <w:pPr>
              <w:pStyle w:val="bodyCopy"/>
              <w:spacing w:after="0"/>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June – 31 October 2023</w:t>
            </w:r>
          </w:p>
        </w:tc>
      </w:tr>
      <w:tr w:rsidR="009B22D8" w:rsidRPr="00D07D0A" w14:paraId="794F3585" w14:textId="77777777" w:rsidTr="00987609">
        <w:trPr>
          <w:trHeight w:val="567"/>
        </w:trPr>
        <w:tc>
          <w:tcPr>
            <w:tcW w:w="3088" w:type="pct"/>
            <w:vAlign w:val="center"/>
          </w:tcPr>
          <w:p w14:paraId="0578998D" w14:textId="77777777" w:rsidR="009B22D8" w:rsidRPr="00D07D0A" w:rsidRDefault="009B22D8" w:rsidP="00987609">
            <w:pPr>
              <w:pStyle w:val="bodyCopy"/>
              <w:spacing w:after="0"/>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Community of Practice – Showcase</w:t>
            </w:r>
          </w:p>
        </w:tc>
        <w:tc>
          <w:tcPr>
            <w:tcW w:w="1912" w:type="pct"/>
            <w:vAlign w:val="center"/>
          </w:tcPr>
          <w:p w14:paraId="7EA77562" w14:textId="77777777" w:rsidR="009B22D8" w:rsidRPr="00D07D0A" w:rsidRDefault="009B22D8" w:rsidP="00987609">
            <w:pPr>
              <w:pStyle w:val="bodyCopy"/>
              <w:spacing w:after="0"/>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November 2023</w:t>
            </w:r>
          </w:p>
        </w:tc>
      </w:tr>
      <w:tr w:rsidR="009B22D8" w:rsidRPr="00D07D0A" w14:paraId="20FB9021" w14:textId="77777777" w:rsidTr="00987609">
        <w:trPr>
          <w:trHeight w:val="567"/>
        </w:trPr>
        <w:tc>
          <w:tcPr>
            <w:tcW w:w="3088" w:type="pct"/>
            <w:vAlign w:val="center"/>
          </w:tcPr>
          <w:p w14:paraId="6EC53882" w14:textId="001BB4D2" w:rsidR="009B22D8" w:rsidRPr="00D07D0A" w:rsidRDefault="009B22D8" w:rsidP="00987609">
            <w:pPr>
              <w:pStyle w:val="bodyCopy"/>
              <w:spacing w:after="0"/>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Complete the final project report</w:t>
            </w:r>
          </w:p>
        </w:tc>
        <w:tc>
          <w:tcPr>
            <w:tcW w:w="1912" w:type="pct"/>
            <w:vAlign w:val="center"/>
          </w:tcPr>
          <w:p w14:paraId="1F15C38C" w14:textId="59F7DD04" w:rsidR="009B22D8" w:rsidRPr="00D07D0A" w:rsidRDefault="009B22D8" w:rsidP="00987609">
            <w:pPr>
              <w:pStyle w:val="bodyCopy"/>
              <w:spacing w:after="0"/>
              <w:rPr>
                <w:rFonts w:asciiTheme="minorHAnsi" w:hAnsiTheme="minorHAnsi" w:cstheme="minorBidi"/>
                <w:color w:val="auto"/>
                <w:lang w:eastAsia="en-AU"/>
              </w:rPr>
            </w:pPr>
            <w:r w:rsidRPr="00D07D0A">
              <w:rPr>
                <w:rFonts w:asciiTheme="minorHAnsi" w:hAnsiTheme="minorHAnsi" w:cstheme="minorBidi"/>
                <w:color w:val="auto"/>
                <w:lang w:eastAsia="en-AU"/>
              </w:rPr>
              <w:t>30 November 2023</w:t>
            </w:r>
          </w:p>
        </w:tc>
      </w:tr>
    </w:tbl>
    <w:p w14:paraId="6DD4F34A" w14:textId="77777777" w:rsidR="009B22D8" w:rsidRPr="00D07D0A" w:rsidRDefault="009B22D8" w:rsidP="009B22D8">
      <w:pPr>
        <w:pStyle w:val="Heading1"/>
        <w:ind w:left="431" w:hanging="431"/>
        <w:rPr>
          <w:rFonts w:asciiTheme="minorHAnsi" w:hAnsiTheme="minorHAnsi" w:cstheme="minorHAnsi"/>
          <w:lang w:val="en-AU"/>
        </w:rPr>
      </w:pPr>
      <w:bookmarkStart w:id="11" w:name="_Toc71887096"/>
      <w:r w:rsidRPr="00D07D0A">
        <w:rPr>
          <w:rFonts w:asciiTheme="minorHAnsi" w:hAnsiTheme="minorHAnsi" w:cstheme="minorHAnsi"/>
          <w:lang w:val="en-AU"/>
        </w:rPr>
        <w:t>Program objectives</w:t>
      </w:r>
    </w:p>
    <w:p w14:paraId="1D864BA8" w14:textId="77777777" w:rsidR="009B22D8" w:rsidRPr="00D07D0A" w:rsidRDefault="009B22D8" w:rsidP="009C5CD5">
      <w:pPr>
        <w:pStyle w:val="Guidelines"/>
        <w:rPr>
          <w:lang w:eastAsia="en-AU"/>
        </w:rPr>
      </w:pPr>
      <w:r w:rsidRPr="00D07D0A">
        <w:t>The objectives</w:t>
      </w:r>
      <w:r w:rsidRPr="00D07D0A">
        <w:rPr>
          <w:lang w:eastAsia="en-AU"/>
        </w:rPr>
        <w:t xml:space="preserve"> of the Mental Wellbeing of Business Communities Grant Program include:</w:t>
      </w:r>
    </w:p>
    <w:p w14:paraId="4411238E" w14:textId="4C335253" w:rsidR="009B22D8" w:rsidRPr="00D07D0A" w:rsidRDefault="009B22D8" w:rsidP="009B22D8">
      <w:pPr>
        <w:pStyle w:val="bodyCopy"/>
        <w:numPr>
          <w:ilvl w:val="0"/>
          <w:numId w:val="14"/>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improve mental wellbeing, resilience</w:t>
      </w:r>
      <w:r w:rsidR="005316A7">
        <w:rPr>
          <w:rFonts w:asciiTheme="minorHAnsi" w:hAnsiTheme="minorHAnsi" w:cstheme="minorHAnsi"/>
          <w:color w:val="auto"/>
          <w:szCs w:val="18"/>
          <w:lang w:eastAsia="en-AU"/>
        </w:rPr>
        <w:t>,</w:t>
      </w:r>
      <w:r w:rsidRPr="00D07D0A">
        <w:rPr>
          <w:rFonts w:asciiTheme="minorHAnsi" w:hAnsiTheme="minorHAnsi" w:cstheme="minorHAnsi"/>
          <w:color w:val="auto"/>
          <w:szCs w:val="18"/>
          <w:lang w:eastAsia="en-AU"/>
        </w:rPr>
        <w:t xml:space="preserve"> and recovery in Business Communities</w:t>
      </w:r>
    </w:p>
    <w:p w14:paraId="608DC8EA" w14:textId="5C35BA65" w:rsidR="009B22D8" w:rsidRPr="00D07D0A" w:rsidRDefault="009B22D8" w:rsidP="009B22D8">
      <w:pPr>
        <w:pStyle w:val="bodyCopy"/>
        <w:numPr>
          <w:ilvl w:val="0"/>
          <w:numId w:val="14"/>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enable collaboration, connections</w:t>
      </w:r>
      <w:r w:rsidR="005316A7">
        <w:rPr>
          <w:rFonts w:asciiTheme="minorHAnsi" w:hAnsiTheme="minorHAnsi" w:cstheme="minorHAnsi"/>
          <w:color w:val="auto"/>
          <w:szCs w:val="18"/>
          <w:lang w:eastAsia="en-AU"/>
        </w:rPr>
        <w:t>,</w:t>
      </w:r>
      <w:r w:rsidRPr="00D07D0A">
        <w:rPr>
          <w:rFonts w:asciiTheme="minorHAnsi" w:hAnsiTheme="minorHAnsi" w:cstheme="minorHAnsi"/>
          <w:color w:val="auto"/>
          <w:szCs w:val="18"/>
          <w:lang w:eastAsia="en-AU"/>
        </w:rPr>
        <w:t xml:space="preserve"> and networks </w:t>
      </w:r>
      <w:r w:rsidR="00BD3C64">
        <w:rPr>
          <w:rFonts w:asciiTheme="minorHAnsi" w:hAnsiTheme="minorHAnsi" w:cstheme="minorHAnsi"/>
          <w:color w:val="auto"/>
          <w:szCs w:val="18"/>
          <w:lang w:eastAsia="en-AU"/>
        </w:rPr>
        <w:t>with</w:t>
      </w:r>
      <w:r w:rsidRPr="00D07D0A">
        <w:rPr>
          <w:rFonts w:asciiTheme="minorHAnsi" w:hAnsiTheme="minorHAnsi" w:cstheme="minorHAnsi"/>
          <w:color w:val="auto"/>
          <w:szCs w:val="18"/>
          <w:lang w:eastAsia="en-AU"/>
        </w:rPr>
        <w:t>in Business Communities</w:t>
      </w:r>
    </w:p>
    <w:p w14:paraId="3A619A0A" w14:textId="52D95DEE" w:rsidR="009B22D8" w:rsidRPr="00D07D0A" w:rsidRDefault="009B22D8" w:rsidP="009B22D8">
      <w:pPr>
        <w:pStyle w:val="bodyCopy"/>
        <w:numPr>
          <w:ilvl w:val="0"/>
          <w:numId w:val="14"/>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educate, inform</w:t>
      </w:r>
      <w:r w:rsidR="005316A7">
        <w:rPr>
          <w:rFonts w:asciiTheme="minorHAnsi" w:hAnsiTheme="minorHAnsi" w:cstheme="minorHAnsi"/>
          <w:color w:val="auto"/>
          <w:szCs w:val="18"/>
          <w:lang w:eastAsia="en-AU"/>
        </w:rPr>
        <w:t>,</w:t>
      </w:r>
      <w:r w:rsidRPr="00D07D0A">
        <w:rPr>
          <w:rFonts w:asciiTheme="minorHAnsi" w:hAnsiTheme="minorHAnsi" w:cstheme="minorHAnsi"/>
          <w:color w:val="auto"/>
          <w:szCs w:val="18"/>
          <w:lang w:eastAsia="en-AU"/>
        </w:rPr>
        <w:t xml:space="preserve"> and empower Business Communities in mental wellbeing</w:t>
      </w:r>
    </w:p>
    <w:p w14:paraId="4D5F5417" w14:textId="77777777" w:rsidR="009B22D8" w:rsidRPr="00D07D0A" w:rsidRDefault="009B22D8" w:rsidP="009B22D8">
      <w:pPr>
        <w:pStyle w:val="bodyCopy"/>
        <w:numPr>
          <w:ilvl w:val="0"/>
          <w:numId w:val="14"/>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increase the uptake of other Victorian business-oriented mental health support programs.</w:t>
      </w:r>
    </w:p>
    <w:p w14:paraId="5D29C3C1" w14:textId="447B9A48" w:rsidR="009B22D8" w:rsidRPr="00D07D0A" w:rsidRDefault="009B22D8" w:rsidP="009C5CD5">
      <w:pPr>
        <w:pStyle w:val="Heading2"/>
      </w:pPr>
      <w:r w:rsidRPr="00D07D0A">
        <w:t>E</w:t>
      </w:r>
      <w:r w:rsidR="00B46A92">
        <w:t>l</w:t>
      </w:r>
      <w:r w:rsidRPr="00D07D0A">
        <w:t>igible projects</w:t>
      </w:r>
    </w:p>
    <w:p w14:paraId="2647B54E" w14:textId="2E771DF2" w:rsidR="009B22D8" w:rsidRPr="00D07D0A" w:rsidRDefault="009B22D8" w:rsidP="00B46A92">
      <w:pPr>
        <w:pStyle w:val="bodyCopy"/>
        <w:numPr>
          <w:ilvl w:val="0"/>
          <w:numId w:val="7"/>
        </w:numPr>
        <w:spacing w:after="120"/>
        <w:ind w:left="1083" w:hanging="357"/>
        <w:rPr>
          <w:rFonts w:asciiTheme="minorHAnsi" w:eastAsiaTheme="minorEastAsia" w:hAnsiTheme="minorHAnsi" w:cstheme="minorBidi"/>
          <w:color w:val="auto"/>
          <w:szCs w:val="18"/>
          <w:lang w:eastAsia="en-AU"/>
        </w:rPr>
      </w:pPr>
      <w:r w:rsidRPr="00D07D0A">
        <w:rPr>
          <w:rFonts w:asciiTheme="minorHAnsi" w:hAnsiTheme="minorHAnsi" w:cstheme="minorBidi"/>
          <w:color w:val="auto"/>
          <w:szCs w:val="18"/>
          <w:lang w:eastAsia="en-AU"/>
        </w:rPr>
        <w:t>Grant funds must be used by recipients to support their Business Community by undertaking activities</w:t>
      </w:r>
      <w:r w:rsidR="002059A2">
        <w:rPr>
          <w:rFonts w:asciiTheme="minorHAnsi" w:hAnsiTheme="minorHAnsi" w:cstheme="minorBidi"/>
          <w:color w:val="auto"/>
          <w:szCs w:val="18"/>
          <w:lang w:eastAsia="en-AU"/>
        </w:rPr>
        <w:t xml:space="preserve"> </w:t>
      </w:r>
      <w:r w:rsidRPr="00D07D0A">
        <w:rPr>
          <w:rFonts w:asciiTheme="minorHAnsi" w:hAnsiTheme="minorHAnsi" w:cstheme="minorBidi"/>
          <w:color w:val="auto"/>
          <w:szCs w:val="18"/>
          <w:lang w:eastAsia="en-AU"/>
        </w:rPr>
        <w:t>that align with the program objectives.</w:t>
      </w:r>
    </w:p>
    <w:p w14:paraId="28034449" w14:textId="77777777" w:rsidR="009B22D8" w:rsidRPr="00D07D0A" w:rsidRDefault="009B22D8" w:rsidP="00B46A92">
      <w:pPr>
        <w:pStyle w:val="bodyCopy"/>
        <w:keepNext/>
        <w:keepLines/>
        <w:numPr>
          <w:ilvl w:val="0"/>
          <w:numId w:val="7"/>
        </w:numPr>
        <w:spacing w:after="120"/>
        <w:ind w:left="1083" w:hanging="357"/>
        <w:contextualSpacing/>
        <w:rPr>
          <w:rFonts w:asciiTheme="minorHAnsi" w:eastAsiaTheme="minorEastAsia" w:hAnsiTheme="minorHAnsi" w:cstheme="minorBidi"/>
          <w:color w:val="auto"/>
          <w:szCs w:val="18"/>
          <w:lang w:eastAsia="en-AU"/>
        </w:rPr>
      </w:pPr>
      <w:r w:rsidRPr="00D07D0A">
        <w:rPr>
          <w:rFonts w:asciiTheme="minorHAnsi" w:hAnsiTheme="minorHAnsi" w:cstheme="minorBidi"/>
          <w:color w:val="auto"/>
          <w:szCs w:val="18"/>
          <w:lang w:eastAsia="en-AU"/>
        </w:rPr>
        <w:lastRenderedPageBreak/>
        <w:t>Examples of eligible activities include:</w:t>
      </w:r>
    </w:p>
    <w:p w14:paraId="205F5AEB" w14:textId="3FD6F0ED" w:rsidR="009B22D8" w:rsidRPr="00D07D0A" w:rsidRDefault="009B22D8" w:rsidP="00B46A92">
      <w:pPr>
        <w:pStyle w:val="ListParagraph"/>
        <w:keepNext/>
        <w:keepLines/>
        <w:numPr>
          <w:ilvl w:val="0"/>
          <w:numId w:val="26"/>
        </w:numPr>
        <w:spacing w:after="120"/>
        <w:ind w:left="1797" w:hanging="357"/>
        <w:rPr>
          <w:rFonts w:asciiTheme="minorHAnsi" w:hAnsiTheme="minorHAnsi" w:cstheme="minorBidi"/>
          <w:color w:val="auto"/>
          <w:sz w:val="18"/>
          <w:szCs w:val="18"/>
        </w:rPr>
      </w:pPr>
      <w:r w:rsidRPr="00D07D0A">
        <w:rPr>
          <w:rFonts w:asciiTheme="minorHAnsi" w:hAnsiTheme="minorHAnsi" w:cstheme="minorBidi"/>
          <w:color w:val="auto"/>
          <w:sz w:val="18"/>
          <w:szCs w:val="18"/>
        </w:rPr>
        <w:t>supporting and encouraging local business collaboration activities</w:t>
      </w:r>
      <w:r w:rsidR="002059A2">
        <w:rPr>
          <w:rFonts w:asciiTheme="minorHAnsi" w:hAnsiTheme="minorHAnsi" w:cstheme="minorBidi"/>
          <w:color w:val="auto"/>
          <w:sz w:val="18"/>
          <w:szCs w:val="18"/>
        </w:rPr>
        <w:t xml:space="preserve"> </w:t>
      </w:r>
      <w:r w:rsidRPr="00D07D0A">
        <w:rPr>
          <w:rFonts w:asciiTheme="minorHAnsi" w:hAnsiTheme="minorHAnsi" w:cstheme="minorBidi"/>
          <w:color w:val="auto"/>
          <w:sz w:val="18"/>
          <w:szCs w:val="18"/>
        </w:rPr>
        <w:t>or programs</w:t>
      </w:r>
      <w:r w:rsidR="002059A2">
        <w:rPr>
          <w:rFonts w:asciiTheme="minorHAnsi" w:hAnsiTheme="minorHAnsi" w:cstheme="minorBidi"/>
          <w:color w:val="auto"/>
          <w:sz w:val="18"/>
          <w:szCs w:val="18"/>
        </w:rPr>
        <w:t xml:space="preserve"> </w:t>
      </w:r>
    </w:p>
    <w:p w14:paraId="052FBE45" w14:textId="77777777" w:rsidR="009B22D8" w:rsidRPr="00D07D0A" w:rsidRDefault="009B22D8" w:rsidP="009B22D8">
      <w:pPr>
        <w:pStyle w:val="ListParagraph"/>
        <w:numPr>
          <w:ilvl w:val="0"/>
          <w:numId w:val="26"/>
        </w:numPr>
        <w:spacing w:after="120"/>
        <w:ind w:left="1797" w:hanging="357"/>
        <w:rPr>
          <w:rFonts w:asciiTheme="minorHAnsi" w:hAnsiTheme="minorHAnsi" w:cstheme="minorBidi"/>
          <w:color w:val="auto"/>
          <w:sz w:val="18"/>
          <w:szCs w:val="18"/>
        </w:rPr>
      </w:pPr>
      <w:r w:rsidRPr="00D07D0A">
        <w:rPr>
          <w:rFonts w:asciiTheme="minorHAnsi" w:hAnsiTheme="minorHAnsi" w:cstheme="minorBidi"/>
          <w:color w:val="auto"/>
          <w:sz w:val="18"/>
          <w:szCs w:val="18"/>
        </w:rPr>
        <w:t>engaging small businesses to co-design programs to improve mental wellbeing, including promotional activities</w:t>
      </w:r>
    </w:p>
    <w:p w14:paraId="13A308D4" w14:textId="77777777" w:rsidR="009B22D8" w:rsidRPr="00D07D0A" w:rsidRDefault="009B22D8" w:rsidP="009B22D8">
      <w:pPr>
        <w:pStyle w:val="ListParagraph"/>
        <w:numPr>
          <w:ilvl w:val="0"/>
          <w:numId w:val="26"/>
        </w:numPr>
        <w:spacing w:after="120"/>
        <w:ind w:left="1797" w:hanging="357"/>
        <w:rPr>
          <w:rFonts w:asciiTheme="minorHAnsi" w:hAnsiTheme="minorHAnsi" w:cstheme="minorBidi"/>
          <w:color w:val="auto"/>
          <w:sz w:val="18"/>
          <w:szCs w:val="18"/>
        </w:rPr>
      </w:pPr>
      <w:r w:rsidRPr="00D07D0A">
        <w:rPr>
          <w:rFonts w:asciiTheme="minorHAnsi" w:hAnsiTheme="minorHAnsi" w:cstheme="minorBidi"/>
          <w:color w:val="auto"/>
          <w:sz w:val="18"/>
          <w:szCs w:val="18"/>
        </w:rPr>
        <w:t>undertaking activities that will start, build on and/or extend work in the Business Community to promote mental wellbeing of small businesses</w:t>
      </w:r>
    </w:p>
    <w:p w14:paraId="7096637C" w14:textId="77777777" w:rsidR="009B22D8" w:rsidRPr="00D07D0A" w:rsidRDefault="009B22D8" w:rsidP="009B22D8">
      <w:pPr>
        <w:pStyle w:val="ListParagraph"/>
        <w:numPr>
          <w:ilvl w:val="0"/>
          <w:numId w:val="26"/>
        </w:numPr>
        <w:spacing w:after="120"/>
        <w:ind w:left="1797" w:hanging="357"/>
        <w:rPr>
          <w:rFonts w:asciiTheme="minorHAnsi" w:hAnsiTheme="minorHAnsi" w:cstheme="minorBidi"/>
          <w:color w:val="auto"/>
          <w:sz w:val="18"/>
          <w:szCs w:val="18"/>
        </w:rPr>
      </w:pPr>
      <w:r w:rsidRPr="00D07D0A">
        <w:rPr>
          <w:rFonts w:asciiTheme="minorHAnsi" w:hAnsiTheme="minorHAnsi" w:cstheme="minorBidi"/>
          <w:color w:val="auto"/>
          <w:sz w:val="18"/>
          <w:szCs w:val="18"/>
        </w:rPr>
        <w:t>setting up mental wellbeing focus working groups</w:t>
      </w:r>
    </w:p>
    <w:p w14:paraId="54738E45" w14:textId="1B942505" w:rsidR="009B22D8" w:rsidRPr="00D07D0A" w:rsidRDefault="009B22D8" w:rsidP="009B22D8">
      <w:pPr>
        <w:pStyle w:val="ListParagraph"/>
        <w:numPr>
          <w:ilvl w:val="0"/>
          <w:numId w:val="26"/>
        </w:numPr>
        <w:spacing w:after="120"/>
        <w:ind w:left="1797" w:hanging="357"/>
        <w:contextualSpacing w:val="0"/>
        <w:rPr>
          <w:rFonts w:asciiTheme="minorHAnsi" w:hAnsiTheme="minorHAnsi" w:cstheme="minorBidi"/>
          <w:color w:val="auto"/>
          <w:sz w:val="18"/>
          <w:szCs w:val="18"/>
        </w:rPr>
      </w:pPr>
      <w:r w:rsidRPr="00D07D0A">
        <w:rPr>
          <w:rFonts w:asciiTheme="minorHAnsi" w:hAnsiTheme="minorHAnsi" w:cstheme="minorBidi"/>
          <w:color w:val="auto"/>
          <w:sz w:val="18"/>
          <w:szCs w:val="18"/>
        </w:rPr>
        <w:t>helping</w:t>
      </w:r>
      <w:r w:rsidR="00BA60BE">
        <w:rPr>
          <w:rFonts w:asciiTheme="minorHAnsi" w:hAnsiTheme="minorHAnsi" w:cstheme="minorBidi"/>
          <w:color w:val="auto"/>
          <w:sz w:val="18"/>
          <w:szCs w:val="18"/>
        </w:rPr>
        <w:t xml:space="preserve"> </w:t>
      </w:r>
      <w:r w:rsidRPr="00D07D0A">
        <w:rPr>
          <w:rFonts w:asciiTheme="minorHAnsi" w:hAnsiTheme="minorHAnsi" w:cstheme="minorBidi"/>
          <w:color w:val="auto"/>
          <w:sz w:val="18"/>
          <w:szCs w:val="18"/>
        </w:rPr>
        <w:t>to improve small business workplace mental wellbeing, resilience</w:t>
      </w:r>
      <w:r w:rsidR="00BA60BE">
        <w:rPr>
          <w:rFonts w:asciiTheme="minorHAnsi" w:hAnsiTheme="minorHAnsi" w:cstheme="minorBidi"/>
          <w:color w:val="auto"/>
          <w:sz w:val="18"/>
          <w:szCs w:val="18"/>
        </w:rPr>
        <w:t>,</w:t>
      </w:r>
      <w:r w:rsidRPr="00D07D0A">
        <w:rPr>
          <w:rFonts w:asciiTheme="minorHAnsi" w:hAnsiTheme="minorHAnsi" w:cstheme="minorBidi"/>
          <w:color w:val="auto"/>
          <w:sz w:val="18"/>
          <w:szCs w:val="18"/>
        </w:rPr>
        <w:t xml:space="preserve"> and recovery in a COVID environment.</w:t>
      </w:r>
    </w:p>
    <w:p w14:paraId="7025E194" w14:textId="77777777" w:rsidR="009B22D8" w:rsidRPr="00D07D0A" w:rsidRDefault="009B22D8" w:rsidP="009B22D8">
      <w:pPr>
        <w:pStyle w:val="bodyCopy"/>
        <w:numPr>
          <w:ilvl w:val="0"/>
          <w:numId w:val="7"/>
        </w:numPr>
        <w:spacing w:after="120"/>
        <w:ind w:left="1083" w:hanging="357"/>
        <w:contextualSpacing/>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Recipients may use grant funding to deliver projects other than the examples shown, including for outsourced services.</w:t>
      </w:r>
    </w:p>
    <w:p w14:paraId="784BD5E9" w14:textId="77777777" w:rsidR="009B22D8" w:rsidRPr="00D07D0A" w:rsidRDefault="009B22D8" w:rsidP="009C5CD5">
      <w:pPr>
        <w:pStyle w:val="Heading2"/>
      </w:pPr>
      <w:r w:rsidRPr="00D07D0A">
        <w:t xml:space="preserve">Ineligible activities </w:t>
      </w:r>
      <w:bookmarkEnd w:id="11"/>
    </w:p>
    <w:p w14:paraId="105A4242" w14:textId="77777777" w:rsidR="009B22D8" w:rsidRPr="00D07D0A" w:rsidRDefault="009B22D8" w:rsidP="009B22D8">
      <w:pPr>
        <w:pStyle w:val="bodyCopy"/>
        <w:numPr>
          <w:ilvl w:val="0"/>
          <w:numId w:val="15"/>
        </w:numPr>
        <w:spacing w:after="120"/>
        <w:ind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 xml:space="preserve">The following activities </w:t>
      </w:r>
      <w:r w:rsidRPr="00D07D0A">
        <w:rPr>
          <w:rFonts w:asciiTheme="minorHAnsi" w:hAnsiTheme="minorHAnsi" w:cstheme="minorHAnsi"/>
          <w:b/>
          <w:color w:val="auto"/>
          <w:szCs w:val="18"/>
          <w:lang w:eastAsia="en-AU"/>
        </w:rPr>
        <w:t>will not</w:t>
      </w:r>
      <w:r w:rsidRPr="00D07D0A">
        <w:rPr>
          <w:rFonts w:asciiTheme="minorHAnsi" w:hAnsiTheme="minorHAnsi" w:cstheme="minorHAnsi"/>
          <w:color w:val="auto"/>
          <w:szCs w:val="18"/>
          <w:lang w:eastAsia="en-AU"/>
        </w:rPr>
        <w:t xml:space="preserve"> be considered for grant funding:</w:t>
      </w:r>
    </w:p>
    <w:p w14:paraId="71ACA621" w14:textId="2F5B23FA" w:rsidR="009B22D8" w:rsidRPr="00D07D0A" w:rsidRDefault="009B22D8" w:rsidP="009B22D8">
      <w:pPr>
        <w:pStyle w:val="ListParagraph"/>
        <w:numPr>
          <w:ilvl w:val="0"/>
          <w:numId w:val="16"/>
        </w:numPr>
        <w:spacing w:after="120"/>
        <w:ind w:hanging="357"/>
        <w:rPr>
          <w:rFonts w:asciiTheme="minorHAnsi" w:hAnsiTheme="minorHAnsi" w:cstheme="minorHAnsi"/>
          <w:color w:val="auto"/>
          <w:sz w:val="18"/>
          <w:szCs w:val="18"/>
        </w:rPr>
      </w:pPr>
      <w:r w:rsidRPr="00D07D0A">
        <w:rPr>
          <w:rFonts w:asciiTheme="minorHAnsi" w:hAnsiTheme="minorHAnsi" w:cstheme="minorHAnsi"/>
          <w:color w:val="auto"/>
          <w:sz w:val="18"/>
          <w:szCs w:val="18"/>
        </w:rPr>
        <w:t>service provision of psychosocial treatments and business mentoring such as those offered by the Victorian Government, including the Partners in Wellbeing Helpline (including wellbeing coaches, financial counselling</w:t>
      </w:r>
      <w:r w:rsidR="0050102A">
        <w:rPr>
          <w:rFonts w:asciiTheme="minorHAnsi" w:hAnsiTheme="minorHAnsi" w:cstheme="minorHAnsi"/>
          <w:color w:val="auto"/>
          <w:sz w:val="18"/>
          <w:szCs w:val="18"/>
        </w:rPr>
        <w:t>,</w:t>
      </w:r>
      <w:r w:rsidRPr="00D07D0A">
        <w:rPr>
          <w:rFonts w:asciiTheme="minorHAnsi" w:hAnsiTheme="minorHAnsi" w:cstheme="minorHAnsi"/>
          <w:color w:val="auto"/>
          <w:sz w:val="18"/>
          <w:szCs w:val="18"/>
        </w:rPr>
        <w:t xml:space="preserve"> and business advice) and the Business Recovery and Resilience Mentoring Service</w:t>
      </w:r>
    </w:p>
    <w:p w14:paraId="076E3D1F" w14:textId="77777777" w:rsidR="009B22D8" w:rsidRPr="00D07D0A" w:rsidRDefault="009B22D8" w:rsidP="009B22D8">
      <w:pPr>
        <w:pStyle w:val="ListParagraph"/>
        <w:numPr>
          <w:ilvl w:val="0"/>
          <w:numId w:val="16"/>
        </w:numPr>
        <w:spacing w:after="120"/>
        <w:ind w:hanging="357"/>
        <w:rPr>
          <w:rFonts w:asciiTheme="minorHAnsi" w:hAnsiTheme="minorHAnsi" w:cstheme="minorHAnsi"/>
          <w:color w:val="auto"/>
          <w:sz w:val="18"/>
          <w:szCs w:val="18"/>
        </w:rPr>
      </w:pPr>
      <w:r w:rsidRPr="00D07D0A">
        <w:rPr>
          <w:rFonts w:asciiTheme="minorHAnsi" w:hAnsiTheme="minorHAnsi" w:cstheme="minorHAnsi"/>
          <w:color w:val="auto"/>
          <w:sz w:val="18"/>
          <w:szCs w:val="18"/>
        </w:rPr>
        <w:t xml:space="preserve">retrospective support for projects that have already commenced delivery or have been completed prior to receiving funding approval, including equipment purchased, contracts entered, or construction started </w:t>
      </w:r>
    </w:p>
    <w:p w14:paraId="2B2B8EED" w14:textId="77777777" w:rsidR="009B22D8" w:rsidRPr="00D07D0A" w:rsidRDefault="009B22D8" w:rsidP="009B22D8">
      <w:pPr>
        <w:pStyle w:val="ListParagraph"/>
        <w:numPr>
          <w:ilvl w:val="0"/>
          <w:numId w:val="16"/>
        </w:numPr>
        <w:spacing w:after="120"/>
        <w:ind w:hanging="357"/>
        <w:rPr>
          <w:rFonts w:asciiTheme="minorHAnsi" w:hAnsiTheme="minorHAnsi" w:cstheme="minorHAnsi"/>
          <w:color w:val="auto"/>
          <w:sz w:val="18"/>
          <w:szCs w:val="18"/>
        </w:rPr>
      </w:pPr>
      <w:r w:rsidRPr="00D07D0A">
        <w:rPr>
          <w:rFonts w:asciiTheme="minorHAnsi" w:hAnsiTheme="minorHAnsi" w:cstheme="minorHAnsi"/>
          <w:color w:val="auto"/>
          <w:sz w:val="18"/>
          <w:szCs w:val="18"/>
        </w:rPr>
        <w:t>large-scale digital infrastructure projects</w:t>
      </w:r>
    </w:p>
    <w:p w14:paraId="4116EA92" w14:textId="77777777" w:rsidR="009B22D8" w:rsidRPr="00D07D0A" w:rsidRDefault="009B22D8" w:rsidP="009B22D8">
      <w:pPr>
        <w:pStyle w:val="ListParagraph"/>
        <w:numPr>
          <w:ilvl w:val="0"/>
          <w:numId w:val="16"/>
        </w:numPr>
        <w:spacing w:after="120"/>
        <w:ind w:hanging="357"/>
        <w:rPr>
          <w:rFonts w:asciiTheme="minorHAnsi" w:hAnsiTheme="minorHAnsi" w:cstheme="minorHAnsi"/>
          <w:color w:val="auto"/>
          <w:sz w:val="18"/>
          <w:szCs w:val="18"/>
        </w:rPr>
      </w:pPr>
      <w:r w:rsidRPr="00D07D0A">
        <w:rPr>
          <w:rFonts w:asciiTheme="minorHAnsi" w:hAnsiTheme="minorHAnsi" w:cstheme="minorHAnsi"/>
          <w:color w:val="auto"/>
          <w:sz w:val="18"/>
          <w:szCs w:val="18"/>
        </w:rPr>
        <w:t>projects requiring ongoing funding from the Victorian Government</w:t>
      </w:r>
    </w:p>
    <w:p w14:paraId="2731C007" w14:textId="77777777" w:rsidR="009B22D8" w:rsidRPr="00D07D0A" w:rsidRDefault="009B22D8" w:rsidP="009B22D8">
      <w:pPr>
        <w:pStyle w:val="ListParagraph"/>
        <w:numPr>
          <w:ilvl w:val="0"/>
          <w:numId w:val="16"/>
        </w:numPr>
        <w:spacing w:after="120"/>
        <w:ind w:hanging="357"/>
        <w:rPr>
          <w:rFonts w:asciiTheme="minorHAnsi" w:hAnsiTheme="minorHAnsi" w:cstheme="minorHAnsi"/>
          <w:color w:val="auto"/>
          <w:sz w:val="18"/>
          <w:szCs w:val="18"/>
        </w:rPr>
      </w:pPr>
      <w:r w:rsidRPr="00D07D0A">
        <w:rPr>
          <w:rFonts w:asciiTheme="minorHAnsi" w:hAnsiTheme="minorHAnsi" w:cstheme="minorHAnsi"/>
          <w:color w:val="auto"/>
          <w:sz w:val="18"/>
          <w:szCs w:val="18"/>
        </w:rPr>
        <w:t>ongoing operating costs or salary subsidies, except where a salary subsidy provides direct project delivery, management, or administration</w:t>
      </w:r>
    </w:p>
    <w:p w14:paraId="3AA08FFB" w14:textId="77777777" w:rsidR="009B22D8" w:rsidRPr="00D07D0A" w:rsidRDefault="009B22D8" w:rsidP="009B22D8">
      <w:pPr>
        <w:pStyle w:val="ListParagraph"/>
        <w:numPr>
          <w:ilvl w:val="0"/>
          <w:numId w:val="16"/>
        </w:numPr>
        <w:spacing w:after="120"/>
        <w:ind w:hanging="357"/>
        <w:rPr>
          <w:rFonts w:asciiTheme="minorHAnsi" w:hAnsiTheme="minorHAnsi" w:cstheme="minorHAnsi"/>
          <w:color w:val="auto"/>
          <w:sz w:val="18"/>
          <w:szCs w:val="18"/>
        </w:rPr>
      </w:pPr>
      <w:r w:rsidRPr="00D07D0A">
        <w:rPr>
          <w:rFonts w:asciiTheme="minorHAnsi" w:hAnsiTheme="minorHAnsi" w:cstheme="minorHAnsi"/>
          <w:color w:val="auto"/>
          <w:sz w:val="18"/>
          <w:szCs w:val="18"/>
        </w:rPr>
        <w:t>costs to meet regulatory requirements</w:t>
      </w:r>
    </w:p>
    <w:p w14:paraId="3CC055F1" w14:textId="77777777" w:rsidR="009B22D8" w:rsidRPr="00D07D0A" w:rsidRDefault="009B22D8" w:rsidP="009B22D8">
      <w:pPr>
        <w:pStyle w:val="ListParagraph"/>
        <w:numPr>
          <w:ilvl w:val="0"/>
          <w:numId w:val="16"/>
        </w:numPr>
        <w:spacing w:after="120"/>
        <w:contextualSpacing w:val="0"/>
        <w:rPr>
          <w:rFonts w:asciiTheme="minorHAnsi" w:hAnsiTheme="minorHAnsi" w:cstheme="minorHAnsi"/>
          <w:color w:val="auto"/>
          <w:sz w:val="18"/>
          <w:szCs w:val="18"/>
        </w:rPr>
      </w:pPr>
      <w:r w:rsidRPr="00D07D0A">
        <w:rPr>
          <w:rFonts w:asciiTheme="minorHAnsi" w:hAnsiTheme="minorHAnsi" w:cstheme="minorHAnsi"/>
          <w:color w:val="auto"/>
          <w:sz w:val="18"/>
          <w:szCs w:val="18"/>
        </w:rPr>
        <w:t>purchase of vehicles, land, or buildings.</w:t>
      </w:r>
    </w:p>
    <w:p w14:paraId="39ADDC83" w14:textId="77777777" w:rsidR="009B22D8" w:rsidRPr="00D07D0A" w:rsidRDefault="009B22D8" w:rsidP="009B22D8">
      <w:pPr>
        <w:pStyle w:val="Heading1"/>
        <w:ind w:left="431" w:hanging="431"/>
        <w:rPr>
          <w:rFonts w:asciiTheme="minorHAnsi" w:hAnsiTheme="minorHAnsi" w:cstheme="minorBidi"/>
          <w:lang w:val="en-AU"/>
        </w:rPr>
      </w:pPr>
      <w:r w:rsidRPr="00D07D0A">
        <w:rPr>
          <w:rFonts w:asciiTheme="minorHAnsi" w:hAnsiTheme="minorHAnsi" w:cstheme="minorBidi"/>
          <w:lang w:val="en-AU"/>
        </w:rPr>
        <w:t>Assessment process</w:t>
      </w:r>
    </w:p>
    <w:p w14:paraId="0FD20761" w14:textId="77777777" w:rsidR="009B22D8" w:rsidRPr="00D07D0A" w:rsidRDefault="009B22D8" w:rsidP="009C5CD5">
      <w:pPr>
        <w:pStyle w:val="Heading2"/>
      </w:pPr>
      <w:r w:rsidRPr="00D07D0A">
        <w:t xml:space="preserve">Assessment of eligibility for the program </w:t>
      </w:r>
    </w:p>
    <w:p w14:paraId="0771D0B6" w14:textId="6F7CF4B3" w:rsidR="009B22D8" w:rsidRPr="00D07D0A" w:rsidRDefault="00C96A37" w:rsidP="00C96A37">
      <w:pPr>
        <w:pStyle w:val="Guidelines"/>
        <w:rPr>
          <w:rFonts w:asciiTheme="minorHAnsi" w:hAnsiTheme="minorHAnsi" w:cstheme="minorBidi"/>
          <w:lang w:eastAsia="en-AU"/>
        </w:rPr>
      </w:pPr>
      <w:r w:rsidRPr="00D07D0A">
        <w:rPr>
          <w:lang w:eastAsia="en-AU"/>
        </w:rPr>
        <w:t>Applications will be assessed by the Department to determine</w:t>
      </w:r>
      <w:r w:rsidR="00C87F62">
        <w:rPr>
          <w:lang w:eastAsia="en-AU"/>
        </w:rPr>
        <w:t xml:space="preserve"> that</w:t>
      </w:r>
      <w:r w:rsidRPr="00D07D0A">
        <w:rPr>
          <w:lang w:eastAsia="en-AU"/>
        </w:rPr>
        <w:t xml:space="preserve"> </w:t>
      </w:r>
      <w:r>
        <w:rPr>
          <w:lang w:eastAsia="en-AU"/>
        </w:rPr>
        <w:t>the Business Community is</w:t>
      </w:r>
      <w:r w:rsidRPr="00D07D0A">
        <w:rPr>
          <w:lang w:eastAsia="en-AU"/>
        </w:rPr>
        <w:t xml:space="preserve"> eligible to participate in the program</w:t>
      </w:r>
      <w:r w:rsidRPr="00D07D0A">
        <w:rPr>
          <w:rFonts w:asciiTheme="minorHAnsi" w:hAnsiTheme="minorHAnsi" w:cstheme="minorBidi"/>
          <w:lang w:eastAsia="en-AU"/>
        </w:rPr>
        <w:t xml:space="preserve"> </w:t>
      </w:r>
      <w:r>
        <w:rPr>
          <w:rFonts w:asciiTheme="minorHAnsi" w:hAnsiTheme="minorHAnsi" w:cstheme="minorBidi"/>
          <w:lang w:eastAsia="en-AU"/>
        </w:rPr>
        <w:t>a</w:t>
      </w:r>
      <w:r w:rsidR="009B22D8" w:rsidRPr="00D07D0A">
        <w:rPr>
          <w:rFonts w:asciiTheme="minorHAnsi" w:hAnsiTheme="minorHAnsi" w:cstheme="minorBidi"/>
          <w:lang w:eastAsia="en-AU"/>
        </w:rPr>
        <w:t>s outlined below.</w:t>
      </w:r>
    </w:p>
    <w:tbl>
      <w:tblPr>
        <w:tblStyle w:val="TableGrid"/>
        <w:tblW w:w="5000" w:type="pct"/>
        <w:tblInd w:w="142"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Look w:val="04A0" w:firstRow="1" w:lastRow="0" w:firstColumn="1" w:lastColumn="0" w:noHBand="0" w:noVBand="1"/>
      </w:tblPr>
      <w:tblGrid>
        <w:gridCol w:w="2004"/>
        <w:gridCol w:w="5198"/>
        <w:gridCol w:w="1982"/>
      </w:tblGrid>
      <w:tr w:rsidR="009B22D8" w:rsidRPr="00D07D0A" w14:paraId="1157F062" w14:textId="77777777" w:rsidTr="006B3BCC">
        <w:trPr>
          <w:trHeight w:hRule="exact" w:val="567"/>
          <w:tblHeader/>
        </w:trPr>
        <w:tc>
          <w:tcPr>
            <w:tcW w:w="1091" w:type="pct"/>
            <w:shd w:val="clear" w:color="auto" w:fill="D9D9D9" w:themeFill="background1" w:themeFillShade="D9"/>
            <w:vAlign w:val="center"/>
          </w:tcPr>
          <w:p w14:paraId="346079A2" w14:textId="77777777" w:rsidR="009B22D8" w:rsidRPr="00D07D0A" w:rsidRDefault="009B22D8" w:rsidP="0083173D">
            <w:pPr>
              <w:pStyle w:val="bodyCopy"/>
              <w:rPr>
                <w:rFonts w:asciiTheme="minorHAnsi" w:hAnsiTheme="minorHAnsi" w:cstheme="minorHAnsi"/>
                <w:b/>
                <w:color w:val="auto"/>
                <w:szCs w:val="18"/>
                <w:lang w:eastAsia="en-AU"/>
              </w:rPr>
            </w:pPr>
            <w:r w:rsidRPr="00D07D0A">
              <w:rPr>
                <w:rFonts w:asciiTheme="minorHAnsi" w:hAnsiTheme="minorHAnsi" w:cstheme="minorHAnsi"/>
                <w:b/>
                <w:color w:val="auto"/>
                <w:szCs w:val="18"/>
                <w:lang w:eastAsia="en-AU"/>
              </w:rPr>
              <w:t>Criteria</w:t>
            </w:r>
          </w:p>
        </w:tc>
        <w:tc>
          <w:tcPr>
            <w:tcW w:w="2830" w:type="pct"/>
            <w:shd w:val="clear" w:color="auto" w:fill="D9D9D9" w:themeFill="background1" w:themeFillShade="D9"/>
            <w:vAlign w:val="center"/>
          </w:tcPr>
          <w:p w14:paraId="7427196F" w14:textId="77777777" w:rsidR="009B22D8" w:rsidRPr="00D07D0A" w:rsidRDefault="009B22D8" w:rsidP="0083173D">
            <w:pPr>
              <w:pStyle w:val="bodyCopy"/>
              <w:rPr>
                <w:rFonts w:asciiTheme="minorHAnsi" w:hAnsiTheme="minorHAnsi" w:cstheme="minorHAnsi"/>
                <w:b/>
                <w:color w:val="auto"/>
                <w:szCs w:val="18"/>
                <w:lang w:eastAsia="en-AU"/>
              </w:rPr>
            </w:pPr>
            <w:r w:rsidRPr="00D07D0A">
              <w:rPr>
                <w:rFonts w:asciiTheme="minorHAnsi" w:hAnsiTheme="minorHAnsi" w:cstheme="minorHAnsi"/>
                <w:b/>
                <w:color w:val="auto"/>
                <w:szCs w:val="18"/>
                <w:lang w:eastAsia="en-AU"/>
              </w:rPr>
              <w:t>Description</w:t>
            </w:r>
          </w:p>
        </w:tc>
        <w:tc>
          <w:tcPr>
            <w:tcW w:w="1079" w:type="pct"/>
            <w:shd w:val="clear" w:color="auto" w:fill="D9D9D9" w:themeFill="background1" w:themeFillShade="D9"/>
            <w:vAlign w:val="center"/>
          </w:tcPr>
          <w:p w14:paraId="1B07B282" w14:textId="77777777" w:rsidR="009B22D8" w:rsidRPr="00D07D0A" w:rsidRDefault="009B22D8" w:rsidP="0083173D">
            <w:pPr>
              <w:pStyle w:val="bodyCopy"/>
              <w:rPr>
                <w:rFonts w:asciiTheme="minorHAnsi" w:hAnsiTheme="minorHAnsi" w:cstheme="minorBidi"/>
                <w:b/>
                <w:bCs/>
                <w:color w:val="auto"/>
                <w:szCs w:val="18"/>
                <w:lang w:eastAsia="en-AU"/>
              </w:rPr>
            </w:pPr>
            <w:r w:rsidRPr="00D07D0A">
              <w:rPr>
                <w:rFonts w:asciiTheme="minorHAnsi" w:hAnsiTheme="minorHAnsi" w:cstheme="minorBidi"/>
                <w:b/>
                <w:bCs/>
                <w:color w:val="auto"/>
                <w:szCs w:val="18"/>
                <w:lang w:eastAsia="en-AU"/>
              </w:rPr>
              <w:t>Application</w:t>
            </w:r>
          </w:p>
        </w:tc>
      </w:tr>
      <w:tr w:rsidR="009B22D8" w:rsidRPr="00D07D0A" w14:paraId="39ACC3F9" w14:textId="77777777" w:rsidTr="006B3BCC">
        <w:trPr>
          <w:trHeight w:hRule="exact" w:val="624"/>
        </w:trPr>
        <w:tc>
          <w:tcPr>
            <w:tcW w:w="1091" w:type="pct"/>
          </w:tcPr>
          <w:p w14:paraId="75AD9A31" w14:textId="77777777" w:rsidR="009B22D8" w:rsidRPr="00D07D0A" w:rsidRDefault="009B22D8" w:rsidP="0083173D">
            <w:pPr>
              <w:pStyle w:val="bodyCopy"/>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Eligibility</w:t>
            </w:r>
          </w:p>
          <w:p w14:paraId="20014BA7" w14:textId="77777777" w:rsidR="009B22D8" w:rsidRPr="00D07D0A" w:rsidRDefault="009B22D8" w:rsidP="0083173D">
            <w:pPr>
              <w:pStyle w:val="bodyCopy"/>
              <w:rPr>
                <w:rFonts w:asciiTheme="minorHAnsi" w:hAnsiTheme="minorHAnsi" w:cstheme="minorHAnsi"/>
                <w:color w:val="auto"/>
                <w:szCs w:val="18"/>
                <w:lang w:eastAsia="en-AU"/>
              </w:rPr>
            </w:pPr>
          </w:p>
        </w:tc>
        <w:tc>
          <w:tcPr>
            <w:tcW w:w="2830" w:type="pct"/>
          </w:tcPr>
          <w:p w14:paraId="6CC01743" w14:textId="03742004" w:rsidR="009B22D8" w:rsidRPr="00D07D0A" w:rsidRDefault="009B22D8" w:rsidP="0083173D">
            <w:pPr>
              <w:pStyle w:val="bodyCopy"/>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 xml:space="preserve">As outlined </w:t>
            </w:r>
            <w:r w:rsidR="00C96A37" w:rsidRPr="00C96A37">
              <w:rPr>
                <w:rFonts w:asciiTheme="minorHAnsi" w:hAnsiTheme="minorHAnsi" w:cstheme="minorHAnsi"/>
                <w:color w:val="auto"/>
                <w:szCs w:val="18"/>
                <w:lang w:eastAsia="en-AU"/>
              </w:rPr>
              <w:t xml:space="preserve">in </w:t>
            </w:r>
            <w:r w:rsidR="00C96A37" w:rsidRPr="00C96A37">
              <w:rPr>
                <w:rFonts w:asciiTheme="minorHAnsi" w:hAnsiTheme="minorHAnsi" w:cstheme="minorHAnsi"/>
                <w:color w:val="auto"/>
              </w:rPr>
              <w:t>the</w:t>
            </w:r>
            <w:r w:rsidR="00C96A37" w:rsidRPr="00C96A37">
              <w:rPr>
                <w:color w:val="auto"/>
                <w:lang w:eastAsia="en-AU"/>
              </w:rPr>
              <w:t xml:space="preserve"> </w:t>
            </w:r>
            <w:r w:rsidR="00C96A37" w:rsidRPr="00C96A37">
              <w:rPr>
                <w:rFonts w:cstheme="minorBidi"/>
                <w:color w:val="auto"/>
                <w:lang w:eastAsia="en-AU"/>
              </w:rPr>
              <w:t>program eligibility criteria</w:t>
            </w:r>
            <w:r w:rsidR="00C96A37" w:rsidRPr="00C96A37">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 xml:space="preserve">at </w:t>
            </w:r>
            <w:r w:rsidR="00C96A37" w:rsidRPr="00D4433A">
              <w:rPr>
                <w:rFonts w:asciiTheme="minorHAnsi" w:hAnsiTheme="minorHAnsi" w:cstheme="minorHAnsi"/>
                <w:color w:val="auto"/>
                <w:szCs w:val="18"/>
                <w:lang w:eastAsia="en-AU"/>
              </w:rPr>
              <w:t>s</w:t>
            </w:r>
            <w:r w:rsidRPr="00D4433A">
              <w:rPr>
                <w:rFonts w:asciiTheme="minorHAnsi" w:hAnsiTheme="minorHAnsi" w:cstheme="minorHAnsi"/>
                <w:color w:val="auto"/>
                <w:szCs w:val="18"/>
                <w:lang w:eastAsia="en-AU"/>
              </w:rPr>
              <w:t xml:space="preserve">ection </w:t>
            </w:r>
            <w:r w:rsidRPr="00D4433A">
              <w:rPr>
                <w:rFonts w:asciiTheme="minorHAnsi" w:hAnsiTheme="minorHAnsi" w:cstheme="minorBidi"/>
                <w:color w:val="auto"/>
                <w:szCs w:val="18"/>
                <w:lang w:eastAsia="en-AU"/>
              </w:rPr>
              <w:t>1</w:t>
            </w:r>
            <w:r w:rsidRPr="00C96A37">
              <w:rPr>
                <w:rFonts w:asciiTheme="minorHAnsi" w:hAnsiTheme="minorHAnsi" w:cstheme="minorHAnsi"/>
                <w:color w:val="auto"/>
                <w:szCs w:val="18"/>
                <w:lang w:eastAsia="en-AU"/>
              </w:rPr>
              <w:t xml:space="preserve"> of these guidelines</w:t>
            </w:r>
          </w:p>
        </w:tc>
        <w:tc>
          <w:tcPr>
            <w:tcW w:w="1079" w:type="pct"/>
          </w:tcPr>
          <w:p w14:paraId="20495E20" w14:textId="77777777" w:rsidR="009B22D8" w:rsidRPr="00D07D0A" w:rsidRDefault="009B22D8" w:rsidP="0083173D">
            <w:pPr>
              <w:pStyle w:val="bodyCopy"/>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Meets criteria</w:t>
            </w:r>
          </w:p>
        </w:tc>
      </w:tr>
      <w:tr w:rsidR="009B22D8" w:rsidRPr="00D07D0A" w14:paraId="61AF939A" w14:textId="77777777" w:rsidTr="006B3BCC">
        <w:trPr>
          <w:trHeight w:hRule="exact" w:val="964"/>
        </w:trPr>
        <w:tc>
          <w:tcPr>
            <w:tcW w:w="1091" w:type="pct"/>
          </w:tcPr>
          <w:p w14:paraId="33E6F2D6" w14:textId="77777777" w:rsidR="009B22D8" w:rsidRPr="00D07D0A" w:rsidRDefault="009B22D8" w:rsidP="0083173D">
            <w:pPr>
              <w:pStyle w:val="bodyCopy"/>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Free mental wellbeing training course</w:t>
            </w:r>
          </w:p>
        </w:tc>
        <w:tc>
          <w:tcPr>
            <w:tcW w:w="2830" w:type="pct"/>
          </w:tcPr>
          <w:p w14:paraId="3DFECB3E" w14:textId="11E18024" w:rsidR="009B22D8" w:rsidRPr="00D07D0A" w:rsidRDefault="009B22D8" w:rsidP="0083173D">
            <w:pPr>
              <w:pStyle w:val="bodyCopy"/>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 xml:space="preserve">Applicants must agree to nominate up to three </w:t>
            </w:r>
            <w:r w:rsidR="00C87F62">
              <w:rPr>
                <w:rFonts w:asciiTheme="minorHAnsi" w:hAnsiTheme="minorHAnsi" w:cstheme="minorBidi"/>
                <w:color w:val="auto"/>
                <w:szCs w:val="18"/>
                <w:lang w:eastAsia="en-AU"/>
              </w:rPr>
              <w:t xml:space="preserve">(3) </w:t>
            </w:r>
            <w:r w:rsidRPr="00D07D0A">
              <w:rPr>
                <w:rFonts w:asciiTheme="minorHAnsi" w:hAnsiTheme="minorHAnsi" w:cstheme="minorBidi"/>
                <w:color w:val="auto"/>
                <w:szCs w:val="18"/>
                <w:lang w:eastAsia="en-AU"/>
              </w:rPr>
              <w:t>Business Community representatives to complete a free mental wellbeing training course</w:t>
            </w:r>
          </w:p>
          <w:p w14:paraId="72C7D8A5" w14:textId="77777777" w:rsidR="009B22D8" w:rsidRPr="00D07D0A" w:rsidRDefault="009B22D8" w:rsidP="0083173D">
            <w:pPr>
              <w:pStyle w:val="bodyCopy"/>
              <w:rPr>
                <w:rFonts w:asciiTheme="minorHAnsi" w:hAnsiTheme="minorHAnsi" w:cstheme="minorHAnsi"/>
                <w:color w:val="auto"/>
                <w:szCs w:val="18"/>
                <w:lang w:eastAsia="en-AU"/>
              </w:rPr>
            </w:pPr>
          </w:p>
        </w:tc>
        <w:tc>
          <w:tcPr>
            <w:tcW w:w="1079" w:type="pct"/>
          </w:tcPr>
          <w:p w14:paraId="77CF2AF3" w14:textId="77777777" w:rsidR="009B22D8" w:rsidRPr="00D07D0A" w:rsidRDefault="009B22D8" w:rsidP="0083173D">
            <w:pPr>
              <w:pStyle w:val="bodyCopy"/>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Agreed</w:t>
            </w:r>
          </w:p>
        </w:tc>
      </w:tr>
      <w:tr w:rsidR="009B22D8" w:rsidRPr="00D07D0A" w14:paraId="6845094E" w14:textId="77777777" w:rsidTr="006B3BCC">
        <w:trPr>
          <w:trHeight w:hRule="exact" w:val="1247"/>
        </w:trPr>
        <w:tc>
          <w:tcPr>
            <w:tcW w:w="1091" w:type="pct"/>
          </w:tcPr>
          <w:p w14:paraId="27BE675E" w14:textId="77777777" w:rsidR="009B22D8" w:rsidRPr="00D07D0A" w:rsidRDefault="009B22D8" w:rsidP="0083173D">
            <w:pPr>
              <w:pStyle w:val="bodyCopy"/>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Community-led mental wellbeing project</w:t>
            </w:r>
          </w:p>
        </w:tc>
        <w:tc>
          <w:tcPr>
            <w:tcW w:w="2830" w:type="pct"/>
          </w:tcPr>
          <w:p w14:paraId="4E90549E" w14:textId="7DF3AC25" w:rsidR="009B22D8" w:rsidRPr="00D07D0A" w:rsidRDefault="009B22D8" w:rsidP="0083173D">
            <w:pPr>
              <w:pStyle w:val="bodyCopy"/>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Applicants must agree that at least one of the nominated representatives will complete the free mental wellbeing training</w:t>
            </w:r>
            <w:r w:rsidR="007B3904">
              <w:rPr>
                <w:rFonts w:asciiTheme="minorHAnsi" w:hAnsiTheme="minorHAnsi" w:cstheme="minorBidi"/>
                <w:color w:val="auto"/>
                <w:szCs w:val="18"/>
                <w:lang w:eastAsia="en-AU"/>
              </w:rPr>
              <w:t>,</w:t>
            </w:r>
            <w:r w:rsidRPr="00D07D0A">
              <w:rPr>
                <w:rFonts w:asciiTheme="minorHAnsi" w:hAnsiTheme="minorHAnsi" w:cstheme="minorBidi"/>
                <w:color w:val="auto"/>
                <w:szCs w:val="18"/>
                <w:lang w:eastAsia="en-AU"/>
              </w:rPr>
              <w:t xml:space="preserve"> and is willing to lead a project on completion of the mental wellbeing training course</w:t>
            </w:r>
          </w:p>
          <w:p w14:paraId="120B1894" w14:textId="77777777" w:rsidR="009B22D8" w:rsidRPr="00D07D0A" w:rsidRDefault="009B22D8" w:rsidP="0083173D">
            <w:pPr>
              <w:pStyle w:val="bodyCopy"/>
              <w:rPr>
                <w:rFonts w:asciiTheme="minorHAnsi" w:hAnsiTheme="minorHAnsi" w:cstheme="minorBidi"/>
                <w:szCs w:val="18"/>
                <w:lang w:eastAsia="en-AU"/>
              </w:rPr>
            </w:pPr>
          </w:p>
        </w:tc>
        <w:tc>
          <w:tcPr>
            <w:tcW w:w="1079" w:type="pct"/>
          </w:tcPr>
          <w:p w14:paraId="4EBA9DD0" w14:textId="77777777" w:rsidR="009B22D8" w:rsidRPr="00D07D0A" w:rsidRDefault="009B22D8" w:rsidP="0083173D">
            <w:pPr>
              <w:pStyle w:val="bodyCopy"/>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Agreed</w:t>
            </w:r>
          </w:p>
        </w:tc>
      </w:tr>
    </w:tbl>
    <w:p w14:paraId="3B82DFE2" w14:textId="77777777" w:rsidR="009B22D8" w:rsidRPr="00D07D0A" w:rsidRDefault="009B22D8" w:rsidP="009C5CD5">
      <w:pPr>
        <w:pStyle w:val="Heading2"/>
      </w:pPr>
      <w:r w:rsidRPr="00D07D0A">
        <w:lastRenderedPageBreak/>
        <w:t>Due diligence assessments</w:t>
      </w:r>
    </w:p>
    <w:p w14:paraId="26D3C62F" w14:textId="0442011F" w:rsidR="009B22D8" w:rsidRPr="00D07D0A" w:rsidRDefault="009B22D8" w:rsidP="009B22D8">
      <w:pPr>
        <w:pStyle w:val="bodyCopy"/>
        <w:numPr>
          <w:ilvl w:val="0"/>
          <w:numId w:val="18"/>
        </w:numPr>
        <w:spacing w:afterLines="160" w:after="384"/>
        <w:ind w:left="107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Business Communities are subject to a risk assessment which verifies business details provided with the</w:t>
      </w:r>
      <w:r w:rsidR="007B3904">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Australian Business Register,</w:t>
      </w:r>
      <w:r w:rsidR="007B3904">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Australian Securities and Investment Commission, Australian Charities and Not-for-profits</w:t>
      </w:r>
      <w:r w:rsidR="007B3904">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Commissioner, Consumer Affairs Victoria</w:t>
      </w:r>
      <w:r w:rsidR="007B3904">
        <w:rPr>
          <w:rFonts w:asciiTheme="minorHAnsi" w:hAnsiTheme="minorHAnsi" w:cstheme="minorHAnsi"/>
          <w:color w:val="auto"/>
          <w:szCs w:val="18"/>
          <w:lang w:eastAsia="en-AU"/>
        </w:rPr>
        <w:t>,</w:t>
      </w:r>
      <w:r w:rsidRPr="00D07D0A">
        <w:rPr>
          <w:rFonts w:asciiTheme="minorHAnsi" w:hAnsiTheme="minorHAnsi" w:cstheme="minorHAnsi"/>
          <w:color w:val="auto"/>
          <w:szCs w:val="18"/>
          <w:lang w:eastAsia="en-AU"/>
        </w:rPr>
        <w:t xml:space="preserve"> and/or other applicable regulators.</w:t>
      </w:r>
    </w:p>
    <w:p w14:paraId="2566ADD3" w14:textId="77777777" w:rsidR="009B22D8" w:rsidRPr="00D07D0A" w:rsidRDefault="009B22D8" w:rsidP="009B22D8">
      <w:pPr>
        <w:pStyle w:val="bodyCopy"/>
        <w:numPr>
          <w:ilvl w:val="0"/>
          <w:numId w:val="18"/>
        </w:numPr>
        <w:spacing w:after="160"/>
        <w:ind w:left="1077" w:hanging="357"/>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Any of the following circumstances may be taken into consideration in any decision about the Business Community’s participation in the program: </w:t>
      </w:r>
    </w:p>
    <w:p w14:paraId="6F274CB2" w14:textId="77777777" w:rsidR="009B22D8" w:rsidRPr="00D07D0A" w:rsidRDefault="009B22D8" w:rsidP="009B22D8">
      <w:pPr>
        <w:pStyle w:val="ListParagraph"/>
        <w:numPr>
          <w:ilvl w:val="0"/>
          <w:numId w:val="19"/>
        </w:numPr>
        <w:ind w:hanging="357"/>
        <w:rPr>
          <w:rFonts w:asciiTheme="minorHAnsi" w:eastAsiaTheme="minorEastAsia" w:hAnsiTheme="minorHAnsi" w:cstheme="minorBidi"/>
          <w:color w:val="auto"/>
          <w:sz w:val="18"/>
          <w:szCs w:val="18"/>
        </w:rPr>
      </w:pPr>
      <w:r w:rsidRPr="00D07D0A">
        <w:rPr>
          <w:rFonts w:asciiTheme="minorHAnsi" w:hAnsiTheme="minorHAnsi" w:cstheme="minorBidi"/>
          <w:color w:val="auto"/>
          <w:sz w:val="18"/>
          <w:szCs w:val="18"/>
        </w:rPr>
        <w:t>any adverse findings by a regulator regarding the Business Community</w:t>
      </w:r>
    </w:p>
    <w:p w14:paraId="51B628B9" w14:textId="28BBCD10" w:rsidR="009B22D8" w:rsidRPr="00D07D0A" w:rsidRDefault="009B22D8" w:rsidP="009B22D8">
      <w:pPr>
        <w:pStyle w:val="ListParagraph"/>
        <w:numPr>
          <w:ilvl w:val="0"/>
          <w:numId w:val="19"/>
        </w:numPr>
        <w:ind w:hanging="357"/>
        <w:rPr>
          <w:rFonts w:asciiTheme="minorHAnsi" w:eastAsiaTheme="minorEastAsia" w:hAnsiTheme="minorHAnsi" w:cstheme="minorBidi"/>
          <w:color w:val="auto"/>
          <w:sz w:val="18"/>
          <w:szCs w:val="18"/>
        </w:rPr>
      </w:pPr>
      <w:r w:rsidRPr="00D07D0A">
        <w:rPr>
          <w:rFonts w:asciiTheme="minorHAnsi" w:hAnsiTheme="minorHAnsi" w:cstheme="minorBidi"/>
          <w:color w:val="auto"/>
          <w:sz w:val="18"/>
          <w:szCs w:val="18"/>
        </w:rPr>
        <w:t>the Business Community is placed under external</w:t>
      </w:r>
      <w:r w:rsidR="007B3904">
        <w:rPr>
          <w:rFonts w:asciiTheme="minorHAnsi" w:hAnsiTheme="minorHAnsi" w:cstheme="minorBidi"/>
          <w:color w:val="auto"/>
          <w:sz w:val="18"/>
          <w:szCs w:val="18"/>
        </w:rPr>
        <w:t xml:space="preserve"> </w:t>
      </w:r>
      <w:r w:rsidRPr="00D07D0A">
        <w:rPr>
          <w:rFonts w:asciiTheme="minorHAnsi" w:hAnsiTheme="minorHAnsi" w:cstheme="minorBidi"/>
          <w:color w:val="auto"/>
          <w:sz w:val="18"/>
          <w:szCs w:val="18"/>
        </w:rPr>
        <w:t>administration</w:t>
      </w:r>
    </w:p>
    <w:p w14:paraId="544515F3" w14:textId="2FDF2541" w:rsidR="009B22D8" w:rsidRPr="00D07D0A" w:rsidRDefault="009B22D8" w:rsidP="009B22D8">
      <w:pPr>
        <w:pStyle w:val="ListParagraph"/>
        <w:numPr>
          <w:ilvl w:val="0"/>
          <w:numId w:val="19"/>
        </w:numPr>
        <w:ind w:hanging="357"/>
        <w:rPr>
          <w:rFonts w:asciiTheme="minorHAnsi" w:eastAsiaTheme="minorEastAsia" w:hAnsiTheme="minorHAnsi" w:cstheme="minorBidi"/>
          <w:color w:val="auto"/>
          <w:sz w:val="18"/>
          <w:szCs w:val="18"/>
        </w:rPr>
      </w:pPr>
      <w:r w:rsidRPr="00D07D0A">
        <w:rPr>
          <w:rFonts w:asciiTheme="minorHAnsi" w:hAnsiTheme="minorHAnsi" w:cstheme="minorBidi"/>
          <w:color w:val="auto"/>
          <w:sz w:val="18"/>
          <w:szCs w:val="18"/>
        </w:rPr>
        <w:t>there is a petition to wind up or deregister the</w:t>
      </w:r>
      <w:r w:rsidR="007B3904">
        <w:rPr>
          <w:rFonts w:asciiTheme="minorHAnsi" w:hAnsiTheme="minorHAnsi" w:cstheme="minorBidi"/>
          <w:color w:val="auto"/>
          <w:sz w:val="18"/>
          <w:szCs w:val="18"/>
        </w:rPr>
        <w:t xml:space="preserve"> </w:t>
      </w:r>
      <w:r w:rsidRPr="00D07D0A">
        <w:rPr>
          <w:rFonts w:asciiTheme="minorHAnsi" w:hAnsiTheme="minorHAnsi" w:cstheme="minorBidi"/>
          <w:color w:val="auto"/>
          <w:sz w:val="18"/>
          <w:szCs w:val="18"/>
        </w:rPr>
        <w:t>applicant</w:t>
      </w:r>
    </w:p>
    <w:p w14:paraId="7967F5D2" w14:textId="09CB5977" w:rsidR="009B22D8" w:rsidRPr="00D07D0A" w:rsidRDefault="009B22D8" w:rsidP="009B22D8">
      <w:pPr>
        <w:pStyle w:val="ListParagraph"/>
        <w:numPr>
          <w:ilvl w:val="0"/>
          <w:numId w:val="19"/>
        </w:numPr>
        <w:spacing w:after="120"/>
        <w:ind w:left="1797" w:hanging="357"/>
        <w:contextualSpacing w:val="0"/>
        <w:rPr>
          <w:rFonts w:asciiTheme="minorHAnsi" w:hAnsiTheme="minorHAnsi" w:cstheme="minorBidi"/>
          <w:color w:val="auto"/>
          <w:sz w:val="18"/>
          <w:szCs w:val="18"/>
        </w:rPr>
      </w:pPr>
      <w:r w:rsidRPr="00D07D0A">
        <w:rPr>
          <w:rFonts w:asciiTheme="minorHAnsi" w:hAnsiTheme="minorHAnsi" w:cstheme="minorBidi"/>
          <w:color w:val="auto"/>
          <w:sz w:val="18"/>
          <w:szCs w:val="18"/>
        </w:rPr>
        <w:t>the</w:t>
      </w:r>
      <w:r w:rsidR="007B3904">
        <w:rPr>
          <w:rFonts w:asciiTheme="minorHAnsi" w:hAnsiTheme="minorHAnsi" w:cstheme="minorBidi"/>
          <w:color w:val="auto"/>
          <w:sz w:val="18"/>
          <w:szCs w:val="18"/>
        </w:rPr>
        <w:t xml:space="preserve"> </w:t>
      </w:r>
      <w:r w:rsidRPr="00D07D0A">
        <w:rPr>
          <w:rFonts w:asciiTheme="minorHAnsi" w:hAnsiTheme="minorHAnsi" w:cstheme="minorBidi"/>
          <w:color w:val="auto"/>
          <w:sz w:val="18"/>
          <w:szCs w:val="18"/>
        </w:rPr>
        <w:t>Business Community is, or becomes, deregistered or unregistered (including cancellation</w:t>
      </w:r>
      <w:r w:rsidR="007B3904">
        <w:rPr>
          <w:rFonts w:asciiTheme="minorHAnsi" w:hAnsiTheme="minorHAnsi" w:cstheme="minorBidi"/>
          <w:color w:val="auto"/>
          <w:sz w:val="18"/>
          <w:szCs w:val="18"/>
        </w:rPr>
        <w:t xml:space="preserve"> </w:t>
      </w:r>
      <w:r w:rsidRPr="00D07D0A">
        <w:rPr>
          <w:rFonts w:asciiTheme="minorHAnsi" w:hAnsiTheme="minorHAnsi" w:cstheme="minorBidi"/>
          <w:color w:val="auto"/>
          <w:sz w:val="18"/>
          <w:szCs w:val="18"/>
        </w:rPr>
        <w:t>or lapse in registration). </w:t>
      </w:r>
    </w:p>
    <w:p w14:paraId="244E84BC" w14:textId="7CFEF0AB" w:rsidR="009B22D8" w:rsidRPr="00D07D0A" w:rsidRDefault="009B22D8" w:rsidP="009C5CD5">
      <w:pPr>
        <w:pStyle w:val="Heading2"/>
      </w:pPr>
      <w:bookmarkStart w:id="12" w:name="_Assessment_of_community-led"/>
      <w:bookmarkEnd w:id="12"/>
      <w:r w:rsidRPr="00D07D0A">
        <w:t xml:space="preserve">Assessment of </w:t>
      </w:r>
      <w:r w:rsidR="00FA6B66">
        <w:t xml:space="preserve">the </w:t>
      </w:r>
      <w:r w:rsidRPr="00D07D0A">
        <w:t>community-led mental wellbeing project</w:t>
      </w:r>
    </w:p>
    <w:p w14:paraId="7346D51E" w14:textId="77777777" w:rsidR="009B22D8" w:rsidRPr="00D07D0A" w:rsidRDefault="009B22D8" w:rsidP="009B22D8">
      <w:pPr>
        <w:pStyle w:val="bodyCopy"/>
        <w:numPr>
          <w:ilvl w:val="0"/>
          <w:numId w:val="27"/>
        </w:numPr>
        <w:spacing w:after="0"/>
        <w:rPr>
          <w:rFonts w:asciiTheme="minorHAnsi" w:eastAsiaTheme="minorEastAsia" w:hAnsiTheme="minorHAnsi" w:cstheme="minorBidi"/>
          <w:color w:val="auto"/>
          <w:szCs w:val="18"/>
          <w:lang w:eastAsia="en-AU"/>
        </w:rPr>
      </w:pPr>
      <w:r w:rsidRPr="00D07D0A">
        <w:rPr>
          <w:rFonts w:asciiTheme="minorHAnsi" w:hAnsiTheme="minorHAnsi" w:cstheme="minorBidi"/>
          <w:color w:val="auto"/>
          <w:szCs w:val="18"/>
          <w:lang w:eastAsia="en-AU"/>
        </w:rPr>
        <w:t xml:space="preserve">After at least one nominated representative has completed the free mental wellbeing training course, Business Communities can submit the community-led mental wellbeing project plan designed by its representative(s). </w:t>
      </w:r>
    </w:p>
    <w:p w14:paraId="7F6AE245" w14:textId="77777777" w:rsidR="009B22D8" w:rsidRPr="00D07D0A" w:rsidRDefault="009B22D8" w:rsidP="009B22D8">
      <w:pPr>
        <w:pStyle w:val="bodyCopy"/>
        <w:numPr>
          <w:ilvl w:val="0"/>
          <w:numId w:val="27"/>
        </w:numPr>
        <w:spacing w:after="0"/>
        <w:rPr>
          <w:rFonts w:asciiTheme="minorHAnsi" w:eastAsiaTheme="minorEastAsia" w:hAnsiTheme="minorHAnsi" w:cstheme="minorBidi"/>
          <w:color w:val="auto"/>
          <w:szCs w:val="18"/>
          <w:lang w:eastAsia="en-AU"/>
        </w:rPr>
      </w:pPr>
      <w:r w:rsidRPr="00D07D0A">
        <w:rPr>
          <w:rFonts w:asciiTheme="minorHAnsi" w:eastAsiaTheme="minorEastAsia" w:hAnsiTheme="minorHAnsi" w:cstheme="minorBidi"/>
          <w:color w:val="auto"/>
          <w:szCs w:val="18"/>
          <w:lang w:eastAsia="en-AU"/>
        </w:rPr>
        <w:t xml:space="preserve">The Department may offer feedback to the Business Community applicant and training provider about revising the community-led mental wellbeing project plan for resubmission. </w:t>
      </w:r>
    </w:p>
    <w:p w14:paraId="4277735E" w14:textId="77777777" w:rsidR="009B22D8" w:rsidRPr="00D07D0A" w:rsidRDefault="009B22D8" w:rsidP="00410A24">
      <w:pPr>
        <w:pStyle w:val="bodyCopy"/>
        <w:spacing w:after="0"/>
        <w:ind w:left="720"/>
        <w:rPr>
          <w:rFonts w:asciiTheme="minorHAnsi" w:eastAsiaTheme="minorEastAsia" w:hAnsiTheme="minorHAnsi" w:cstheme="minorBidi"/>
          <w:color w:val="auto"/>
          <w:szCs w:val="18"/>
          <w:lang w:eastAsia="en-AU"/>
        </w:rPr>
      </w:pPr>
      <w:r w:rsidRPr="00D07D0A">
        <w:rPr>
          <w:rFonts w:asciiTheme="minorHAnsi" w:eastAsiaTheme="minorEastAsia" w:hAnsiTheme="minorHAnsi" w:cstheme="minorBidi"/>
          <w:b/>
          <w:bCs/>
          <w:color w:val="auto"/>
          <w:szCs w:val="18"/>
          <w:lang w:eastAsia="en-AU"/>
        </w:rPr>
        <w:t>Note</w:t>
      </w:r>
      <w:r w:rsidRPr="00D07D0A">
        <w:rPr>
          <w:rFonts w:asciiTheme="minorHAnsi" w:eastAsiaTheme="minorEastAsia" w:hAnsiTheme="minorHAnsi" w:cstheme="minorBidi"/>
          <w:color w:val="auto"/>
          <w:szCs w:val="18"/>
          <w:lang w:eastAsia="en-AU"/>
        </w:rPr>
        <w:t xml:space="preserve"> that the Business Community bears all the risk of the community-led mental wellbeing project plan being assessed as unsuccessful and no award of funding being made. The Department accepts no liability for any costs or claim whatsoever in connection with the Business Community’s and/or its representatives’ attendance at the free mental wellbeing training course.</w:t>
      </w:r>
    </w:p>
    <w:p w14:paraId="7B91B230" w14:textId="77777777" w:rsidR="009B22D8" w:rsidRPr="00D07D0A" w:rsidRDefault="009B22D8" w:rsidP="008E5F4E">
      <w:pPr>
        <w:pStyle w:val="bodyCopy"/>
        <w:numPr>
          <w:ilvl w:val="0"/>
          <w:numId w:val="27"/>
        </w:numPr>
        <w:spacing w:after="0"/>
        <w:ind w:left="1077" w:hanging="357"/>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The community-led</w:t>
      </w:r>
      <w:r w:rsidRPr="00D07D0A">
        <w:rPr>
          <w:color w:val="auto"/>
          <w:szCs w:val="18"/>
          <w:lang w:eastAsia="en-AU"/>
        </w:rPr>
        <w:t xml:space="preserve"> </w:t>
      </w:r>
      <w:r w:rsidRPr="00D07D0A">
        <w:rPr>
          <w:rFonts w:asciiTheme="minorHAnsi" w:hAnsiTheme="minorHAnsi" w:cstheme="minorBidi"/>
          <w:color w:val="auto"/>
          <w:szCs w:val="18"/>
          <w:lang w:eastAsia="en-AU"/>
        </w:rPr>
        <w:t>mental wellbeing project plan will be assessed on how well it meets the assessment criteria as outlined below:</w:t>
      </w:r>
    </w:p>
    <w:p w14:paraId="227B9A47" w14:textId="77777777" w:rsidR="003F6159" w:rsidRPr="00D07D0A" w:rsidRDefault="003F6159" w:rsidP="003F6159">
      <w:pPr>
        <w:pStyle w:val="bodyCopy"/>
        <w:keepNext/>
        <w:keepLines/>
        <w:spacing w:after="0"/>
        <w:ind w:left="1080"/>
        <w:rPr>
          <w:rFonts w:asciiTheme="minorHAnsi" w:hAnsiTheme="minorHAnsi" w:cstheme="minorBidi"/>
          <w:color w:val="auto"/>
          <w:szCs w:val="18"/>
          <w:lang w:eastAsia="en-AU"/>
        </w:rPr>
      </w:pPr>
    </w:p>
    <w:tbl>
      <w:tblPr>
        <w:tblStyle w:val="TableGrid"/>
        <w:tblW w:w="9356"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Look w:val="04A0" w:firstRow="1" w:lastRow="0" w:firstColumn="1" w:lastColumn="0" w:noHBand="0" w:noVBand="1"/>
      </w:tblPr>
      <w:tblGrid>
        <w:gridCol w:w="3823"/>
        <w:gridCol w:w="5533"/>
      </w:tblGrid>
      <w:tr w:rsidR="009B22D8" w:rsidRPr="00D07D0A" w14:paraId="7274294E" w14:textId="77777777" w:rsidTr="00F8692B">
        <w:trPr>
          <w:trHeight w:hRule="exact" w:val="454"/>
          <w:tblHeader/>
        </w:trPr>
        <w:tc>
          <w:tcPr>
            <w:tcW w:w="3823" w:type="dxa"/>
            <w:tcBorders>
              <w:bottom w:val="single" w:sz="4" w:space="0" w:color="404040" w:themeColor="text1" w:themeTint="BF"/>
            </w:tcBorders>
            <w:shd w:val="clear" w:color="auto" w:fill="D9D9D9" w:themeFill="background1" w:themeFillShade="D9"/>
            <w:vAlign w:val="center"/>
          </w:tcPr>
          <w:p w14:paraId="1F6DE1DC" w14:textId="77777777" w:rsidR="009B22D8" w:rsidRPr="00D07D0A" w:rsidRDefault="009B22D8" w:rsidP="00A75AC0">
            <w:pPr>
              <w:pStyle w:val="bodyCopy"/>
              <w:keepNext/>
              <w:keepLines/>
              <w:spacing w:after="0"/>
              <w:rPr>
                <w:rFonts w:asciiTheme="minorHAnsi" w:hAnsiTheme="minorHAnsi" w:cstheme="minorBidi"/>
                <w:b/>
                <w:bCs/>
                <w:color w:val="000000" w:themeColor="text1"/>
                <w:sz w:val="22"/>
                <w:szCs w:val="22"/>
              </w:rPr>
            </w:pPr>
            <w:r w:rsidRPr="00D07D0A">
              <w:rPr>
                <w:rFonts w:asciiTheme="minorHAnsi" w:hAnsiTheme="minorHAnsi" w:cstheme="minorBidi"/>
                <w:b/>
                <w:bCs/>
                <w:color w:val="000000" w:themeColor="text1"/>
                <w:sz w:val="22"/>
                <w:szCs w:val="22"/>
              </w:rPr>
              <w:t xml:space="preserve">Assessment Criteria </w:t>
            </w:r>
          </w:p>
        </w:tc>
        <w:tc>
          <w:tcPr>
            <w:tcW w:w="5528" w:type="dxa"/>
            <w:tcBorders>
              <w:bottom w:val="single" w:sz="4" w:space="0" w:color="404040" w:themeColor="text1" w:themeTint="BF"/>
            </w:tcBorders>
            <w:shd w:val="clear" w:color="auto" w:fill="D9D9D9" w:themeFill="background1" w:themeFillShade="D9"/>
            <w:vAlign w:val="center"/>
          </w:tcPr>
          <w:p w14:paraId="557E89AA" w14:textId="77777777" w:rsidR="009B22D8" w:rsidRPr="00D07D0A" w:rsidRDefault="009B22D8" w:rsidP="00A75AC0">
            <w:pPr>
              <w:pStyle w:val="bodyCopy"/>
              <w:keepNext/>
              <w:keepLines/>
              <w:spacing w:after="0"/>
              <w:rPr>
                <w:rFonts w:asciiTheme="minorHAnsi" w:hAnsiTheme="minorHAnsi" w:cstheme="minorBidi"/>
                <w:b/>
                <w:bCs/>
                <w:color w:val="000000" w:themeColor="text1"/>
                <w:sz w:val="22"/>
                <w:szCs w:val="22"/>
              </w:rPr>
            </w:pPr>
            <w:r w:rsidRPr="00D07D0A">
              <w:rPr>
                <w:rFonts w:asciiTheme="minorHAnsi" w:hAnsiTheme="minorHAnsi" w:cstheme="minorBidi"/>
                <w:b/>
                <w:bCs/>
                <w:color w:val="000000" w:themeColor="text1"/>
                <w:sz w:val="22"/>
                <w:szCs w:val="22"/>
              </w:rPr>
              <w:t xml:space="preserve">Description </w:t>
            </w:r>
          </w:p>
        </w:tc>
      </w:tr>
      <w:tr w:rsidR="009B22D8" w:rsidRPr="00D07D0A" w14:paraId="1740FBC1" w14:textId="77777777" w:rsidTr="00F8692B">
        <w:trPr>
          <w:trHeight w:hRule="exact" w:val="518"/>
        </w:trPr>
        <w:tc>
          <w:tcPr>
            <w:tcW w:w="9356" w:type="dxa"/>
            <w:gridSpan w:val="2"/>
            <w:tcBorders>
              <w:top w:val="single" w:sz="4" w:space="0" w:color="404040" w:themeColor="text1" w:themeTint="BF"/>
              <w:bottom w:val="nil"/>
            </w:tcBorders>
            <w:shd w:val="clear" w:color="auto" w:fill="F2F2F2" w:themeFill="background1" w:themeFillShade="F2"/>
          </w:tcPr>
          <w:p w14:paraId="4FA20FB2" w14:textId="77777777" w:rsidR="009B22D8" w:rsidRPr="00D07D0A" w:rsidRDefault="009B22D8" w:rsidP="0083173D">
            <w:pPr>
              <w:pStyle w:val="bodyCopy"/>
              <w:keepNext/>
              <w:keepLines/>
              <w:spacing w:after="120"/>
              <w:rPr>
                <w:rFonts w:asciiTheme="minorHAnsi" w:eastAsia="Calibri" w:hAnsiTheme="minorHAnsi" w:cstheme="minorBidi"/>
                <w:b/>
                <w:bCs/>
                <w:color w:val="000000" w:themeColor="text1"/>
                <w:sz w:val="22"/>
                <w:szCs w:val="22"/>
              </w:rPr>
            </w:pPr>
            <w:r w:rsidRPr="00D07D0A">
              <w:rPr>
                <w:rFonts w:asciiTheme="minorHAnsi" w:hAnsiTheme="minorHAnsi" w:cstheme="minorBidi"/>
                <w:b/>
                <w:bCs/>
                <w:color w:val="000000" w:themeColor="text1"/>
                <w:sz w:val="22"/>
                <w:szCs w:val="22"/>
              </w:rPr>
              <w:t>Criterion 1 – Impacts and objectives</w:t>
            </w:r>
          </w:p>
        </w:tc>
      </w:tr>
      <w:tr w:rsidR="009B22D8" w:rsidRPr="00D07D0A" w14:paraId="55236568" w14:textId="77777777" w:rsidTr="00F8692B">
        <w:trPr>
          <w:trHeight w:hRule="exact" w:val="3912"/>
        </w:trPr>
        <w:tc>
          <w:tcPr>
            <w:tcW w:w="3823" w:type="dxa"/>
            <w:tcBorders>
              <w:top w:val="nil"/>
              <w:bottom w:val="single" w:sz="4" w:space="0" w:color="404040" w:themeColor="text1" w:themeTint="BF"/>
            </w:tcBorders>
          </w:tcPr>
          <w:p w14:paraId="3306D7A8" w14:textId="77777777" w:rsidR="009B22D8" w:rsidRPr="00D07D0A" w:rsidRDefault="009B22D8" w:rsidP="0083173D">
            <w:pPr>
              <w:pStyle w:val="bodyCopy"/>
              <w:keepNext/>
              <w:keepLines/>
              <w:rPr>
                <w:rFonts w:asciiTheme="minorHAnsi" w:hAnsiTheme="minorHAnsi" w:cstheme="minorBidi"/>
                <w:color w:val="000000" w:themeColor="text1"/>
                <w:szCs w:val="18"/>
              </w:rPr>
            </w:pPr>
            <w:r w:rsidRPr="00D07D0A">
              <w:rPr>
                <w:rFonts w:asciiTheme="minorHAnsi" w:hAnsiTheme="minorHAnsi" w:cstheme="minorBidi"/>
                <w:color w:val="000000" w:themeColor="text1"/>
                <w:szCs w:val="18"/>
              </w:rPr>
              <w:t>The project plan sufficiently demonstrates:</w:t>
            </w:r>
          </w:p>
          <w:p w14:paraId="21A34934" w14:textId="77777777" w:rsidR="009B22D8" w:rsidRPr="00D07D0A" w:rsidRDefault="009B22D8" w:rsidP="009B22D8">
            <w:pPr>
              <w:pStyle w:val="bodyCopy"/>
              <w:keepNext/>
              <w:keepLines/>
              <w:numPr>
                <w:ilvl w:val="0"/>
                <w:numId w:val="29"/>
              </w:numPr>
              <w:spacing w:after="0" w:line="240" w:lineRule="auto"/>
              <w:rPr>
                <w:rFonts w:asciiTheme="minorHAnsi" w:hAnsiTheme="minorHAnsi" w:cstheme="minorBidi"/>
                <w:color w:val="000000" w:themeColor="text1"/>
                <w:szCs w:val="18"/>
              </w:rPr>
            </w:pPr>
            <w:r w:rsidRPr="00D07D0A">
              <w:rPr>
                <w:rFonts w:asciiTheme="minorHAnsi" w:hAnsiTheme="minorHAnsi" w:cstheme="minorBidi"/>
                <w:color w:val="000000" w:themeColor="text1"/>
                <w:szCs w:val="18"/>
              </w:rPr>
              <w:t>alignment with the program objectives</w:t>
            </w:r>
          </w:p>
          <w:p w14:paraId="103C2516" w14:textId="041C7068" w:rsidR="009B22D8" w:rsidRPr="00D07D0A" w:rsidRDefault="009B22D8" w:rsidP="009B22D8">
            <w:pPr>
              <w:pStyle w:val="bodyCopy"/>
              <w:keepNext/>
              <w:keepLines/>
              <w:numPr>
                <w:ilvl w:val="0"/>
                <w:numId w:val="29"/>
              </w:numPr>
              <w:spacing w:after="0" w:line="240" w:lineRule="auto"/>
              <w:rPr>
                <w:rFonts w:asciiTheme="minorHAnsi" w:hAnsiTheme="minorHAnsi" w:cstheme="minorBidi"/>
                <w:color w:val="000000" w:themeColor="text1"/>
                <w:szCs w:val="18"/>
              </w:rPr>
            </w:pPr>
            <w:r w:rsidRPr="00D07D0A">
              <w:rPr>
                <w:rFonts w:asciiTheme="minorHAnsi" w:hAnsiTheme="minorHAnsi" w:cstheme="minorBidi"/>
                <w:color w:val="000000" w:themeColor="text1"/>
                <w:szCs w:val="18"/>
              </w:rPr>
              <w:t>that it will use and enable Business Community collaboration and networking to support mental wellbeing, resilience</w:t>
            </w:r>
            <w:r w:rsidR="00F94438">
              <w:rPr>
                <w:rFonts w:asciiTheme="minorHAnsi" w:hAnsiTheme="minorHAnsi" w:cstheme="minorBidi"/>
                <w:color w:val="000000" w:themeColor="text1"/>
                <w:szCs w:val="18"/>
              </w:rPr>
              <w:t>,</w:t>
            </w:r>
            <w:r w:rsidRPr="00D07D0A">
              <w:rPr>
                <w:rFonts w:asciiTheme="minorHAnsi" w:hAnsiTheme="minorHAnsi" w:cstheme="minorBidi"/>
                <w:color w:val="000000" w:themeColor="text1"/>
                <w:szCs w:val="18"/>
              </w:rPr>
              <w:t xml:space="preserve"> and recovery outcomes</w:t>
            </w:r>
          </w:p>
          <w:p w14:paraId="6E67849F" w14:textId="3972D7CE" w:rsidR="009B22D8" w:rsidRPr="00D07D0A" w:rsidRDefault="009B22D8" w:rsidP="009B22D8">
            <w:pPr>
              <w:pStyle w:val="bodyCopy"/>
              <w:keepNext/>
              <w:keepLines/>
              <w:numPr>
                <w:ilvl w:val="0"/>
                <w:numId w:val="29"/>
              </w:numPr>
              <w:spacing w:after="0" w:line="240" w:lineRule="auto"/>
              <w:rPr>
                <w:rFonts w:asciiTheme="minorHAnsi" w:hAnsiTheme="minorHAnsi" w:cstheme="minorBidi"/>
                <w:color w:val="000000" w:themeColor="text1"/>
                <w:szCs w:val="18"/>
              </w:rPr>
            </w:pPr>
            <w:r w:rsidRPr="00D07D0A">
              <w:rPr>
                <w:rFonts w:asciiTheme="minorHAnsi" w:hAnsiTheme="minorHAnsi" w:cstheme="minorBidi"/>
                <w:color w:val="000000" w:themeColor="text1"/>
                <w:szCs w:val="18"/>
              </w:rPr>
              <w:t xml:space="preserve">it is structured to support the </w:t>
            </w:r>
            <w:r w:rsidR="00F94438" w:rsidRPr="00D07D0A">
              <w:rPr>
                <w:rFonts w:asciiTheme="minorHAnsi" w:hAnsiTheme="minorHAnsi" w:cstheme="minorBidi"/>
                <w:color w:val="000000" w:themeColor="text1"/>
                <w:szCs w:val="18"/>
              </w:rPr>
              <w:t>identified</w:t>
            </w:r>
            <w:r w:rsidRPr="00D07D0A">
              <w:rPr>
                <w:rFonts w:asciiTheme="minorHAnsi" w:hAnsiTheme="minorHAnsi" w:cstheme="minorBidi"/>
                <w:color w:val="000000" w:themeColor="text1"/>
                <w:szCs w:val="18"/>
              </w:rPr>
              <w:t xml:space="preserve"> needs and requirements of the Business Community members</w:t>
            </w:r>
          </w:p>
          <w:p w14:paraId="1457BA7B" w14:textId="77777777" w:rsidR="009B22D8" w:rsidRPr="00D07D0A" w:rsidRDefault="009B22D8" w:rsidP="009B22D8">
            <w:pPr>
              <w:pStyle w:val="bodyCopy"/>
              <w:keepNext/>
              <w:keepLines/>
              <w:numPr>
                <w:ilvl w:val="0"/>
                <w:numId w:val="29"/>
              </w:numPr>
              <w:spacing w:after="0" w:line="240" w:lineRule="auto"/>
              <w:rPr>
                <w:rFonts w:asciiTheme="minorHAnsi" w:hAnsiTheme="minorHAnsi" w:cstheme="minorBidi"/>
                <w:color w:val="000000" w:themeColor="text1"/>
                <w:szCs w:val="18"/>
              </w:rPr>
            </w:pPr>
            <w:r w:rsidRPr="00D07D0A">
              <w:rPr>
                <w:rFonts w:asciiTheme="minorHAnsi" w:hAnsiTheme="minorHAnsi" w:cstheme="minorBidi"/>
                <w:color w:val="000000" w:themeColor="text1"/>
                <w:szCs w:val="18"/>
              </w:rPr>
              <w:t>it has identified the outcomes that the project will deliver.</w:t>
            </w:r>
          </w:p>
          <w:p w14:paraId="0499B7C3" w14:textId="77777777" w:rsidR="009B22D8" w:rsidRPr="00D07D0A" w:rsidRDefault="009B22D8" w:rsidP="0083173D">
            <w:pPr>
              <w:pStyle w:val="bodyCopy"/>
              <w:keepNext/>
              <w:keepLines/>
              <w:rPr>
                <w:color w:val="000000" w:themeColor="text1"/>
                <w:szCs w:val="18"/>
              </w:rPr>
            </w:pPr>
          </w:p>
          <w:p w14:paraId="182B545D" w14:textId="77777777" w:rsidR="009B22D8" w:rsidRPr="00D07D0A" w:rsidRDefault="009B22D8" w:rsidP="0083173D">
            <w:pPr>
              <w:pStyle w:val="bodyCopy"/>
              <w:keepNext/>
              <w:keepLines/>
              <w:rPr>
                <w:rFonts w:asciiTheme="minorHAnsi" w:hAnsiTheme="minorHAnsi" w:cstheme="minorBidi"/>
                <w:color w:val="000000" w:themeColor="text1"/>
                <w:szCs w:val="18"/>
              </w:rPr>
            </w:pPr>
          </w:p>
          <w:p w14:paraId="515020D1" w14:textId="77777777" w:rsidR="009B22D8" w:rsidRPr="00D07D0A" w:rsidRDefault="009B22D8" w:rsidP="0083173D">
            <w:pPr>
              <w:pStyle w:val="bodyCopy"/>
              <w:keepNext/>
              <w:keepLines/>
              <w:rPr>
                <w:color w:val="000000" w:themeColor="text1"/>
                <w:szCs w:val="18"/>
              </w:rPr>
            </w:pPr>
          </w:p>
        </w:tc>
        <w:tc>
          <w:tcPr>
            <w:tcW w:w="5528" w:type="dxa"/>
            <w:tcBorders>
              <w:top w:val="nil"/>
              <w:bottom w:val="single" w:sz="4" w:space="0" w:color="404040" w:themeColor="text1" w:themeTint="BF"/>
            </w:tcBorders>
          </w:tcPr>
          <w:p w14:paraId="0A07D223" w14:textId="77777777" w:rsidR="009B22D8" w:rsidRPr="00D07D0A" w:rsidRDefault="009B22D8" w:rsidP="009B22D8">
            <w:pPr>
              <w:pStyle w:val="bodyCopy"/>
              <w:keepNext/>
              <w:keepLines/>
              <w:numPr>
                <w:ilvl w:val="0"/>
                <w:numId w:val="28"/>
              </w:numPr>
              <w:spacing w:after="0" w:line="240" w:lineRule="auto"/>
              <w:rPr>
                <w:rFonts w:asciiTheme="minorHAnsi" w:eastAsiaTheme="minorEastAsia" w:hAnsiTheme="minorHAnsi" w:cstheme="minorBidi"/>
                <w:color w:val="000000" w:themeColor="text1"/>
                <w:szCs w:val="18"/>
              </w:rPr>
            </w:pPr>
            <w:r w:rsidRPr="00D07D0A">
              <w:rPr>
                <w:rFonts w:asciiTheme="minorHAnsi" w:eastAsiaTheme="minorEastAsia" w:hAnsiTheme="minorHAnsi" w:cstheme="minorBidi"/>
                <w:color w:val="000000" w:themeColor="text1"/>
                <w:szCs w:val="18"/>
              </w:rPr>
              <w:t>Describe how the project will promote the mental wellbeing of Business Community members and contribute to the program objectives.</w:t>
            </w:r>
          </w:p>
          <w:p w14:paraId="691544E1" w14:textId="4A660702" w:rsidR="009B22D8" w:rsidRPr="00D07D0A" w:rsidRDefault="009B22D8" w:rsidP="009B22D8">
            <w:pPr>
              <w:pStyle w:val="bodyCopy"/>
              <w:keepNext/>
              <w:keepLines/>
              <w:numPr>
                <w:ilvl w:val="0"/>
                <w:numId w:val="28"/>
              </w:numPr>
              <w:spacing w:after="0" w:line="240" w:lineRule="auto"/>
              <w:rPr>
                <w:rFonts w:asciiTheme="minorHAnsi" w:eastAsiaTheme="minorEastAsia" w:hAnsiTheme="minorHAnsi" w:cstheme="minorBidi"/>
                <w:color w:val="000000" w:themeColor="text1"/>
                <w:szCs w:val="18"/>
              </w:rPr>
            </w:pPr>
            <w:r w:rsidRPr="00D07D0A">
              <w:rPr>
                <w:rFonts w:asciiTheme="minorHAnsi" w:eastAsiaTheme="minorEastAsia" w:hAnsiTheme="minorHAnsi" w:cstheme="minorBidi"/>
                <w:color w:val="000000" w:themeColor="text1"/>
                <w:szCs w:val="18"/>
              </w:rPr>
              <w:t xml:space="preserve">Demonstrate how the project will meet an identified </w:t>
            </w:r>
            <w:r w:rsidR="007D50FC">
              <w:rPr>
                <w:rFonts w:asciiTheme="minorHAnsi" w:eastAsiaTheme="minorEastAsia" w:hAnsiTheme="minorHAnsi" w:cstheme="minorBidi"/>
                <w:color w:val="000000" w:themeColor="text1"/>
                <w:szCs w:val="18"/>
              </w:rPr>
              <w:t xml:space="preserve">mental </w:t>
            </w:r>
            <w:r w:rsidR="00DF30F5">
              <w:rPr>
                <w:rFonts w:asciiTheme="minorHAnsi" w:eastAsiaTheme="minorEastAsia" w:hAnsiTheme="minorHAnsi" w:cstheme="minorBidi"/>
                <w:color w:val="000000" w:themeColor="text1"/>
                <w:szCs w:val="18"/>
              </w:rPr>
              <w:t xml:space="preserve">wellbeing </w:t>
            </w:r>
            <w:r w:rsidRPr="00D07D0A">
              <w:rPr>
                <w:rFonts w:asciiTheme="minorHAnsi" w:eastAsiaTheme="minorEastAsia" w:hAnsiTheme="minorHAnsi" w:cstheme="minorBidi"/>
                <w:color w:val="000000" w:themeColor="text1"/>
                <w:szCs w:val="18"/>
              </w:rPr>
              <w:t xml:space="preserve">need, for example </w:t>
            </w:r>
            <w:r w:rsidR="007D50FC">
              <w:rPr>
                <w:rFonts w:asciiTheme="minorHAnsi" w:eastAsiaTheme="minorEastAsia" w:hAnsiTheme="minorHAnsi" w:cstheme="minorBidi"/>
                <w:color w:val="000000" w:themeColor="text1"/>
                <w:szCs w:val="18"/>
              </w:rPr>
              <w:t xml:space="preserve">helping business community members </w:t>
            </w:r>
            <w:r w:rsidR="00FC626A">
              <w:rPr>
                <w:rFonts w:asciiTheme="minorHAnsi" w:eastAsiaTheme="minorEastAsia" w:hAnsiTheme="minorHAnsi" w:cstheme="minorBidi"/>
                <w:color w:val="000000" w:themeColor="text1"/>
                <w:szCs w:val="18"/>
              </w:rPr>
              <w:t xml:space="preserve">respond to </w:t>
            </w:r>
            <w:r w:rsidR="009B1E57">
              <w:rPr>
                <w:rFonts w:asciiTheme="minorHAnsi" w:eastAsiaTheme="minorEastAsia" w:hAnsiTheme="minorHAnsi" w:cstheme="minorBidi"/>
                <w:color w:val="000000" w:themeColor="text1"/>
                <w:szCs w:val="18"/>
              </w:rPr>
              <w:t xml:space="preserve">challenges </w:t>
            </w:r>
            <w:r w:rsidR="00066800">
              <w:rPr>
                <w:rFonts w:asciiTheme="minorHAnsi" w:eastAsiaTheme="minorEastAsia" w:hAnsiTheme="minorHAnsi" w:cstheme="minorBidi"/>
                <w:color w:val="000000" w:themeColor="text1"/>
                <w:szCs w:val="18"/>
              </w:rPr>
              <w:t xml:space="preserve">arising from </w:t>
            </w:r>
            <w:r w:rsidR="00FC626A">
              <w:rPr>
                <w:rFonts w:asciiTheme="minorHAnsi" w:eastAsiaTheme="minorEastAsia" w:hAnsiTheme="minorHAnsi" w:cstheme="minorBidi"/>
                <w:color w:val="000000" w:themeColor="text1"/>
                <w:szCs w:val="18"/>
              </w:rPr>
              <w:t xml:space="preserve">the </w:t>
            </w:r>
            <w:r w:rsidR="007031A8">
              <w:rPr>
                <w:rFonts w:asciiTheme="minorHAnsi" w:eastAsiaTheme="minorEastAsia" w:hAnsiTheme="minorHAnsi" w:cstheme="minorBidi"/>
                <w:color w:val="000000" w:themeColor="text1"/>
                <w:szCs w:val="18"/>
              </w:rPr>
              <w:t xml:space="preserve">pandemic and other </w:t>
            </w:r>
            <w:r w:rsidR="00066800">
              <w:rPr>
                <w:rFonts w:asciiTheme="minorHAnsi" w:eastAsiaTheme="minorEastAsia" w:hAnsiTheme="minorHAnsi" w:cstheme="minorBidi"/>
                <w:color w:val="000000" w:themeColor="text1"/>
                <w:szCs w:val="18"/>
              </w:rPr>
              <w:t>disruption</w:t>
            </w:r>
            <w:r w:rsidR="004A5392">
              <w:rPr>
                <w:rFonts w:asciiTheme="minorHAnsi" w:eastAsiaTheme="minorEastAsia" w:hAnsiTheme="minorHAnsi" w:cstheme="minorBidi"/>
                <w:color w:val="000000" w:themeColor="text1"/>
                <w:szCs w:val="18"/>
              </w:rPr>
              <w:t>s</w:t>
            </w:r>
            <w:r w:rsidR="00066800">
              <w:rPr>
                <w:rFonts w:asciiTheme="minorHAnsi" w:eastAsiaTheme="minorEastAsia" w:hAnsiTheme="minorHAnsi" w:cstheme="minorBidi"/>
                <w:color w:val="000000" w:themeColor="text1"/>
                <w:szCs w:val="18"/>
              </w:rPr>
              <w:t>.</w:t>
            </w:r>
            <w:r w:rsidR="007031A8" w:rsidRPr="00D07D0A">
              <w:rPr>
                <w:rFonts w:asciiTheme="minorHAnsi" w:eastAsiaTheme="minorEastAsia" w:hAnsiTheme="minorHAnsi" w:cstheme="minorBidi"/>
                <w:color w:val="000000" w:themeColor="text1"/>
                <w:szCs w:val="18"/>
              </w:rPr>
              <w:t xml:space="preserve"> </w:t>
            </w:r>
          </w:p>
          <w:p w14:paraId="70006678" w14:textId="77777777" w:rsidR="009B22D8" w:rsidRPr="00D07D0A" w:rsidRDefault="009B22D8" w:rsidP="009B22D8">
            <w:pPr>
              <w:pStyle w:val="bodyCopy"/>
              <w:keepNext/>
              <w:keepLines/>
              <w:numPr>
                <w:ilvl w:val="0"/>
                <w:numId w:val="28"/>
              </w:numPr>
              <w:spacing w:after="0" w:line="240" w:lineRule="auto"/>
              <w:rPr>
                <w:rFonts w:asciiTheme="minorHAnsi" w:eastAsiaTheme="minorEastAsia" w:hAnsiTheme="minorHAnsi" w:cstheme="minorBidi"/>
                <w:color w:val="000000" w:themeColor="text1"/>
                <w:szCs w:val="18"/>
              </w:rPr>
            </w:pPr>
            <w:r w:rsidRPr="00D07D0A">
              <w:rPr>
                <w:rFonts w:asciiTheme="minorHAnsi" w:eastAsiaTheme="minorEastAsia" w:hAnsiTheme="minorHAnsi" w:cstheme="minorBidi"/>
                <w:color w:val="000000" w:themeColor="text1"/>
                <w:szCs w:val="18"/>
              </w:rPr>
              <w:t>Outline who you will be partnering with, key stakeholders you will be working with and their proposed contribution to planning and delivering the project.</w:t>
            </w:r>
          </w:p>
          <w:p w14:paraId="5A67F7AA" w14:textId="4044AB2D" w:rsidR="009B22D8" w:rsidRPr="00D07D0A" w:rsidRDefault="009B22D8" w:rsidP="009B22D8">
            <w:pPr>
              <w:pStyle w:val="bodyCopy"/>
              <w:keepNext/>
              <w:keepLines/>
              <w:numPr>
                <w:ilvl w:val="0"/>
                <w:numId w:val="28"/>
              </w:numPr>
              <w:spacing w:after="0" w:line="240" w:lineRule="auto"/>
              <w:rPr>
                <w:rFonts w:asciiTheme="minorHAnsi" w:eastAsiaTheme="minorEastAsia" w:hAnsiTheme="minorHAnsi" w:cstheme="minorBidi"/>
                <w:color w:val="000000" w:themeColor="text1"/>
                <w:szCs w:val="18"/>
              </w:rPr>
            </w:pPr>
            <w:r w:rsidRPr="00D07D0A">
              <w:rPr>
                <w:rFonts w:asciiTheme="minorHAnsi" w:eastAsiaTheme="minorEastAsia" w:hAnsiTheme="minorHAnsi" w:cstheme="minorBidi"/>
                <w:color w:val="000000" w:themeColor="text1"/>
                <w:szCs w:val="18"/>
              </w:rPr>
              <w:t>Outline desired outcomes (include changes for groups, communities, organisations</w:t>
            </w:r>
            <w:r w:rsidR="00AA6F90">
              <w:rPr>
                <w:rFonts w:asciiTheme="minorHAnsi" w:eastAsiaTheme="minorEastAsia" w:hAnsiTheme="minorHAnsi" w:cstheme="minorBidi"/>
                <w:color w:val="000000" w:themeColor="text1"/>
                <w:szCs w:val="18"/>
              </w:rPr>
              <w:t>,</w:t>
            </w:r>
            <w:r w:rsidRPr="00D07D0A">
              <w:rPr>
                <w:rFonts w:asciiTheme="minorHAnsi" w:eastAsiaTheme="minorEastAsia" w:hAnsiTheme="minorHAnsi" w:cstheme="minorBidi"/>
                <w:color w:val="000000" w:themeColor="text1"/>
                <w:szCs w:val="18"/>
              </w:rPr>
              <w:t xml:space="preserve"> or systems over time, for example</w:t>
            </w:r>
            <w:r w:rsidR="00AA6F90">
              <w:rPr>
                <w:rFonts w:asciiTheme="minorHAnsi" w:eastAsiaTheme="minorEastAsia" w:hAnsiTheme="minorHAnsi" w:cstheme="minorBidi"/>
                <w:color w:val="000000" w:themeColor="text1"/>
                <w:szCs w:val="18"/>
              </w:rPr>
              <w:t xml:space="preserve">: </w:t>
            </w:r>
            <w:r w:rsidRPr="00D07D0A">
              <w:rPr>
                <w:rFonts w:asciiTheme="minorHAnsi" w:eastAsiaTheme="minorEastAsia" w:hAnsiTheme="minorHAnsi" w:cstheme="minorBidi"/>
                <w:color w:val="000000" w:themeColor="text1"/>
                <w:szCs w:val="18"/>
              </w:rPr>
              <w:t>changes in knowledge and skills)</w:t>
            </w:r>
          </w:p>
          <w:p w14:paraId="61950827" w14:textId="60B57C75" w:rsidR="009B22D8" w:rsidRPr="00D07D0A" w:rsidRDefault="009B22D8" w:rsidP="009B22D8">
            <w:pPr>
              <w:pStyle w:val="bodyCopy"/>
              <w:keepNext/>
              <w:keepLines/>
              <w:numPr>
                <w:ilvl w:val="0"/>
                <w:numId w:val="28"/>
              </w:numPr>
              <w:spacing w:after="0" w:line="240" w:lineRule="auto"/>
              <w:rPr>
                <w:rFonts w:asciiTheme="minorHAnsi" w:eastAsiaTheme="minorEastAsia" w:hAnsiTheme="minorHAnsi" w:cstheme="minorBidi"/>
                <w:color w:val="000000" w:themeColor="text1"/>
                <w:szCs w:val="18"/>
              </w:rPr>
            </w:pPr>
            <w:r w:rsidRPr="00D07D0A">
              <w:rPr>
                <w:rFonts w:asciiTheme="minorHAnsi" w:eastAsiaTheme="minorEastAsia" w:hAnsiTheme="minorHAnsi" w:cstheme="minorBidi"/>
                <w:color w:val="000000" w:themeColor="text1"/>
                <w:szCs w:val="18"/>
              </w:rPr>
              <w:t xml:space="preserve">Outline activities to be implemented and target group/s </w:t>
            </w:r>
            <w:r w:rsidR="00960266">
              <w:rPr>
                <w:rFonts w:asciiTheme="minorHAnsi" w:eastAsiaTheme="minorEastAsia" w:hAnsiTheme="minorHAnsi" w:cstheme="minorBidi"/>
                <w:color w:val="000000" w:themeColor="text1"/>
                <w:szCs w:val="18"/>
              </w:rPr>
              <w:br/>
            </w:r>
            <w:r w:rsidRPr="00D07D0A">
              <w:rPr>
                <w:rFonts w:asciiTheme="minorHAnsi" w:eastAsiaTheme="minorEastAsia" w:hAnsiTheme="minorHAnsi" w:cstheme="minorBidi"/>
                <w:color w:val="000000" w:themeColor="text1"/>
                <w:szCs w:val="18"/>
              </w:rPr>
              <w:t>(</w:t>
            </w:r>
            <w:r w:rsidR="00F8692B" w:rsidRPr="00D07D0A">
              <w:rPr>
                <w:rFonts w:asciiTheme="minorHAnsi" w:eastAsiaTheme="minorEastAsia" w:hAnsiTheme="minorHAnsi" w:cstheme="minorBidi"/>
                <w:color w:val="000000" w:themeColor="text1"/>
                <w:szCs w:val="18"/>
              </w:rPr>
              <w:t>e.g.,</w:t>
            </w:r>
            <w:r w:rsidRPr="00D07D0A">
              <w:rPr>
                <w:rFonts w:asciiTheme="minorHAnsi" w:eastAsiaTheme="minorEastAsia" w:hAnsiTheme="minorHAnsi" w:cstheme="minorBidi"/>
                <w:color w:val="000000" w:themeColor="text1"/>
                <w:szCs w:val="18"/>
              </w:rPr>
              <w:t xml:space="preserve"> particular industries, culturally and linguistically diverse and/or Aboriginal-owned small businesses).</w:t>
            </w:r>
          </w:p>
          <w:p w14:paraId="2D66A061" w14:textId="77777777" w:rsidR="009B22D8" w:rsidRPr="00D07D0A" w:rsidRDefault="009B22D8" w:rsidP="009B22D8">
            <w:pPr>
              <w:pStyle w:val="bodyCopy"/>
              <w:keepNext/>
              <w:keepLines/>
              <w:numPr>
                <w:ilvl w:val="0"/>
                <w:numId w:val="28"/>
              </w:numPr>
              <w:spacing w:after="0" w:line="240" w:lineRule="auto"/>
              <w:rPr>
                <w:rFonts w:asciiTheme="minorHAnsi" w:eastAsiaTheme="minorEastAsia" w:hAnsiTheme="minorHAnsi" w:cstheme="minorBidi"/>
                <w:color w:val="000000" w:themeColor="text1"/>
                <w:szCs w:val="18"/>
              </w:rPr>
            </w:pPr>
            <w:r w:rsidRPr="00D07D0A">
              <w:rPr>
                <w:rFonts w:asciiTheme="minorHAnsi" w:eastAsiaTheme="minorEastAsia" w:hAnsiTheme="minorHAnsi" w:cstheme="minorBidi"/>
                <w:color w:val="000000" w:themeColor="text1"/>
                <w:szCs w:val="18"/>
              </w:rPr>
              <w:t>Outline timelines to deliver the program.</w:t>
            </w:r>
          </w:p>
        </w:tc>
      </w:tr>
      <w:tr w:rsidR="009B22D8" w:rsidRPr="00D07D0A" w14:paraId="017C6EE1" w14:textId="77777777" w:rsidTr="00F8692B">
        <w:trPr>
          <w:trHeight w:hRule="exact" w:val="567"/>
        </w:trPr>
        <w:tc>
          <w:tcPr>
            <w:tcW w:w="9356" w:type="dxa"/>
            <w:gridSpan w:val="2"/>
            <w:tcBorders>
              <w:top w:val="single" w:sz="4" w:space="0" w:color="404040" w:themeColor="text1" w:themeTint="BF"/>
              <w:bottom w:val="nil"/>
            </w:tcBorders>
            <w:shd w:val="clear" w:color="auto" w:fill="F2F2F2" w:themeFill="background1" w:themeFillShade="F2"/>
            <w:vAlign w:val="bottom"/>
          </w:tcPr>
          <w:p w14:paraId="49F61B26" w14:textId="77777777" w:rsidR="009B22D8" w:rsidRPr="00D07D0A" w:rsidRDefault="009B22D8" w:rsidP="0083173D">
            <w:pPr>
              <w:pStyle w:val="bodyCopy"/>
              <w:keepNext/>
              <w:keepLines/>
              <w:spacing w:after="120"/>
              <w:rPr>
                <w:rFonts w:asciiTheme="minorHAnsi" w:eastAsia="Calibri" w:hAnsiTheme="minorHAnsi" w:cstheme="minorBidi"/>
                <w:b/>
                <w:bCs/>
                <w:color w:val="000000" w:themeColor="text1"/>
                <w:sz w:val="22"/>
                <w:szCs w:val="22"/>
              </w:rPr>
            </w:pPr>
            <w:r w:rsidRPr="00D07D0A">
              <w:rPr>
                <w:rFonts w:asciiTheme="minorHAnsi" w:hAnsiTheme="minorHAnsi" w:cstheme="minorBidi"/>
                <w:b/>
                <w:bCs/>
                <w:color w:val="000000" w:themeColor="text1"/>
                <w:sz w:val="22"/>
                <w:szCs w:val="22"/>
              </w:rPr>
              <w:t>Criterion 2 – Project implementation and organisational capability</w:t>
            </w:r>
          </w:p>
        </w:tc>
      </w:tr>
      <w:tr w:rsidR="009B22D8" w:rsidRPr="00D07D0A" w14:paraId="2FA1C814" w14:textId="77777777" w:rsidTr="00F8692B">
        <w:trPr>
          <w:trHeight w:hRule="exact" w:val="1020"/>
        </w:trPr>
        <w:tc>
          <w:tcPr>
            <w:tcW w:w="3823" w:type="dxa"/>
            <w:tcBorders>
              <w:top w:val="nil"/>
            </w:tcBorders>
          </w:tcPr>
          <w:p w14:paraId="1DB65AB3" w14:textId="77777777" w:rsidR="009B22D8" w:rsidRPr="00D07D0A" w:rsidRDefault="009B22D8" w:rsidP="0083173D">
            <w:pPr>
              <w:pStyle w:val="bodyCopy"/>
              <w:rPr>
                <w:rFonts w:asciiTheme="minorHAnsi" w:eastAsiaTheme="minorEastAsia" w:hAnsiTheme="minorHAnsi" w:cstheme="minorBidi"/>
                <w:color w:val="000000" w:themeColor="text1"/>
                <w:szCs w:val="18"/>
              </w:rPr>
            </w:pPr>
            <w:r w:rsidRPr="00D07D0A">
              <w:rPr>
                <w:rFonts w:asciiTheme="minorHAnsi" w:hAnsiTheme="minorHAnsi" w:cstheme="minorBidi"/>
                <w:color w:val="000000" w:themeColor="text1"/>
                <w:szCs w:val="18"/>
              </w:rPr>
              <w:t>The project plan sufficiently identifies the resources required to deliver the project.</w:t>
            </w:r>
          </w:p>
          <w:p w14:paraId="77C237E7" w14:textId="77777777" w:rsidR="009B22D8" w:rsidRPr="00D07D0A" w:rsidRDefault="009B22D8" w:rsidP="0083173D">
            <w:pPr>
              <w:pStyle w:val="bodyCopy"/>
              <w:rPr>
                <w:szCs w:val="18"/>
              </w:rPr>
            </w:pPr>
          </w:p>
        </w:tc>
        <w:tc>
          <w:tcPr>
            <w:tcW w:w="5528" w:type="dxa"/>
            <w:tcBorders>
              <w:top w:val="nil"/>
            </w:tcBorders>
          </w:tcPr>
          <w:p w14:paraId="70E78B12" w14:textId="77777777" w:rsidR="009B22D8" w:rsidRPr="00D07D0A" w:rsidRDefault="009B22D8" w:rsidP="009B22D8">
            <w:pPr>
              <w:pStyle w:val="bodyCopy"/>
              <w:keepNext/>
              <w:keepLines/>
              <w:numPr>
                <w:ilvl w:val="0"/>
                <w:numId w:val="28"/>
              </w:numPr>
              <w:spacing w:after="0" w:line="240" w:lineRule="auto"/>
              <w:ind w:left="357" w:hanging="357"/>
              <w:rPr>
                <w:rFonts w:asciiTheme="minorHAnsi" w:eastAsia="Calibri" w:hAnsiTheme="minorHAnsi" w:cstheme="minorBidi"/>
                <w:color w:val="000000" w:themeColor="text1"/>
                <w:szCs w:val="18"/>
              </w:rPr>
            </w:pPr>
            <w:r w:rsidRPr="00D07D0A">
              <w:rPr>
                <w:rFonts w:asciiTheme="minorHAnsi" w:eastAsia="Calibri" w:hAnsiTheme="minorHAnsi" w:cstheme="minorBidi"/>
                <w:color w:val="000000" w:themeColor="text1"/>
                <w:szCs w:val="18"/>
              </w:rPr>
              <w:t>Outline resources required, their capability and capacity to deliver the project.</w:t>
            </w:r>
          </w:p>
          <w:p w14:paraId="7DCF1437" w14:textId="77777777" w:rsidR="009B22D8" w:rsidRPr="00D07D0A" w:rsidRDefault="009B22D8" w:rsidP="009B22D8">
            <w:pPr>
              <w:pStyle w:val="bodyCopy"/>
              <w:keepNext/>
              <w:keepLines/>
              <w:numPr>
                <w:ilvl w:val="0"/>
                <w:numId w:val="28"/>
              </w:numPr>
              <w:spacing w:after="0" w:line="240" w:lineRule="auto"/>
              <w:ind w:left="357" w:hanging="357"/>
              <w:rPr>
                <w:rFonts w:asciiTheme="minorHAnsi" w:eastAsia="Calibri" w:hAnsiTheme="minorHAnsi" w:cstheme="minorBidi"/>
                <w:color w:val="000000" w:themeColor="text1"/>
                <w:szCs w:val="18"/>
              </w:rPr>
            </w:pPr>
            <w:r w:rsidRPr="00D07D0A">
              <w:rPr>
                <w:rFonts w:asciiTheme="minorHAnsi" w:eastAsia="Calibri" w:hAnsiTheme="minorHAnsi" w:cstheme="minorBidi"/>
                <w:color w:val="000000" w:themeColor="text1"/>
                <w:szCs w:val="18"/>
              </w:rPr>
              <w:t>Include a budget that outlines costs associated with the delivery of activities and/or resources to support the work.</w:t>
            </w:r>
          </w:p>
          <w:p w14:paraId="0C478ABA" w14:textId="77777777" w:rsidR="009B22D8" w:rsidRPr="00D07D0A" w:rsidRDefault="009B22D8" w:rsidP="0083173D">
            <w:pPr>
              <w:pStyle w:val="bodyCopy"/>
              <w:keepNext/>
              <w:keepLines/>
              <w:ind w:left="357"/>
              <w:rPr>
                <w:rFonts w:asciiTheme="minorHAnsi" w:eastAsia="Calibri" w:hAnsiTheme="minorHAnsi" w:cstheme="minorBidi"/>
                <w:color w:val="000000" w:themeColor="text1"/>
                <w:szCs w:val="18"/>
              </w:rPr>
            </w:pPr>
          </w:p>
        </w:tc>
      </w:tr>
    </w:tbl>
    <w:p w14:paraId="6C857E2E" w14:textId="77777777" w:rsidR="009B22D8" w:rsidRPr="00870B9F" w:rsidRDefault="009B22D8" w:rsidP="00870B9F">
      <w:pPr>
        <w:pStyle w:val="Heading1"/>
        <w:ind w:left="431" w:hanging="431"/>
        <w:rPr>
          <w:rFonts w:asciiTheme="minorHAnsi" w:hAnsiTheme="minorHAnsi" w:cstheme="minorBidi"/>
          <w:lang w:val="en-AU"/>
        </w:rPr>
      </w:pPr>
      <w:r w:rsidRPr="00870B9F">
        <w:rPr>
          <w:rFonts w:asciiTheme="minorHAnsi" w:hAnsiTheme="minorHAnsi" w:cstheme="minorBidi"/>
          <w:lang w:val="en-AU"/>
        </w:rPr>
        <w:lastRenderedPageBreak/>
        <w:t>Terms and c</w:t>
      </w:r>
      <w:bookmarkStart w:id="13" w:name="_Toc71887098"/>
      <w:r w:rsidRPr="00870B9F">
        <w:rPr>
          <w:rFonts w:asciiTheme="minorHAnsi" w:hAnsiTheme="minorHAnsi" w:cstheme="minorBidi"/>
          <w:lang w:val="en-AU"/>
        </w:rPr>
        <w:t>onditions of funding</w:t>
      </w:r>
      <w:bookmarkEnd w:id="13"/>
    </w:p>
    <w:p w14:paraId="58469F86" w14:textId="77777777" w:rsidR="009B22D8" w:rsidRPr="00D07D0A" w:rsidRDefault="009B22D8" w:rsidP="001F7081">
      <w:pPr>
        <w:pStyle w:val="Guidelines"/>
        <w:rPr>
          <w:lang w:eastAsia="en-AU"/>
        </w:rPr>
      </w:pPr>
      <w:r w:rsidRPr="00D07D0A">
        <w:rPr>
          <w:lang w:eastAsia="en-AU"/>
        </w:rPr>
        <w:t>A Business Community applicant as defined by its ABN can only receive one grant.</w:t>
      </w:r>
    </w:p>
    <w:p w14:paraId="2862B86A" w14:textId="34D7B749" w:rsidR="009B22D8" w:rsidRPr="00D07D0A" w:rsidRDefault="009B22D8" w:rsidP="001F7081">
      <w:pPr>
        <w:pStyle w:val="Guidelines"/>
        <w:rPr>
          <w:lang w:eastAsia="en-AU"/>
        </w:rPr>
      </w:pPr>
      <w:r w:rsidRPr="00D07D0A">
        <w:rPr>
          <w:lang w:eastAsia="en-AU"/>
        </w:rPr>
        <w:t>Successful Business Community applicants will be contacted via email and invited to enter into a grant agreement with the Department</w:t>
      </w:r>
      <w:r w:rsidR="00170660">
        <w:rPr>
          <w:lang w:eastAsia="en-AU"/>
        </w:rPr>
        <w:t xml:space="preserve">, </w:t>
      </w:r>
      <w:r w:rsidRPr="00D07D0A">
        <w:rPr>
          <w:lang w:eastAsia="en-AU"/>
        </w:rPr>
        <w:t xml:space="preserve">with advice on next steps. </w:t>
      </w:r>
    </w:p>
    <w:p w14:paraId="6E498116" w14:textId="77777777" w:rsidR="009B22D8" w:rsidRPr="00D07D0A" w:rsidRDefault="009B22D8" w:rsidP="00824BAC">
      <w:pPr>
        <w:pStyle w:val="Guidelines"/>
        <w:rPr>
          <w:lang w:eastAsia="en-AU"/>
        </w:rPr>
      </w:pPr>
      <w:r w:rsidRPr="00D07D0A">
        <w:rPr>
          <w:lang w:eastAsia="en-AU"/>
        </w:rPr>
        <w:t>Grant funds will be released to Business Community applicants after:</w:t>
      </w:r>
    </w:p>
    <w:p w14:paraId="14EA2D3E" w14:textId="77777777" w:rsidR="009B22D8" w:rsidRPr="00D07D0A" w:rsidRDefault="009B22D8" w:rsidP="009B22D8">
      <w:pPr>
        <w:pStyle w:val="bodyCopy"/>
        <w:numPr>
          <w:ilvl w:val="0"/>
          <w:numId w:val="25"/>
        </w:numPr>
        <w:spacing w:after="120"/>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the Business Community applicant enters into a legally binding grant agreement with the Department</w:t>
      </w:r>
    </w:p>
    <w:p w14:paraId="76D66DED" w14:textId="77777777" w:rsidR="009B22D8" w:rsidRPr="00D07D0A" w:rsidRDefault="009B22D8" w:rsidP="009B22D8">
      <w:pPr>
        <w:pStyle w:val="bodyCopy"/>
        <w:numPr>
          <w:ilvl w:val="0"/>
          <w:numId w:val="25"/>
        </w:numPr>
        <w:spacing w:after="120"/>
        <w:ind w:left="107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a minimum of one representative completes the free mental wellbeing training course</w:t>
      </w:r>
    </w:p>
    <w:p w14:paraId="1B44051A" w14:textId="77777777" w:rsidR="009B22D8" w:rsidRPr="00D07D0A" w:rsidRDefault="009B22D8" w:rsidP="009B22D8">
      <w:pPr>
        <w:pStyle w:val="bodyCopy"/>
        <w:numPr>
          <w:ilvl w:val="0"/>
          <w:numId w:val="25"/>
        </w:numPr>
        <w:spacing w:after="120"/>
        <w:ind w:left="107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submission of a community-led mental wellbeing project plan</w:t>
      </w:r>
    </w:p>
    <w:p w14:paraId="1B846E6B" w14:textId="77777777" w:rsidR="009B22D8" w:rsidRPr="00D07D0A" w:rsidRDefault="009B22D8" w:rsidP="009B22D8">
      <w:pPr>
        <w:pStyle w:val="bodyCopy"/>
        <w:numPr>
          <w:ilvl w:val="0"/>
          <w:numId w:val="25"/>
        </w:numPr>
        <w:spacing w:after="120"/>
        <w:ind w:left="1071"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the community-led mental wellbeing project plan has been assessed and approved by the Department.</w:t>
      </w:r>
    </w:p>
    <w:p w14:paraId="428CCCA6" w14:textId="77777777" w:rsidR="009B22D8" w:rsidRPr="00D07D0A" w:rsidRDefault="009B22D8" w:rsidP="00824BAC">
      <w:pPr>
        <w:pStyle w:val="Guidelines"/>
        <w:rPr>
          <w:lang w:eastAsia="en-AU"/>
        </w:rPr>
      </w:pPr>
      <w:r w:rsidRPr="00D07D0A">
        <w:rPr>
          <w:lang w:eastAsia="en-AU"/>
        </w:rPr>
        <w:t xml:space="preserve">Grant recipients will be required to report by 30 November 2023 on the outcomes of their project and contribute information and data about the funded activities or programs to the Department for evaluation of the program.  </w:t>
      </w:r>
    </w:p>
    <w:p w14:paraId="2E93C49D" w14:textId="5E5D9A07" w:rsidR="009B22D8" w:rsidRPr="00D07D0A" w:rsidRDefault="009B22D8" w:rsidP="00824BAC">
      <w:pPr>
        <w:pStyle w:val="Guidelines"/>
        <w:rPr>
          <w:lang w:eastAsia="en-AU"/>
        </w:rPr>
      </w:pPr>
      <w:r w:rsidRPr="00D07D0A">
        <w:rPr>
          <w:lang w:eastAsia="en-AU"/>
        </w:rPr>
        <w:t>Grant recipients may be required to provide copies of supporting documentation to evidence reported</w:t>
      </w:r>
      <w:r w:rsidR="007A7799">
        <w:rPr>
          <w:lang w:eastAsia="en-AU"/>
        </w:rPr>
        <w:t xml:space="preserve"> </w:t>
      </w:r>
      <w:r w:rsidRPr="00D07D0A">
        <w:rPr>
          <w:lang w:eastAsia="en-AU"/>
        </w:rPr>
        <w:t>project</w:t>
      </w:r>
      <w:r w:rsidR="007A7799">
        <w:rPr>
          <w:lang w:eastAsia="en-AU"/>
        </w:rPr>
        <w:t xml:space="preserve"> </w:t>
      </w:r>
      <w:r w:rsidRPr="00D07D0A">
        <w:rPr>
          <w:lang w:eastAsia="en-AU"/>
        </w:rPr>
        <w:t>expenditure</w:t>
      </w:r>
      <w:r w:rsidR="007A7799">
        <w:rPr>
          <w:lang w:eastAsia="en-AU"/>
        </w:rPr>
        <w:t>,</w:t>
      </w:r>
      <w:r w:rsidRPr="00D07D0A">
        <w:rPr>
          <w:lang w:eastAsia="en-AU"/>
        </w:rPr>
        <w:t xml:space="preserve"> and to return any unspent funds.</w:t>
      </w:r>
    </w:p>
    <w:p w14:paraId="75EA795F" w14:textId="77777777" w:rsidR="009B22D8" w:rsidRPr="00D07D0A" w:rsidRDefault="009B22D8" w:rsidP="009C5CD5">
      <w:pPr>
        <w:pStyle w:val="Heading2"/>
      </w:pPr>
      <w:bookmarkStart w:id="14" w:name="_Toc71887099"/>
      <w:r w:rsidRPr="00D07D0A">
        <w:t>Publicity</w:t>
      </w:r>
      <w:bookmarkEnd w:id="14"/>
    </w:p>
    <w:p w14:paraId="3F3F3683" w14:textId="5997C1FA" w:rsidR="009B22D8" w:rsidRPr="00D07D0A" w:rsidRDefault="009B22D8" w:rsidP="009B22D8">
      <w:pPr>
        <w:pStyle w:val="bodyCopy"/>
        <w:numPr>
          <w:ilvl w:val="0"/>
          <w:numId w:val="20"/>
        </w:numPr>
        <w:spacing w:after="120"/>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Successful applicants must agree to cooperate with the Department in the promotion of the program. This may include involvement in media releases, case studies</w:t>
      </w:r>
      <w:r w:rsidR="00FE23F1">
        <w:rPr>
          <w:rFonts w:asciiTheme="minorHAnsi" w:hAnsiTheme="minorHAnsi" w:cstheme="minorHAnsi"/>
          <w:color w:val="auto"/>
          <w:szCs w:val="18"/>
          <w:lang w:eastAsia="en-AU"/>
        </w:rPr>
        <w:t>,</w:t>
      </w:r>
      <w:r w:rsidRPr="00D07D0A">
        <w:rPr>
          <w:rFonts w:asciiTheme="minorHAnsi" w:hAnsiTheme="minorHAnsi" w:cstheme="minorHAnsi"/>
          <w:color w:val="auto"/>
          <w:szCs w:val="18"/>
          <w:lang w:eastAsia="en-AU"/>
        </w:rPr>
        <w:t xml:space="preserve"> or promotional events and activities.</w:t>
      </w:r>
    </w:p>
    <w:p w14:paraId="771B02F3" w14:textId="77777777" w:rsidR="009B22D8" w:rsidRPr="00D07D0A" w:rsidRDefault="009B22D8" w:rsidP="009B22D8">
      <w:pPr>
        <w:pStyle w:val="bodyCopy"/>
        <w:numPr>
          <w:ilvl w:val="0"/>
          <w:numId w:val="20"/>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Successful applicants must not make any public announcement or issue any press release regarding the receipt of a grant without prior written approval from the Department.</w:t>
      </w:r>
    </w:p>
    <w:p w14:paraId="624D096E" w14:textId="77777777" w:rsidR="009B22D8" w:rsidRPr="00D07D0A" w:rsidRDefault="009B22D8" w:rsidP="009B22D8">
      <w:pPr>
        <w:pStyle w:val="bodyCopy"/>
        <w:numPr>
          <w:ilvl w:val="0"/>
          <w:numId w:val="20"/>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 xml:space="preserve">The Department may publicise the benefits accruing to the successful applicant and/or the State associated with the provision of the grant and the State’s support for the Project. </w:t>
      </w:r>
    </w:p>
    <w:p w14:paraId="406FA331" w14:textId="77777777" w:rsidR="009B22D8" w:rsidRPr="00D07D0A" w:rsidRDefault="009B22D8" w:rsidP="009B22D8">
      <w:pPr>
        <w:pStyle w:val="bodyCopy"/>
        <w:numPr>
          <w:ilvl w:val="0"/>
          <w:numId w:val="20"/>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By making an application, the applicant consents to the Department including the name of the successful applicant and/or grant amount in any publicity material and in the Department’s annual report.</w:t>
      </w:r>
    </w:p>
    <w:p w14:paraId="15D46DAA" w14:textId="77777777" w:rsidR="009B22D8" w:rsidRPr="00D07D0A" w:rsidRDefault="009B22D8" w:rsidP="009C5CD5">
      <w:pPr>
        <w:pStyle w:val="Heading2"/>
      </w:pPr>
      <w:r w:rsidRPr="00D07D0A">
        <w:t>Reporting for program evaluation</w:t>
      </w:r>
    </w:p>
    <w:p w14:paraId="117FC497" w14:textId="77777777" w:rsidR="009B22D8" w:rsidRPr="00D07D0A" w:rsidRDefault="009B22D8" w:rsidP="009B22D8">
      <w:pPr>
        <w:pStyle w:val="bodyCopy"/>
        <w:numPr>
          <w:ilvl w:val="0"/>
          <w:numId w:val="21"/>
        </w:numPr>
        <w:spacing w:after="120"/>
        <w:ind w:left="1077" w:hanging="357"/>
        <w:contextualSpacing/>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 xml:space="preserve">As a condition of funding, successful applicants will be required to participate in any program monitoring and evaluation activities initiated by the Department. This may include completing surveys throughout the program to measure progress to achieving outcomes, and for up to three years after program completion. Non-compliance could impact future applications to the Department’s programs. </w:t>
      </w:r>
    </w:p>
    <w:p w14:paraId="6DA58050" w14:textId="77777777" w:rsidR="009B22D8" w:rsidRPr="00D07D0A" w:rsidRDefault="009B22D8" w:rsidP="009B22D8">
      <w:pPr>
        <w:pStyle w:val="bodyCopy"/>
        <w:numPr>
          <w:ilvl w:val="0"/>
          <w:numId w:val="21"/>
        </w:numPr>
        <w:spacing w:after="120"/>
        <w:ind w:left="1077" w:hanging="357"/>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Reporting is critical to the Department in understanding program impact, supporting continuous improvement in program design and delivery, and delivering more effective grant programs to the people of Victoria.</w:t>
      </w:r>
    </w:p>
    <w:p w14:paraId="01386465" w14:textId="77777777" w:rsidR="009B22D8" w:rsidRPr="00D07D0A" w:rsidRDefault="009B22D8" w:rsidP="009C5CD5">
      <w:pPr>
        <w:pStyle w:val="Heading2"/>
      </w:pPr>
      <w:r w:rsidRPr="00D07D0A">
        <w:t xml:space="preserve">Privacy and confidentiality </w:t>
      </w:r>
    </w:p>
    <w:p w14:paraId="6B701662" w14:textId="4B9DE6A8" w:rsidR="009B22D8" w:rsidRPr="00D07D0A" w:rsidRDefault="009B22D8" w:rsidP="009B22D8">
      <w:pPr>
        <w:pStyle w:val="bodyCopy"/>
        <w:numPr>
          <w:ilvl w:val="0"/>
          <w:numId w:val="22"/>
        </w:numPr>
        <w:spacing w:after="120"/>
        <w:contextualSpacing/>
        <w:outlineLvl w:val="1"/>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Information provided by the</w:t>
      </w:r>
      <w:r w:rsidR="00241225">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applicant for the purpose of this application will be used by the Department for the purposes of assessment of applications, program administration and program review. In making an application, the</w:t>
      </w:r>
      <w:r w:rsidR="00241225">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applicant consents to the provision of their personal information to State and Commonwealth Government departments and agencies for the purpose of assessing applications. If there is an intention to include personal information about third parties in the application, please ensure they are aware of</w:t>
      </w:r>
      <w:r w:rsidR="00FC19EB">
        <w:rPr>
          <w:rFonts w:asciiTheme="minorHAnsi" w:hAnsiTheme="minorHAnsi" w:cstheme="minorHAnsi"/>
          <w:color w:val="auto"/>
          <w:szCs w:val="18"/>
          <w:lang w:eastAsia="en-AU"/>
        </w:rPr>
        <w:t>,</w:t>
      </w:r>
      <w:r w:rsidRPr="00D07D0A">
        <w:rPr>
          <w:rFonts w:asciiTheme="minorHAnsi" w:hAnsiTheme="minorHAnsi" w:cstheme="minorHAnsi"/>
          <w:color w:val="auto"/>
          <w:szCs w:val="18"/>
          <w:lang w:eastAsia="en-AU"/>
        </w:rPr>
        <w:t xml:space="preserve"> and consent to the contents of this privacy statement.</w:t>
      </w:r>
    </w:p>
    <w:p w14:paraId="4617A770" w14:textId="3C8607D8" w:rsidR="009B22D8" w:rsidRPr="00D07D0A" w:rsidRDefault="009B22D8" w:rsidP="009B22D8">
      <w:pPr>
        <w:pStyle w:val="bodyCopy"/>
        <w:numPr>
          <w:ilvl w:val="0"/>
          <w:numId w:val="22"/>
        </w:numPr>
        <w:spacing w:after="120"/>
        <w:contextualSpacing/>
        <w:outlineLvl w:val="1"/>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Any personal information about the</w:t>
      </w:r>
      <w:r w:rsidR="00FC19EB">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applicant or a third party will be collected, held, managed, used</w:t>
      </w:r>
      <w:r w:rsidR="00FC19EB">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disclosed,</w:t>
      </w:r>
      <w:r w:rsidR="00FC19EB">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 xml:space="preserve">or transferred in accordance with the provisions of the </w:t>
      </w:r>
      <w:r w:rsidRPr="00D07D0A">
        <w:rPr>
          <w:rFonts w:asciiTheme="minorHAnsi" w:hAnsiTheme="minorHAnsi" w:cstheme="minorHAnsi"/>
          <w:i/>
          <w:iCs/>
          <w:color w:val="auto"/>
          <w:szCs w:val="18"/>
          <w:lang w:eastAsia="en-AU"/>
        </w:rPr>
        <w:t>Privacy and Data Protection Act 2014</w:t>
      </w:r>
      <w:r w:rsidRPr="00D07D0A">
        <w:rPr>
          <w:rFonts w:asciiTheme="minorHAnsi" w:hAnsiTheme="minorHAnsi" w:cstheme="minorHAnsi"/>
          <w:color w:val="auto"/>
          <w:szCs w:val="18"/>
          <w:lang w:eastAsia="en-AU"/>
        </w:rPr>
        <w:t xml:space="preserve"> (Vic) and other applicable laws.</w:t>
      </w:r>
      <w:r w:rsidR="00BB3B64">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Enquiries about access to personal information or privacy</w:t>
      </w:r>
      <w:r w:rsidR="00BB3B64">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policy</w:t>
      </w:r>
      <w:r w:rsidR="00BB3B64">
        <w:rPr>
          <w:rFonts w:asciiTheme="minorHAnsi" w:hAnsiTheme="minorHAnsi" w:cstheme="minorHAnsi"/>
          <w:color w:val="auto"/>
          <w:szCs w:val="18"/>
          <w:lang w:eastAsia="en-AU"/>
        </w:rPr>
        <w:t xml:space="preserve"> </w:t>
      </w:r>
      <w:r w:rsidRPr="00D07D0A">
        <w:rPr>
          <w:rFonts w:asciiTheme="minorHAnsi" w:hAnsiTheme="minorHAnsi" w:cstheme="minorHAnsi"/>
          <w:color w:val="auto"/>
          <w:szCs w:val="18"/>
          <w:lang w:eastAsia="en-AU"/>
        </w:rPr>
        <w:t xml:space="preserve">can be emailed to </w:t>
      </w:r>
      <w:hyperlink r:id="rId18">
        <w:r w:rsidRPr="00D07D0A">
          <w:rPr>
            <w:rFonts w:asciiTheme="minorHAnsi" w:hAnsiTheme="minorHAnsi" w:cstheme="minorHAnsi"/>
            <w:color w:val="064EA8"/>
            <w:szCs w:val="18"/>
            <w:lang w:eastAsia="en-AU"/>
          </w:rPr>
          <w:t>privacy@ecodev.vic.gov.au</w:t>
        </w:r>
      </w:hyperlink>
      <w:r w:rsidRPr="00D07D0A">
        <w:rPr>
          <w:rFonts w:asciiTheme="minorHAnsi" w:hAnsiTheme="minorHAnsi" w:cstheme="minorHAnsi"/>
          <w:color w:val="auto"/>
          <w:szCs w:val="18"/>
          <w:lang w:eastAsia="en-AU"/>
        </w:rPr>
        <w:t>.</w:t>
      </w:r>
    </w:p>
    <w:p w14:paraId="147F400B" w14:textId="77777777" w:rsidR="009B22D8" w:rsidRPr="00D07D0A" w:rsidRDefault="009B22D8" w:rsidP="009C5CD5">
      <w:pPr>
        <w:pStyle w:val="Heading2"/>
      </w:pPr>
      <w:r w:rsidRPr="00D07D0A">
        <w:lastRenderedPageBreak/>
        <w:t xml:space="preserve">Absolute discretion </w:t>
      </w:r>
    </w:p>
    <w:p w14:paraId="70C89CFE" w14:textId="77777777" w:rsidR="009B22D8" w:rsidRPr="00D07D0A" w:rsidRDefault="009B22D8" w:rsidP="009B22D8">
      <w:pPr>
        <w:pStyle w:val="bodyCopy"/>
        <w:numPr>
          <w:ilvl w:val="0"/>
          <w:numId w:val="23"/>
        </w:numPr>
        <w:spacing w:after="120"/>
        <w:contextualSpacing/>
        <w:outlineLvl w:val="1"/>
        <w:rPr>
          <w:rFonts w:asciiTheme="minorHAnsi" w:hAnsiTheme="minorHAnsi" w:cstheme="minorBidi"/>
          <w:color w:val="auto"/>
          <w:szCs w:val="18"/>
          <w:lang w:eastAsia="en-AU"/>
        </w:rPr>
      </w:pPr>
      <w:r w:rsidRPr="00D07D0A">
        <w:rPr>
          <w:rFonts w:asciiTheme="minorHAnsi" w:hAnsiTheme="minorHAnsi" w:cstheme="minorBidi"/>
          <w:color w:val="auto"/>
          <w:szCs w:val="18"/>
          <w:lang w:eastAsia="en-AU"/>
        </w:rPr>
        <w:t xml:space="preserve">Decisions by the Department on all matters pertaining to the award of grant funding under this program, including accepting the training provider’s recommendation in respect of community-led mental wellbeing project plans, is at its absolute discretion. </w:t>
      </w:r>
    </w:p>
    <w:p w14:paraId="5B3BA28D" w14:textId="77777777" w:rsidR="009B22D8" w:rsidRPr="00D07D0A" w:rsidRDefault="009B22D8" w:rsidP="009B22D8">
      <w:pPr>
        <w:pStyle w:val="bodyCopy"/>
        <w:numPr>
          <w:ilvl w:val="0"/>
          <w:numId w:val="23"/>
        </w:numPr>
        <w:spacing w:after="120"/>
        <w:contextualSpacing/>
        <w:outlineLvl w:val="1"/>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The Department reserves the right to request the applicant provide further information should it be deemed necessary.</w:t>
      </w:r>
    </w:p>
    <w:p w14:paraId="19D7D2D1" w14:textId="77777777" w:rsidR="009B22D8" w:rsidRPr="00D07D0A" w:rsidRDefault="009B22D8" w:rsidP="009B22D8">
      <w:pPr>
        <w:pStyle w:val="bodyCopy"/>
        <w:numPr>
          <w:ilvl w:val="0"/>
          <w:numId w:val="23"/>
        </w:numPr>
        <w:spacing w:after="120"/>
        <w:ind w:left="1077" w:hanging="357"/>
        <w:contextualSpacing/>
        <w:outlineLvl w:val="1"/>
        <w:rPr>
          <w:rFonts w:asciiTheme="minorHAnsi" w:hAnsiTheme="minorHAnsi" w:cstheme="minorHAnsi"/>
          <w:color w:val="auto"/>
          <w:szCs w:val="18"/>
          <w:lang w:eastAsia="en-AU"/>
        </w:rPr>
      </w:pPr>
      <w:r w:rsidRPr="00D07D0A">
        <w:rPr>
          <w:rFonts w:asciiTheme="minorHAnsi" w:hAnsiTheme="minorHAnsi" w:cstheme="minorHAnsi"/>
          <w:color w:val="auto"/>
          <w:szCs w:val="18"/>
          <w:lang w:eastAsia="en-AU"/>
        </w:rPr>
        <w:t>The Department reserves the right to amend these guidelines and the application terms at any time as it deems appropriate.</w:t>
      </w:r>
    </w:p>
    <w:p w14:paraId="07BF5C5E" w14:textId="77777777" w:rsidR="009B22D8" w:rsidRPr="00D07D0A" w:rsidRDefault="009B22D8" w:rsidP="009B22D8">
      <w:pPr>
        <w:pStyle w:val="Heading1"/>
        <w:ind w:left="431" w:hanging="431"/>
        <w:rPr>
          <w:rFonts w:asciiTheme="minorHAnsi" w:hAnsiTheme="minorHAnsi" w:cstheme="minorHAnsi"/>
          <w:lang w:val="en-AU"/>
        </w:rPr>
      </w:pPr>
      <w:bookmarkStart w:id="15" w:name="_Toc796286"/>
      <w:bookmarkStart w:id="16" w:name="_Toc968208"/>
      <w:bookmarkStart w:id="17" w:name="_Toc796287"/>
      <w:bookmarkStart w:id="18" w:name="_Toc968209"/>
      <w:bookmarkStart w:id="19" w:name="_Toc796288"/>
      <w:bookmarkStart w:id="20" w:name="_Toc968210"/>
      <w:bookmarkStart w:id="21" w:name="_Toc796289"/>
      <w:bookmarkStart w:id="22" w:name="_Toc968211"/>
      <w:bookmarkStart w:id="23" w:name="_Toc968220"/>
      <w:bookmarkStart w:id="24" w:name="_Toc968221"/>
      <w:bookmarkStart w:id="25" w:name="_Toc968222"/>
      <w:bookmarkStart w:id="26" w:name="_Toc968223"/>
      <w:bookmarkStart w:id="27" w:name="_Toc968224"/>
      <w:bookmarkStart w:id="28" w:name="_Toc968225"/>
      <w:bookmarkStart w:id="29" w:name="_Toc968226"/>
      <w:bookmarkStart w:id="30" w:name="_Toc968227"/>
      <w:bookmarkStart w:id="31" w:name="_Toc968228"/>
      <w:bookmarkStart w:id="32" w:name="_Toc968262"/>
      <w:bookmarkStart w:id="33" w:name="_Toc968309"/>
      <w:bookmarkStart w:id="34" w:name="_Toc7188710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07D0A">
        <w:rPr>
          <w:rFonts w:asciiTheme="minorHAnsi" w:hAnsiTheme="minorHAnsi" w:cstheme="minorHAnsi"/>
          <w:noProof/>
          <w:lang w:val="en-AU"/>
        </w:rPr>
        <w:t>More</w:t>
      </w:r>
      <w:r w:rsidRPr="00D07D0A">
        <w:rPr>
          <w:rFonts w:asciiTheme="minorHAnsi" w:hAnsiTheme="minorHAnsi" w:cstheme="minorHAnsi"/>
          <w:lang w:val="en-AU"/>
        </w:rPr>
        <w:t xml:space="preserve"> information</w:t>
      </w:r>
      <w:bookmarkEnd w:id="34"/>
    </w:p>
    <w:p w14:paraId="53473DB7" w14:textId="77777777" w:rsidR="009B22D8" w:rsidRPr="00D07D0A" w:rsidRDefault="009B22D8" w:rsidP="00824BAC">
      <w:pPr>
        <w:pStyle w:val="Guidelines"/>
        <w:rPr>
          <w:lang w:eastAsia="en-AU"/>
        </w:rPr>
      </w:pPr>
      <w:r w:rsidRPr="00D07D0A">
        <w:rPr>
          <w:lang w:eastAsia="en-AU"/>
        </w:rPr>
        <w:t xml:space="preserve">Further information may be obtained by contacting Business Victoria </w:t>
      </w:r>
      <w:hyperlink r:id="rId19" w:history="1">
        <w:r w:rsidRPr="00D07D0A">
          <w:rPr>
            <w:rStyle w:val="Hyperlink"/>
            <w:color w:val="064EA8"/>
            <w:lang w:eastAsia="en-AU"/>
          </w:rPr>
          <w:t>wellbeing@business.vic.gov.au</w:t>
        </w:r>
      </w:hyperlink>
      <w:r w:rsidRPr="00D07D0A">
        <w:rPr>
          <w:color w:val="000000"/>
          <w:sz w:val="22"/>
          <w:szCs w:val="22"/>
          <w:shd w:val="clear" w:color="auto" w:fill="FFFFFF"/>
        </w:rPr>
        <w:t xml:space="preserve"> </w:t>
      </w:r>
      <w:r w:rsidRPr="00D07D0A">
        <w:rPr>
          <w:lang w:eastAsia="en-AU"/>
        </w:rPr>
        <w:t>or by phoning 13 22 15.</w:t>
      </w:r>
    </w:p>
    <w:p w14:paraId="6F177ED4" w14:textId="77777777" w:rsidR="009B22D8" w:rsidRPr="00D07D0A" w:rsidRDefault="009B22D8" w:rsidP="00824BAC">
      <w:pPr>
        <w:pStyle w:val="Guidelines"/>
        <w:rPr>
          <w:lang w:eastAsia="en-AU"/>
        </w:rPr>
      </w:pPr>
      <w:r w:rsidRPr="00D07D0A">
        <w:rPr>
          <w:lang w:eastAsia="en-AU"/>
        </w:rPr>
        <w:t xml:space="preserve">Contact with the Department does not constitute endorsement of any application for funding. </w:t>
      </w:r>
    </w:p>
    <w:p w14:paraId="67E11E6B" w14:textId="77777777" w:rsidR="009B22D8" w:rsidRPr="00D07D0A" w:rsidRDefault="009B22D8" w:rsidP="009B22D8">
      <w:pPr>
        <w:pStyle w:val="covertitle"/>
        <w:rPr>
          <w:sz w:val="48"/>
        </w:rPr>
      </w:pPr>
      <w:r w:rsidRPr="00D07D0A">
        <w:rPr>
          <w:sz w:val="48"/>
        </w:rPr>
        <w:t xml:space="preserve">Mental Wellbeing of Business </w:t>
      </w:r>
    </w:p>
    <w:p w14:paraId="4258E3C2" w14:textId="77777777" w:rsidR="009B22D8" w:rsidRPr="00D07D0A" w:rsidRDefault="009B22D8" w:rsidP="009B22D8">
      <w:pPr>
        <w:pStyle w:val="covertitle"/>
        <w:rPr>
          <w:sz w:val="48"/>
        </w:rPr>
      </w:pPr>
      <w:r w:rsidRPr="00D07D0A">
        <w:rPr>
          <w:sz w:val="48"/>
        </w:rPr>
        <w:t xml:space="preserve">Communities Grant Program </w:t>
      </w:r>
    </w:p>
    <w:p w14:paraId="777FE3FF" w14:textId="77777777" w:rsidR="009B22D8" w:rsidRPr="00D07D0A" w:rsidRDefault="009B22D8" w:rsidP="009B22D8">
      <w:pPr>
        <w:pStyle w:val="covertitle"/>
        <w:rPr>
          <w:sz w:val="48"/>
        </w:rPr>
      </w:pPr>
      <w:r w:rsidRPr="00D07D0A">
        <w:rPr>
          <w:sz w:val="48"/>
        </w:rPr>
        <w:t xml:space="preserve">Mental Wellbeing of Business </w:t>
      </w:r>
    </w:p>
    <w:p w14:paraId="005A92DE" w14:textId="77777777" w:rsidR="009B22D8" w:rsidRPr="00D07D0A" w:rsidRDefault="009B22D8" w:rsidP="009B22D8">
      <w:pPr>
        <w:pStyle w:val="covertitle"/>
        <w:rPr>
          <w:sz w:val="48"/>
        </w:rPr>
      </w:pPr>
      <w:r w:rsidRPr="00D07D0A">
        <w:rPr>
          <w:sz w:val="48"/>
        </w:rPr>
        <w:t xml:space="preserve">Communities Grant Program </w:t>
      </w:r>
    </w:p>
    <w:p w14:paraId="3F908D3B" w14:textId="77777777" w:rsidR="009B22D8" w:rsidRPr="00D07D0A" w:rsidRDefault="009B22D8" w:rsidP="00123BB4">
      <w:pPr>
        <w:pStyle w:val="IntroParagraph"/>
        <w:rPr>
          <w:lang w:val="en-AU"/>
        </w:rPr>
      </w:pPr>
    </w:p>
    <w:p w14:paraId="2F58B394" w14:textId="77777777" w:rsidR="009B22D8" w:rsidRPr="00D07D0A" w:rsidRDefault="009B22D8" w:rsidP="00123BB4">
      <w:pPr>
        <w:pStyle w:val="IntroParagraph"/>
        <w:rPr>
          <w:lang w:val="en-AU"/>
        </w:rPr>
      </w:pPr>
    </w:p>
    <w:sectPr w:rsidR="009B22D8" w:rsidRPr="00D07D0A" w:rsidSect="003F6159">
      <w:headerReference w:type="default" r:id="rId20"/>
      <w:footerReference w:type="default" r:id="rId21"/>
      <w:type w:val="oddPage"/>
      <w:pgSz w:w="11906" w:h="16838" w:code="9"/>
      <w:pgMar w:top="2268" w:right="1361" w:bottom="1418" w:left="1361"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DA8C" w14:textId="77777777" w:rsidR="008F10A7" w:rsidRDefault="008F10A7" w:rsidP="00123BB4">
      <w:r>
        <w:separator/>
      </w:r>
    </w:p>
  </w:endnote>
  <w:endnote w:type="continuationSeparator" w:id="0">
    <w:p w14:paraId="6B840592" w14:textId="77777777" w:rsidR="008F10A7" w:rsidRDefault="008F10A7" w:rsidP="00123BB4">
      <w:r>
        <w:continuationSeparator/>
      </w:r>
    </w:p>
  </w:endnote>
  <w:endnote w:type="continuationNotice" w:id="1">
    <w:p w14:paraId="3E96D7CB" w14:textId="77777777" w:rsidR="008F10A7" w:rsidRDefault="008F1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012044"/>
      <w:docPartObj>
        <w:docPartGallery w:val="Page Numbers (Bottom of Page)"/>
        <w:docPartUnique/>
      </w:docPartObj>
    </w:sdtPr>
    <w:sdtEndPr>
      <w:rPr>
        <w:rStyle w:val="PageNumber"/>
      </w:rPr>
    </w:sdtEndPr>
    <w:sdtContent>
      <w:p w14:paraId="4071645D" w14:textId="77777777" w:rsidR="00A976CE" w:rsidRDefault="00A976C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242557" w14:textId="77777777" w:rsidR="00A976CE" w:rsidRDefault="00A976CE" w:rsidP="00123BB4">
    <w:pPr>
      <w:pStyle w:val="Footer"/>
    </w:pPr>
    <w:r>
      <w:rPr>
        <w:noProof/>
      </w:rPr>
      <mc:AlternateContent>
        <mc:Choice Requires="wps">
          <w:drawing>
            <wp:inline distT="0" distB="0" distL="0" distR="0" wp14:anchorId="6201AA95" wp14:editId="74F9F6C9">
              <wp:extent cx="443865" cy="443865"/>
              <wp:effectExtent l="0" t="0" r="18415" b="0"/>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F6BF53"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xmlns:aclsh="http://schemas.microsoft.com/office/drawing/2020/classificationShape" xmlns:a="http://schemas.openxmlformats.org/drawingml/2006/main">
          <w:pict w14:anchorId="44AB4CA7">
            <v:shapetype id="_x0000_t202" coordsize="21600,21600" o:spt="202" path="m,l,21600r21600,l21600,xe" w14:anchorId="6201AA95">
              <v:stroke joinstyle="miter"/>
              <v:path gradientshapeok="t" o:connecttype="rect"/>
            </v:shapetype>
            <v:shape id="Text Box 57" style="width:34.95pt;height:34.95pt;visibility:visible;mso-wrap-style:none;mso-left-percent:-10001;mso-top-percent:-10001;mso-position-horizontal:absolute;mso-position-horizontal-relative:char;mso-position-vertical:absolute;mso-position-vertical-relative:line;mso-left-percent:-10001;mso-top-percent:-10001;v-text-anchor:bottom"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v:textbox style="mso-fit-shape-to-text:t" inset="0,0,0,15pt">
                <w:txbxContent>
                  <w:p w:rsidRPr="00E6749C" w:rsidR="00A976CE" w:rsidP="00123BB4" w:rsidRDefault="00A976CE" w14:paraId="08CE8BEA" w14:textId="77777777">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8A3D" w14:textId="114D2924" w:rsidR="00A976CE" w:rsidRDefault="00B95CB0" w:rsidP="00123BB4">
    <w:pPr>
      <w:pStyle w:val="Footer"/>
    </w:pPr>
    <w:r>
      <w:rPr>
        <w:noProof/>
      </w:rPr>
      <mc:AlternateContent>
        <mc:Choice Requires="wps">
          <w:drawing>
            <wp:anchor distT="0" distB="0" distL="114300" distR="114300" simplePos="0" relativeHeight="251659274" behindDoc="0" locked="0" layoutInCell="0" allowOverlap="1" wp14:anchorId="582FFEAD" wp14:editId="15E4F7C9">
              <wp:simplePos x="0" y="0"/>
              <wp:positionH relativeFrom="page">
                <wp:posOffset>0</wp:posOffset>
              </wp:positionH>
              <wp:positionV relativeFrom="page">
                <wp:posOffset>10249218</wp:posOffset>
              </wp:positionV>
              <wp:extent cx="7560310" cy="252095"/>
              <wp:effectExtent l="0" t="0" r="0" b="14605"/>
              <wp:wrapNone/>
              <wp:docPr id="1" name="MSIPCM69b94992b9e7f96eb4d374a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520FC" w14:textId="25DEA158" w:rsidR="00B95CB0" w:rsidRPr="00B95CB0" w:rsidRDefault="00B95CB0" w:rsidP="00B95CB0">
                          <w:pPr>
                            <w:spacing w:after="0"/>
                            <w:jc w:val="center"/>
                            <w:rPr>
                              <w:sz w:val="24"/>
                            </w:rPr>
                          </w:pPr>
                          <w:r w:rsidRPr="00B95CB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clsh="http://schemas.microsoft.com/office/drawing/2020/classificationShape" xmlns:a14="http://schemas.microsoft.com/office/drawing/2010/main" xmlns:a="http://schemas.openxmlformats.org/drawingml/2006/main">
          <w:pict w14:anchorId="06EA3527">
            <v:shapetype id="_x0000_t202" coordsize="21600,21600" o:spt="202" path="m,l,21600r21600,l21600,xe" w14:anchorId="582FFEAD">
              <v:stroke joinstyle="miter"/>
              <v:path gradientshapeok="t" o:connecttype="rect"/>
            </v:shapetype>
            <v:shape id="MSIPCM69b94992b9e7f96eb4d374a0" style="position:absolute;left:0;text-align:left;margin-left:0;margin-top:807.05pt;width:595.3pt;height:19.85pt;z-index:251659274;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Primary&quot;,&quot;Section&quot;:1,&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Dk/GAPfAAAACwEAAA8AAABkcnMvZG93bnJldi54bWxMj81OwzAQhO9IvIO1SNyo&#10;EyhRG+JUCMQFCSEK4ryJNz9NvI5it03eHudEjzszmv0m202mFycaXWtZQbyKQBCXVrdcK/j5frvb&#10;gHAeWWNvmRTM5GCXX19lmGp75i867X0tQgm7FBU03g+plK5syKBb2YE4eJUdDfpwjrXUI55Duenl&#10;fRQl0mDL4UODA700VHb7o1Gw/twWlTx05vAxv89z21W/r0Wl1O3N9PwEwtPk/8Ow4Ad0yANTYY+s&#10;negVhCE+qEm8jkEsfryNEhDFoj0+bEDmmbzckP8BAAD//wMAUEsBAi0AFAAGAAgAAAAhALaDOJL+&#10;AAAA4QEAABMAAAAAAAAAAAAAAAAAAAAAAFtDb250ZW50X1R5cGVzXS54bWxQSwECLQAUAAYACAAA&#10;ACEAOP0h/9YAAACUAQAACwAAAAAAAAAAAAAAAAAvAQAAX3JlbHMvLnJlbHNQSwECLQAUAAYACAAA&#10;ACEA2Bi/yxYCAAArBAAADgAAAAAAAAAAAAAAAAAuAgAAZHJzL2Uyb0RvYy54bWxQSwECLQAUAAYA&#10;CAAAACEAOT8YA98AAAALAQAADwAAAAAAAAAAAAAAAABwBAAAZHJzL2Rvd25yZXYueG1sUEsFBgAA&#10;AAAEAAQA8wAAAHwFAAAAAA==&#10;">
              <v:textbox inset=",0,,0">
                <w:txbxContent>
                  <w:p w:rsidRPr="00B95CB0" w:rsidR="00B95CB0" w:rsidP="00B95CB0" w:rsidRDefault="00B95CB0" w14:paraId="54980D43" w14:textId="25DEA158">
                    <w:pPr>
                      <w:spacing w:after="0"/>
                      <w:jc w:val="center"/>
                      <w:rPr>
                        <w:sz w:val="24"/>
                      </w:rPr>
                    </w:pPr>
                    <w:r w:rsidRPr="00B95CB0">
                      <w:rPr>
                        <w:sz w:val="24"/>
                      </w:rPr>
                      <w:t>OFFICIAL</w:t>
                    </w:r>
                  </w:p>
                </w:txbxContent>
              </v:textbox>
              <w10:wrap anchorx="page" anchory="page"/>
            </v:shape>
          </w:pict>
        </mc:Fallback>
      </mc:AlternateContent>
    </w:r>
    <w:r w:rsidR="00E35969">
      <w:rPr>
        <w:noProof/>
      </w:rPr>
      <mc:AlternateContent>
        <mc:Choice Requires="wps">
          <w:drawing>
            <wp:anchor distT="0" distB="0" distL="114300" distR="114300" simplePos="0" relativeHeight="251658752" behindDoc="0" locked="0" layoutInCell="0" allowOverlap="1" wp14:anchorId="5054071E" wp14:editId="63918DB6">
              <wp:simplePos x="0" y="0"/>
              <wp:positionH relativeFrom="page">
                <wp:posOffset>0</wp:posOffset>
              </wp:positionH>
              <wp:positionV relativeFrom="page">
                <wp:posOffset>10249218</wp:posOffset>
              </wp:positionV>
              <wp:extent cx="7560310" cy="252095"/>
              <wp:effectExtent l="0" t="0" r="0" b="14605"/>
              <wp:wrapNone/>
              <wp:docPr id="11" name="Text Box 1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BEA55" w14:textId="40DA8A8B" w:rsidR="00E35969" w:rsidRPr="00E35969" w:rsidRDefault="00E35969" w:rsidP="00E35969">
                          <w:pPr>
                            <w:spacing w:after="0"/>
                            <w:jc w:val="center"/>
                            <w:rPr>
                              <w:sz w:val="24"/>
                            </w:rPr>
                          </w:pPr>
                          <w:r w:rsidRPr="00E35969">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clsh="http://schemas.microsoft.com/office/drawing/2020/classificationShape" xmlns:a14="http://schemas.microsoft.com/office/drawing/2010/main" xmlns:a="http://schemas.openxmlformats.org/drawingml/2006/main">
          <w:pict w14:anchorId="155208C6">
            <v:shape id="Text Box 11" style="position:absolute;left:0;text-align:left;margin-left:0;margin-top:807.05pt;width:595.3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Primary&quot;,&quot;Section&quot;:1,&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yJ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7WA+hF7I+Dq4WC5TEqrKsrA2G8tj6YhmRPa1&#10;e2POnuAPSNwTDOJixQcW+tyeh+U+gGwSRRHfHs0T7KjIRPLp9UTJv/9PWZc3vvgNAAD//wMAUEsD&#10;BBQABgAIAAAAIQA5PxgD3wAAAAsBAAAPAAAAZHJzL2Rvd25yZXYueG1sTI/NTsMwEITvSLyDtUjc&#10;qBMoURviVAjEBQkhCuK8iTc/TbyOYrdN3h7nRI87M5r9JttNphcnGl1rWUG8ikAQl1a3XCv4+X67&#10;24BwHlljb5kUzORgl19fZZhqe+YvOu19LUIJuxQVNN4PqZSubMigW9mBOHiVHQ36cI611COeQ7np&#10;5X0UJdJgy+FDgwO9NFR2+6NRsP7cFpU8dObwMb/Pc9tVv69FpdTtzfT8BMLT5P/DsOAHdMgDU2GP&#10;rJ3oFYQhPqhJvI5BLH68jRIQxaI9PmxA5pm83JD/AQAA//8DAFBLAQItABQABgAIAAAAIQC2gziS&#10;/gAAAOEBAAATAAAAAAAAAAAAAAAAAAAAAABbQ29udGVudF9UeXBlc10ueG1sUEsBAi0AFAAGAAgA&#10;AAAhADj9If/WAAAAlAEAAAsAAAAAAAAAAAAAAAAALwEAAF9yZWxzLy5yZWxzUEsBAi0AFAAGAAgA&#10;AAAhAImOTIkXAgAAKwQAAA4AAAAAAAAAAAAAAAAALgIAAGRycy9lMm9Eb2MueG1sUEsBAi0AFAAG&#10;AAgAAAAhADk/GAPfAAAACwEAAA8AAAAAAAAAAAAAAAAAcQQAAGRycy9kb3ducmV2LnhtbFBLBQYA&#10;AAAABAAEAPMAAAB9BQAAAAA=&#10;" w14:anchorId="5054071E">
              <v:textbox inset=",0,,0">
                <w:txbxContent>
                  <w:p w:rsidRPr="00E35969" w:rsidR="00E35969" w:rsidP="00E35969" w:rsidRDefault="00E35969" w14:paraId="4295175D" w14:textId="40DA8A8B">
                    <w:pPr>
                      <w:spacing w:after="0"/>
                      <w:jc w:val="center"/>
                      <w:rPr>
                        <w:sz w:val="24"/>
                      </w:rPr>
                    </w:pPr>
                    <w:r w:rsidRPr="00E35969">
                      <w:rPr>
                        <w:sz w:val="24"/>
                      </w:rPr>
                      <w:t>OFFICIAL</w:t>
                    </w:r>
                  </w:p>
                </w:txbxContent>
              </v:textbox>
              <w10:wrap anchorx="page" anchory="page"/>
            </v:shape>
          </w:pict>
        </mc:Fallback>
      </mc:AlternateContent>
    </w:r>
    <w:r w:rsidR="00A976CE">
      <w:rPr>
        <w:noProof/>
      </w:rPr>
      <mc:AlternateContent>
        <mc:Choice Requires="wps">
          <w:drawing>
            <wp:inline distT="0" distB="0" distL="0" distR="0" wp14:anchorId="347D62FF" wp14:editId="494BB2B8">
              <wp:extent cx="443865" cy="443865"/>
              <wp:effectExtent l="0" t="0" r="18415" b="0"/>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EB3EF"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xmlns:aclsh="http://schemas.microsoft.com/office/drawing/2020/classificationShape" xmlns:a14="http://schemas.microsoft.com/office/drawing/2010/main" xmlns:a="http://schemas.openxmlformats.org/drawingml/2006/main">
          <w:pict w14:anchorId="536608BA">
            <v:shape id="Text Box 58" style="width:34.95pt;height:34.95pt;visibility:visible;mso-wrap-style:none;mso-left-percent:-10001;mso-top-percent:-10001;mso-position-horizontal:absolute;mso-position-horizontal-relative:char;mso-position-vertical:absolute;mso-position-vertical-relative:line;mso-left-percent:-10001;mso-top-percent:-10001;v-text-anchor:bottom" alt="OFFICIAL"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w14:anchorId="347D62FF">
              <v:textbox style="mso-fit-shape-to-text:t" inset="0,0,0,15pt">
                <w:txbxContent>
                  <w:p w:rsidRPr="00E6749C" w:rsidR="00A976CE" w:rsidP="00123BB4" w:rsidRDefault="00A976CE" w14:paraId="0CEA158B" w14:textId="77777777">
                    <w:pPr>
                      <w:rPr>
                        <w:noProof/>
                      </w:rPr>
                    </w:pPr>
                    <w:r w:rsidRPr="00E6749C">
                      <w:rPr>
                        <w:noProof/>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3CC8" w14:textId="0DA1AF90" w:rsidR="00A976CE" w:rsidRDefault="00B95CB0" w:rsidP="00A976CE">
    <w:pPr>
      <w:pStyle w:val="Footer"/>
      <w:jc w:val="left"/>
    </w:pPr>
    <w:r>
      <w:rPr>
        <w:noProof/>
      </w:rPr>
      <mc:AlternateContent>
        <mc:Choice Requires="wps">
          <w:drawing>
            <wp:anchor distT="0" distB="0" distL="114300" distR="114300" simplePos="0" relativeHeight="251660298" behindDoc="0" locked="0" layoutInCell="0" allowOverlap="1" wp14:anchorId="0ED8CF8E" wp14:editId="522678DE">
              <wp:simplePos x="0" y="0"/>
              <wp:positionH relativeFrom="page">
                <wp:posOffset>0</wp:posOffset>
              </wp:positionH>
              <wp:positionV relativeFrom="page">
                <wp:posOffset>10248900</wp:posOffset>
              </wp:positionV>
              <wp:extent cx="7560310" cy="252095"/>
              <wp:effectExtent l="0" t="0" r="0" b="14605"/>
              <wp:wrapNone/>
              <wp:docPr id="2" name="MSIPCM8ada4d5585c10dea9f189390"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87D4C0" w14:textId="787A9DE2" w:rsidR="00B95CB0" w:rsidRPr="00B95CB0" w:rsidRDefault="00B95CB0" w:rsidP="00B95CB0">
                          <w:pPr>
                            <w:spacing w:after="0"/>
                            <w:jc w:val="center"/>
                            <w:rPr>
                              <w:sz w:val="24"/>
                            </w:rPr>
                          </w:pPr>
                          <w:r w:rsidRPr="00B95CB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7D71F56">
            <v:shapetype id="_x0000_t202" coordsize="21600,21600" o:spt="202" path="m,l,21600r21600,l21600,xe" w14:anchorId="0ED8CF8E">
              <v:stroke joinstyle="miter"/>
              <v:path gradientshapeok="t" o:connecttype="rect"/>
            </v:shapetype>
            <v:shape id="MSIPCM8ada4d5585c10dea9f189390" style="position:absolute;margin-left:0;margin-top:807pt;width:595.3pt;height:19.85pt;z-index:251660298;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FirstPage&quot;,&quot;Section&quot;:1,&quot;Top&quot;:0.0,&quot;Left&quot;:0.0}" o:spid="_x0000_s103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2U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O6zZQXAgAALAQAAA4AAAAAAAAAAAAAAAAALgIAAGRycy9lMm9Eb2MueG1sUEsBAi0AFAAG&#10;AAgAAAAhAF6iDg7fAAAACwEAAA8AAAAAAAAAAAAAAAAAcQQAAGRycy9kb3ducmV2LnhtbFBLBQYA&#10;AAAABAAEAPMAAAB9BQAAAAA=&#10;">
              <v:textbox inset=",0,,0">
                <w:txbxContent>
                  <w:p w:rsidRPr="00B95CB0" w:rsidR="00B95CB0" w:rsidP="00B95CB0" w:rsidRDefault="00B95CB0" w14:paraId="171AAEBA" w14:textId="787A9DE2">
                    <w:pPr>
                      <w:spacing w:after="0"/>
                      <w:jc w:val="center"/>
                      <w:rPr>
                        <w:sz w:val="24"/>
                      </w:rPr>
                    </w:pPr>
                    <w:r w:rsidRPr="00B95CB0">
                      <w:rPr>
                        <w:sz w:val="24"/>
                      </w:rPr>
                      <w:t>OFFICIAL</w:t>
                    </w:r>
                  </w:p>
                </w:txbxContent>
              </v:textbox>
              <w10:wrap anchorx="page" anchory="page"/>
            </v:shape>
          </w:pict>
        </mc:Fallback>
      </mc:AlternateContent>
    </w:r>
    <w:r w:rsidR="00E35969">
      <w:rPr>
        <w:noProof/>
      </w:rPr>
      <mc:AlternateContent>
        <mc:Choice Requires="wps">
          <w:drawing>
            <wp:anchor distT="0" distB="0" distL="114300" distR="114300" simplePos="0" relativeHeight="251659776" behindDoc="0" locked="0" layoutInCell="0" allowOverlap="1" wp14:anchorId="7B297D9F" wp14:editId="6BC2F39A">
              <wp:simplePos x="0" y="0"/>
              <wp:positionH relativeFrom="page">
                <wp:posOffset>0</wp:posOffset>
              </wp:positionH>
              <wp:positionV relativeFrom="page">
                <wp:posOffset>10248900</wp:posOffset>
              </wp:positionV>
              <wp:extent cx="7560310" cy="252095"/>
              <wp:effectExtent l="0" t="0" r="0" b="14605"/>
              <wp:wrapNone/>
              <wp:docPr id="12" name="Text Box 12"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98A27" w14:textId="0D253D68" w:rsidR="00E35969" w:rsidRPr="00E35969" w:rsidRDefault="00E35969" w:rsidP="00E35969">
                          <w:pPr>
                            <w:spacing w:after="0"/>
                            <w:jc w:val="center"/>
                            <w:rPr>
                              <w:sz w:val="24"/>
                            </w:rPr>
                          </w:pPr>
                          <w:r w:rsidRPr="00E35969">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7A6B98BE">
            <v:shape id="Text Box 12" style="position:absolute;margin-left:0;margin-top:807pt;width:595.3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FirstPage&quot;,&quot;Section&quot;:1,&quot;Top&quot;:0.0,&quot;Left&quot;:0.0}" o:spid="_x0000_s103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wc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Z0czLv4qBkfB5cLJc5CWXlWHywa8dT6QRngval&#10;f2XeHfGPyNwjnNTFqnc0DLkDEctdBKkyRwngAc0j7ijJzPLx+STNv73nrMsjX/wG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M1TBwXAgAALAQAAA4AAAAAAAAAAAAAAAAALgIAAGRycy9lMm9Eb2MueG1sUEsBAi0AFAAG&#10;AAgAAAAhAF6iDg7fAAAACwEAAA8AAAAAAAAAAAAAAAAAcQQAAGRycy9kb3ducmV2LnhtbFBLBQYA&#10;AAAABAAEAPMAAAB9BQAAAAA=&#10;" w14:anchorId="7B297D9F">
              <v:textbox inset=",0,,0">
                <w:txbxContent>
                  <w:p w:rsidRPr="00E35969" w:rsidR="00E35969" w:rsidP="00E35969" w:rsidRDefault="00E35969" w14:paraId="2CCFEE10" w14:textId="0D253D68">
                    <w:pPr>
                      <w:spacing w:after="0"/>
                      <w:jc w:val="center"/>
                      <w:rPr>
                        <w:sz w:val="24"/>
                      </w:rPr>
                    </w:pPr>
                    <w:r w:rsidRPr="00E35969">
                      <w:rPr>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5C17" w14:textId="58F21D93" w:rsidR="00ED56B2" w:rsidRDefault="00B95CB0" w:rsidP="00477880">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1322" behindDoc="0" locked="0" layoutInCell="0" allowOverlap="1" wp14:anchorId="5B656765" wp14:editId="15C32198">
              <wp:simplePos x="0" y="0"/>
              <wp:positionH relativeFrom="page">
                <wp:posOffset>0</wp:posOffset>
              </wp:positionH>
              <wp:positionV relativeFrom="page">
                <wp:posOffset>10248900</wp:posOffset>
              </wp:positionV>
              <wp:extent cx="7560310" cy="252095"/>
              <wp:effectExtent l="0" t="0" r="0" b="14605"/>
              <wp:wrapNone/>
              <wp:docPr id="3" name="MSIPCM9edc4a81b15841428f13386b"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C29B51" w14:textId="4992F70F" w:rsidR="00B95CB0" w:rsidRPr="00B95CB0" w:rsidRDefault="00B95CB0" w:rsidP="00B95CB0">
                          <w:pPr>
                            <w:spacing w:after="0"/>
                            <w:jc w:val="center"/>
                            <w:rPr>
                              <w:sz w:val="24"/>
                            </w:rPr>
                          </w:pPr>
                          <w:r w:rsidRPr="00B95CB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640D9051">
            <v:shapetype id="_x0000_t202" coordsize="21600,21600" o:spt="202" path="m,l,21600r21600,l21600,xe" w14:anchorId="5B656765">
              <v:stroke joinstyle="miter"/>
              <v:path gradientshapeok="t" o:connecttype="rect"/>
            </v:shapetype>
            <v:shape id="MSIPCM9edc4a81b15841428f13386b" style="position:absolute;left:0;text-align:left;margin-left:0;margin-top:807pt;width:595.3pt;height:19.85pt;z-index:251661322;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Primary&quot;,&quot;Section&quot;:2,&quot;Top&quot;:0.0,&quot;Left&quot;:0.0}" o:spid="_x0000_s104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jb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7jEdFtlBdcL9HPTUe8vXDQ6x&#10;YT48M4dc49yo3/CEh1SAzeBsUVKD+/U3f8xHCjBKSYvaKan/eWBOUKK+GyTndjyd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Qj1jbGAIAACwEAAAOAAAAAAAAAAAAAAAAAC4CAABkcnMvZTJvRG9jLnhtbFBLAQItABQA&#10;BgAIAAAAIQBeog4O3wAAAAsBAAAPAAAAAAAAAAAAAAAAAHIEAABkcnMvZG93bnJldi54bWxQSwUG&#10;AAAAAAQABADzAAAAfgUAAAAA&#10;">
              <v:textbox inset=",0,,0">
                <w:txbxContent>
                  <w:p w:rsidRPr="00B95CB0" w:rsidR="00B95CB0" w:rsidP="00B95CB0" w:rsidRDefault="00B95CB0" w14:paraId="42DD9960" w14:textId="4992F70F">
                    <w:pPr>
                      <w:spacing w:after="0"/>
                      <w:jc w:val="center"/>
                      <w:rPr>
                        <w:sz w:val="24"/>
                      </w:rPr>
                    </w:pPr>
                    <w:r w:rsidRPr="00B95CB0">
                      <w:rPr>
                        <w:sz w:val="24"/>
                      </w:rPr>
                      <w:t>OFFICIAL</w:t>
                    </w:r>
                  </w:p>
                </w:txbxContent>
              </v:textbox>
              <w10:wrap anchorx="page" anchory="page"/>
            </v:shape>
          </w:pict>
        </mc:Fallback>
      </mc:AlternateContent>
    </w:r>
    <w:r w:rsidR="00E35969">
      <w:rPr>
        <w:noProof/>
      </w:rPr>
      <mc:AlternateContent>
        <mc:Choice Requires="wps">
          <w:drawing>
            <wp:anchor distT="0" distB="0" distL="114300" distR="114300" simplePos="0" relativeHeight="251657728" behindDoc="0" locked="0" layoutInCell="0" allowOverlap="1" wp14:anchorId="0D9EEDC4" wp14:editId="78B7D122">
              <wp:simplePos x="0" y="0"/>
              <wp:positionH relativeFrom="page">
                <wp:posOffset>0</wp:posOffset>
              </wp:positionH>
              <wp:positionV relativeFrom="page">
                <wp:posOffset>10248900</wp:posOffset>
              </wp:positionV>
              <wp:extent cx="7560310" cy="252095"/>
              <wp:effectExtent l="0" t="0" r="0" b="14605"/>
              <wp:wrapNone/>
              <wp:docPr id="9" name="Text Box 9"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A2D97F" w14:textId="7335D429" w:rsidR="00E35969" w:rsidRPr="00E35969" w:rsidRDefault="00E35969" w:rsidP="00E35969">
                          <w:pPr>
                            <w:spacing w:after="0"/>
                            <w:jc w:val="center"/>
                            <w:rPr>
                              <w:sz w:val="24"/>
                            </w:rPr>
                          </w:pPr>
                          <w:r w:rsidRPr="00E35969">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0127EA40">
            <v:shape id="Text Box 9" style="position:absolute;left:0;text-align:left;margin-left:0;margin-top:807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Primary&quot;,&quot;Section&quot;:2,&quot;Top&quot;:0.0,&quot;Left&quot;:0.0}" o:spid="_x0000_s104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T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0+Q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AA2VMXAgAALAQAAA4AAAAAAAAAAAAAAAAALgIAAGRycy9lMm9Eb2MueG1sUEsBAi0AFAAG&#10;AAgAAAAhAF6iDg7fAAAACwEAAA8AAAAAAAAAAAAAAAAAcQQAAGRycy9kb3ducmV2LnhtbFBLBQYA&#10;AAAABAAEAPMAAAB9BQAAAAA=&#10;" w14:anchorId="0D9EEDC4">
              <v:textbox inset=",0,,0">
                <w:txbxContent>
                  <w:p w:rsidRPr="00E35969" w:rsidR="00E35969" w:rsidP="00E35969" w:rsidRDefault="00E35969" w14:paraId="6E4A0F12" w14:textId="7335D429">
                    <w:pPr>
                      <w:spacing w:after="0"/>
                      <w:jc w:val="center"/>
                      <w:rPr>
                        <w:sz w:val="24"/>
                      </w:rPr>
                    </w:pPr>
                    <w:r w:rsidRPr="00E35969">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ED56B2" w:rsidRPr="00FB0DEA" w14:paraId="5059E081" w14:textId="77777777" w:rsidTr="00383BA2">
              <w:tc>
                <w:tcPr>
                  <w:tcW w:w="3402" w:type="dxa"/>
                  <w:vAlign w:val="center"/>
                </w:tcPr>
                <w:p w14:paraId="0983B0C8" w14:textId="5880AFC2" w:rsidR="00ED56B2" w:rsidRPr="005723C8" w:rsidRDefault="00C2044F" w:rsidP="00ED56B2">
                  <w:pPr>
                    <w:pStyle w:val="Footer"/>
                    <w:spacing w:after="0"/>
                    <w:jc w:val="left"/>
                  </w:pPr>
                  <w:fldSimple w:instr=" STYLEREF  Title  \* MERGEFORMAT ">
                    <w:r w:rsidR="00FA24B0">
                      <w:rPr>
                        <w:noProof/>
                      </w:rPr>
                      <w:t>Mental Wellbeing</w:t>
                    </w:r>
                    <w:r w:rsidR="00FA24B0">
                      <w:rPr>
                        <w:noProof/>
                      </w:rPr>
                      <w:br/>
                      <w:t xml:space="preserve"> of BusinesS Communities </w:t>
                    </w:r>
                    <w:r w:rsidR="00FA24B0">
                      <w:rPr>
                        <w:noProof/>
                      </w:rPr>
                      <w:br/>
                      <w:t>Grant Program</w:t>
                    </w:r>
                  </w:fldSimple>
                </w:p>
              </w:tc>
              <w:tc>
                <w:tcPr>
                  <w:tcW w:w="2410" w:type="dxa"/>
                  <w:vAlign w:val="center"/>
                </w:tcPr>
                <w:p w14:paraId="1C2194A4" w14:textId="0F690ED2" w:rsidR="00ED56B2" w:rsidRPr="005723C8" w:rsidRDefault="00ED56B2" w:rsidP="00ED56B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FA24B0">
                    <w:rPr>
                      <w:rStyle w:val="PageNumber"/>
                      <w:noProof/>
                    </w:rPr>
                    <w:t>7</w:t>
                  </w:r>
                  <w:r>
                    <w:rPr>
                      <w:rStyle w:val="PageNumber"/>
                    </w:rPr>
                    <w:fldChar w:fldCharType="end"/>
                  </w:r>
                </w:p>
              </w:tc>
              <w:tc>
                <w:tcPr>
                  <w:tcW w:w="4211" w:type="dxa"/>
                </w:tcPr>
                <w:p w14:paraId="4F5022F5" w14:textId="77777777" w:rsidR="00ED56B2" w:rsidRPr="00FB0DEA" w:rsidRDefault="00ED56B2" w:rsidP="00ED56B2">
                  <w:pPr>
                    <w:pStyle w:val="Footer"/>
                    <w:spacing w:after="0"/>
                    <w:jc w:val="right"/>
                  </w:pPr>
                  <w:r w:rsidRPr="00EE5398">
                    <w:rPr>
                      <w:noProof/>
                      <w:lang w:val="en-GB" w:eastAsia="en-GB"/>
                    </w:rPr>
                    <w:drawing>
                      <wp:inline distT="0" distB="0" distL="0" distR="0" wp14:anchorId="451DF453" wp14:editId="2932EBE5">
                        <wp:extent cx="1335600" cy="402043"/>
                        <wp:effectExtent l="0" t="0" r="0" b="0"/>
                        <wp:docPr id="129" name="Picture 129"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230683FD" w14:textId="77777777" w:rsidR="00ED56B2" w:rsidRPr="005723C8" w:rsidRDefault="00ED56B2" w:rsidP="00ED56B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8A2B" w14:textId="77777777" w:rsidR="008F10A7" w:rsidRDefault="008F10A7" w:rsidP="00123BB4">
      <w:r>
        <w:separator/>
      </w:r>
    </w:p>
  </w:footnote>
  <w:footnote w:type="continuationSeparator" w:id="0">
    <w:p w14:paraId="32DB41D5" w14:textId="77777777" w:rsidR="008F10A7" w:rsidRDefault="008F10A7" w:rsidP="00123BB4">
      <w:r>
        <w:continuationSeparator/>
      </w:r>
    </w:p>
  </w:footnote>
  <w:footnote w:type="continuationNotice" w:id="1">
    <w:p w14:paraId="6BF06D8E" w14:textId="77777777" w:rsidR="008F10A7" w:rsidRDefault="008F10A7">
      <w:pPr>
        <w:spacing w:after="0" w:line="240" w:lineRule="auto"/>
      </w:pPr>
    </w:p>
  </w:footnote>
  <w:footnote w:id="2">
    <w:p w14:paraId="1C91413C" w14:textId="7E92B056" w:rsidR="009B22D8" w:rsidRPr="00E35969" w:rsidRDefault="009B22D8" w:rsidP="009B22D8">
      <w:pPr>
        <w:pStyle w:val="FootnoteText"/>
        <w:rPr>
          <w:sz w:val="16"/>
          <w:szCs w:val="16"/>
        </w:rPr>
      </w:pPr>
      <w:r w:rsidRPr="00E35969">
        <w:rPr>
          <w:rStyle w:val="FootnoteReference"/>
          <w:sz w:val="16"/>
          <w:szCs w:val="16"/>
        </w:rPr>
        <w:footnoteRef/>
      </w:r>
      <w:r w:rsidRPr="00E35969">
        <w:rPr>
          <w:sz w:val="16"/>
          <w:szCs w:val="16"/>
        </w:rPr>
        <w:t xml:space="preserve"> A Business Community is defined for this program as a not-for-profit member-based organisation with the purpose of representing, servicing</w:t>
      </w:r>
      <w:r w:rsidR="002E3C97">
        <w:rPr>
          <w:sz w:val="16"/>
          <w:szCs w:val="16"/>
        </w:rPr>
        <w:t>,</w:t>
      </w:r>
      <w:r w:rsidRPr="00E35969">
        <w:rPr>
          <w:sz w:val="16"/>
          <w:szCs w:val="16"/>
        </w:rPr>
        <w:t xml:space="preserve"> and advocating for its business members. A business community can be a chamber of commerce, trader group, industry association, business council, networking group</w:t>
      </w:r>
      <w:r w:rsidR="005F0F38">
        <w:rPr>
          <w:sz w:val="16"/>
          <w:szCs w:val="16"/>
        </w:rPr>
        <w:t>,</w:t>
      </w:r>
      <w:r w:rsidRPr="00E35969">
        <w:rPr>
          <w:sz w:val="16"/>
          <w:szCs w:val="16"/>
        </w:rPr>
        <w:t xml:space="preserve"> or other registered business collective.</w:t>
      </w:r>
    </w:p>
  </w:footnote>
  <w:footnote w:id="3">
    <w:p w14:paraId="0B806D39" w14:textId="4D434580" w:rsidR="009B22D8" w:rsidRDefault="009B22D8" w:rsidP="009B22D8">
      <w:pPr>
        <w:pStyle w:val="FootnoteText"/>
      </w:pPr>
      <w:r w:rsidRPr="00740C0D">
        <w:rPr>
          <w:rStyle w:val="FootnoteReference"/>
          <w:sz w:val="16"/>
          <w:szCs w:val="16"/>
        </w:rPr>
        <w:footnoteRef/>
      </w:r>
      <w:r>
        <w:t xml:space="preserve"> </w:t>
      </w:r>
      <w:r w:rsidRPr="00740C0D">
        <w:rPr>
          <w:sz w:val="16"/>
          <w:szCs w:val="16"/>
        </w:rPr>
        <w:t>Not required for local government authorities.</w:t>
      </w:r>
      <w:r w:rsidRPr="00740C0D">
        <w:rPr>
          <w:sz w:val="16"/>
          <w:szCs w:val="16"/>
        </w:rPr>
        <w:br/>
        <w:t>Responsible regulators are Consumer Affairs Victoria for incorporated associations, the Australian Charities and Not-for-profits Commission (ACNC) for charities and not-for-profits</w:t>
      </w:r>
      <w:r w:rsidR="005F0F38">
        <w:rPr>
          <w:sz w:val="16"/>
          <w:szCs w:val="16"/>
        </w:rPr>
        <w:t>,</w:t>
      </w:r>
      <w:r w:rsidRPr="00740C0D">
        <w:rPr>
          <w:sz w:val="16"/>
          <w:szCs w:val="16"/>
        </w:rPr>
        <w:t xml:space="preserve"> </w:t>
      </w:r>
      <w:r w:rsidR="005F0F38">
        <w:rPr>
          <w:sz w:val="16"/>
          <w:szCs w:val="16"/>
        </w:rPr>
        <w:t>and</w:t>
      </w:r>
      <w:r w:rsidRPr="00740C0D">
        <w:rPr>
          <w:sz w:val="16"/>
          <w:szCs w:val="16"/>
        </w:rPr>
        <w:t xml:space="preserve"> the Australian Securities and Investments Commission (ASIC) for public companies limited by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9167" w14:textId="77777777" w:rsidR="00A976CE" w:rsidRDefault="00A976CE" w:rsidP="00123BB4">
    <w:pPr>
      <w:pStyle w:val="Header"/>
    </w:pPr>
    <w:r>
      <w:rPr>
        <w:noProof/>
      </w:rPr>
      <mc:AlternateContent>
        <mc:Choice Requires="wps">
          <w:drawing>
            <wp:anchor distT="0" distB="0" distL="0" distR="0" simplePos="0" relativeHeight="251658242" behindDoc="0" locked="0" layoutInCell="1" allowOverlap="1" wp14:anchorId="5B85D81E" wp14:editId="38C0EDE3">
              <wp:simplePos x="635" y="635"/>
              <wp:positionH relativeFrom="page">
                <wp:align>center</wp:align>
              </wp:positionH>
              <wp:positionV relativeFrom="page">
                <wp:align>top</wp:align>
              </wp:positionV>
              <wp:extent cx="443865" cy="443865"/>
              <wp:effectExtent l="0" t="0" r="12065" b="2540"/>
              <wp:wrapNone/>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A145D8"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04883AEE">
            <v:shapetype id="_x0000_t202" coordsize="21600,21600" o:spt="202" path="m,l,21600r21600,l21600,xe" w14:anchorId="5B85D81E">
              <v:stroke joinstyle="miter"/>
              <v:path gradientshapeok="t" o:connecttype="rect"/>
            </v:shapetype>
            <v:shape id="Text Box 55"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E6749C" w:rsidR="00A976CE" w:rsidP="00123BB4" w:rsidRDefault="00A976CE" w14:paraId="6D44D65D" w14:textId="77777777">
                    <w:pPr>
                      <w:rPr>
                        <w:noProof/>
                      </w:rPr>
                    </w:pPr>
                    <w:r w:rsidRPr="00E6749C">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64E" w14:textId="04A73480" w:rsidR="00A976CE" w:rsidRDefault="00B95CB0" w:rsidP="00123BB4">
    <w:pPr>
      <w:pStyle w:val="Header"/>
    </w:pPr>
    <w:r>
      <w:rPr>
        <w:noProof/>
      </w:rPr>
      <mc:AlternateContent>
        <mc:Choice Requires="wps">
          <w:drawing>
            <wp:anchor distT="0" distB="0" distL="114300" distR="114300" simplePos="0" relativeHeight="251662346" behindDoc="0" locked="0" layoutInCell="0" allowOverlap="1" wp14:anchorId="1D95D484" wp14:editId="25FCA5D5">
              <wp:simplePos x="0" y="0"/>
              <wp:positionH relativeFrom="page">
                <wp:posOffset>0</wp:posOffset>
              </wp:positionH>
              <wp:positionV relativeFrom="page">
                <wp:posOffset>190500</wp:posOffset>
              </wp:positionV>
              <wp:extent cx="7560310" cy="252095"/>
              <wp:effectExtent l="0" t="0" r="0" b="14605"/>
              <wp:wrapNone/>
              <wp:docPr id="4" name="MSIPCM42ba42bc8615f544a5e5c6b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32E90" w14:textId="508CB7D5" w:rsidR="00B95CB0" w:rsidRPr="00B95CB0" w:rsidRDefault="00B95CB0" w:rsidP="00B95CB0">
                          <w:pPr>
                            <w:spacing w:after="0"/>
                            <w:jc w:val="center"/>
                            <w:rPr>
                              <w:sz w:val="24"/>
                            </w:rPr>
                          </w:pPr>
                          <w:r w:rsidRPr="00B95CB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clsh="http://schemas.microsoft.com/office/drawing/2020/classificationShape" xmlns:a14="http://schemas.microsoft.com/office/drawing/2010/main" xmlns:a="http://schemas.openxmlformats.org/drawingml/2006/main">
          <w:pict w14:anchorId="6C608E47">
            <v:shapetype id="_x0000_t202" coordsize="21600,21600" o:spt="202" path="m,l,21600r21600,l21600,xe" w14:anchorId="1D95D484">
              <v:stroke joinstyle="miter"/>
              <v:path gradientshapeok="t" o:connecttype="rect"/>
            </v:shapetype>
            <v:shape id="MSIPCM42ba42bc8615f544a5e5c6b8" style="position:absolute;margin-left:0;margin-top:15pt;width:595.3pt;height:19.85pt;z-index:251662346;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v:textbox inset=",0,,0">
                <w:txbxContent>
                  <w:p w:rsidRPr="00B95CB0" w:rsidR="00B95CB0" w:rsidP="00B95CB0" w:rsidRDefault="00B95CB0" w14:paraId="09E77742" w14:textId="508CB7D5">
                    <w:pPr>
                      <w:spacing w:after="0"/>
                      <w:jc w:val="center"/>
                      <w:rPr>
                        <w:sz w:val="24"/>
                      </w:rPr>
                    </w:pPr>
                    <w:r w:rsidRPr="00B95CB0">
                      <w:rPr>
                        <w:sz w:val="24"/>
                      </w:rPr>
                      <w:t>OFFICIAL</w:t>
                    </w:r>
                  </w:p>
                </w:txbxContent>
              </v:textbox>
              <w10:wrap anchorx="page" anchory="page"/>
            </v:shape>
          </w:pict>
        </mc:Fallback>
      </mc:AlternateContent>
    </w:r>
    <w:r w:rsidR="00E35969">
      <w:rPr>
        <w:noProof/>
      </w:rPr>
      <mc:AlternateContent>
        <mc:Choice Requires="wps">
          <w:drawing>
            <wp:anchor distT="0" distB="0" distL="114300" distR="114300" simplePos="0" relativeHeight="251660800" behindDoc="0" locked="0" layoutInCell="0" allowOverlap="1" wp14:anchorId="51DEEBF7" wp14:editId="3B46BB3C">
              <wp:simplePos x="0" y="0"/>
              <wp:positionH relativeFrom="page">
                <wp:posOffset>0</wp:posOffset>
              </wp:positionH>
              <wp:positionV relativeFrom="page">
                <wp:posOffset>190500</wp:posOffset>
              </wp:positionV>
              <wp:extent cx="7560310" cy="252095"/>
              <wp:effectExtent l="0" t="0" r="0" b="14605"/>
              <wp:wrapNone/>
              <wp:docPr id="14" name="Text Box 1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4E343" w14:textId="7E79B963" w:rsidR="00E35969" w:rsidRPr="00E35969" w:rsidRDefault="00E35969" w:rsidP="00E35969">
                          <w:pPr>
                            <w:spacing w:after="0"/>
                            <w:jc w:val="center"/>
                            <w:rPr>
                              <w:sz w:val="24"/>
                            </w:rPr>
                          </w:pPr>
                          <w:r w:rsidRPr="00E35969">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clsh="http://schemas.microsoft.com/office/drawing/2020/classificationShape" xmlns:a14="http://schemas.microsoft.com/office/drawing/2010/main" xmlns:a="http://schemas.openxmlformats.org/drawingml/2006/main">
          <w:pict w14:anchorId="7B3F5BC6">
            <v:shape id="Text Box 14" style="position:absolute;margin-left:0;margin-top:15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w14:anchorId="51DEEBF7">
              <v:textbox inset=",0,,0">
                <w:txbxContent>
                  <w:p w:rsidRPr="00E35969" w:rsidR="00E35969" w:rsidP="00E35969" w:rsidRDefault="00E35969" w14:paraId="75F360E3" w14:textId="7E79B963">
                    <w:pPr>
                      <w:spacing w:after="0"/>
                      <w:jc w:val="center"/>
                      <w:rPr>
                        <w:sz w:val="24"/>
                      </w:rPr>
                    </w:pPr>
                    <w:r w:rsidRPr="00E35969">
                      <w:rPr>
                        <w:sz w:val="24"/>
                      </w:rPr>
                      <w:t>OFFICIAL</w:t>
                    </w:r>
                  </w:p>
                </w:txbxContent>
              </v:textbox>
              <w10:wrap anchorx="page" anchory="page"/>
            </v:shape>
          </w:pict>
        </mc:Fallback>
      </mc:AlternateContent>
    </w:r>
    <w:r w:rsidR="00A976CE">
      <w:rPr>
        <w:noProof/>
      </w:rPr>
      <mc:AlternateContent>
        <mc:Choice Requires="wps">
          <w:drawing>
            <wp:anchor distT="0" distB="0" distL="0" distR="0" simplePos="0" relativeHeight="251654656" behindDoc="0" locked="0" layoutInCell="1" allowOverlap="1" wp14:anchorId="5C72E206" wp14:editId="3E55E1BD">
              <wp:simplePos x="0" y="0"/>
              <wp:positionH relativeFrom="page">
                <wp:align>center</wp:align>
              </wp:positionH>
              <wp:positionV relativeFrom="page">
                <wp:align>top</wp:align>
              </wp:positionV>
              <wp:extent cx="443865" cy="443865"/>
              <wp:effectExtent l="0" t="0" r="12065" b="2540"/>
              <wp:wrapNone/>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2104F7"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pic="http://schemas.openxmlformats.org/drawingml/2006/picture" xmlns:adec="http://schemas.microsoft.com/office/drawing/2017/decorative" xmlns:aclsh="http://schemas.microsoft.com/office/drawing/2020/classificationShape" xmlns:a14="http://schemas.microsoft.com/office/drawing/2010/main" xmlns:a="http://schemas.openxmlformats.org/drawingml/2006/main">
          <w:pict w14:anchorId="2BF6EF9C">
            <v:shape id="Text Box 56" style="position:absolute;margin-left:0;margin-top:0;width:34.95pt;height:34.95pt;z-index:251654656;visibility:visible;mso-wrap-style:none;mso-wrap-distance-left:0;mso-wrap-distance-top:0;mso-wrap-distance-right:0;mso-wrap-distance-bottom:0;mso-position-horizontal:center;mso-position-horizontal-relative:page;mso-position-vertical:top;mso-position-vertical-relative:page;v-text-anchor:top"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w14:anchorId="5C72E206">
              <v:textbox style="mso-fit-shape-to-text:t" inset="0,15pt,0,0">
                <w:txbxContent>
                  <w:p w:rsidRPr="00E6749C" w:rsidR="00A976CE" w:rsidP="00123BB4" w:rsidRDefault="00A976CE" w14:paraId="17D1F485" w14:textId="77777777">
                    <w:pPr>
                      <w:rPr>
                        <w:noProof/>
                      </w:rPr>
                    </w:pPr>
                    <w:r w:rsidRPr="00E6749C">
                      <w:rPr>
                        <w:noProof/>
                      </w:rPr>
                      <w:t>OFFICIAL</w:t>
                    </w:r>
                  </w:p>
                </w:txbxContent>
              </v:textbox>
              <w10:wrap anchorx="page" anchory="page"/>
            </v:shape>
          </w:pict>
        </mc:Fallback>
      </mc:AlternateContent>
    </w:r>
    <w:r w:rsidR="00A976CE">
      <w:rPr>
        <w:noProof/>
      </w:rPr>
      <w:drawing>
        <wp:anchor distT="0" distB="0" distL="114300" distR="114300" simplePos="0" relativeHeight="251653632" behindDoc="1" locked="1" layoutInCell="1" allowOverlap="1" wp14:anchorId="7FC1D62A" wp14:editId="4A42068A">
          <wp:simplePos x="0" y="0"/>
          <wp:positionH relativeFrom="page">
            <wp:align>left</wp:align>
          </wp:positionH>
          <wp:positionV relativeFrom="page">
            <wp:align>top</wp:align>
          </wp:positionV>
          <wp:extent cx="7553325" cy="10684510"/>
          <wp:effectExtent l="0" t="0" r="9525" b="2540"/>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7"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8555" w14:textId="626E0AA4" w:rsidR="00A976CE" w:rsidRDefault="00B95CB0" w:rsidP="00123BB4">
    <w:pPr>
      <w:pStyle w:val="Header"/>
    </w:pPr>
    <w:r>
      <w:rPr>
        <w:noProof/>
      </w:rPr>
      <mc:AlternateContent>
        <mc:Choice Requires="wps">
          <w:drawing>
            <wp:anchor distT="0" distB="0" distL="114300" distR="114300" simplePos="0" relativeHeight="251663370" behindDoc="0" locked="0" layoutInCell="0" allowOverlap="1" wp14:anchorId="329B11F7" wp14:editId="246A8B8F">
              <wp:simplePos x="0" y="0"/>
              <wp:positionH relativeFrom="page">
                <wp:posOffset>0</wp:posOffset>
              </wp:positionH>
              <wp:positionV relativeFrom="page">
                <wp:posOffset>190500</wp:posOffset>
              </wp:positionV>
              <wp:extent cx="7560310" cy="252095"/>
              <wp:effectExtent l="0" t="0" r="0" b="14605"/>
              <wp:wrapNone/>
              <wp:docPr id="5" name="MSIPCM5b2f41579574885c106376a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1EB48B" w14:textId="3DCEF02B" w:rsidR="00B95CB0" w:rsidRPr="00B95CB0" w:rsidRDefault="00B95CB0" w:rsidP="00B95CB0">
                          <w:pPr>
                            <w:spacing w:after="0"/>
                            <w:jc w:val="center"/>
                            <w:rPr>
                              <w:sz w:val="24"/>
                            </w:rPr>
                          </w:pPr>
                          <w:r w:rsidRPr="00B95CB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14="http://schemas.microsoft.com/office/drawing/2010/main" xmlns:a="http://schemas.openxmlformats.org/drawingml/2006/main">
          <w:pict w14:anchorId="2D05CD20">
            <v:shapetype id="_x0000_t202" coordsize="21600,21600" o:spt="202" path="m,l,21600r21600,l21600,xe" w14:anchorId="329B11F7">
              <v:stroke joinstyle="miter"/>
              <v:path gradientshapeok="t" o:connecttype="rect"/>
            </v:shapetype>
            <v:shape id="MSIPCM5b2f41579574885c106376a1" style="position:absolute;margin-left:0;margin-top:15pt;width:595.3pt;height:19.85pt;z-index:251663370;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FirstPage&quot;,&quot;Section&quot;:1,&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qGAIAACs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qqpDfDHluojrieg555b/mqwRnW&#10;zIdn5pBqHBvlG57wkAqwF5wsSmpwv/7mj/nIAEYpaVE6JfU/98wJStQPg9zcjq+vo9bSBQ333rsd&#10;vGav7wFVOcYHYnkyY25Qgykd6DdU9zJ2wxAzHHuWNAzmfeiFjK+Di+UyJaGqLAtrs7E8lo5oRmRf&#10;ujfm7An+gMQ9wiAuVnxgoc/teVjuA8gmURTx7dE8wY6KTCSfXk+U/Pt7yrq88cVv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kOKXqGAIAACsEAAAOAAAAAAAAAAAAAAAAAC4CAABkcnMvZTJvRG9jLnhtbFBLAQItABQABgAI&#10;AAAAIQCgivhk3AAAAAcBAAAPAAAAAAAAAAAAAAAAAHIEAABkcnMvZG93bnJldi54bWxQSwUGAAAA&#10;AAQABADzAAAAewUAAAAA&#10;">
              <v:textbox inset=",0,,0">
                <w:txbxContent>
                  <w:p w:rsidRPr="00B95CB0" w:rsidR="00B95CB0" w:rsidP="00B95CB0" w:rsidRDefault="00B95CB0" w14:paraId="70DA405C" w14:textId="3DCEF02B">
                    <w:pPr>
                      <w:spacing w:after="0"/>
                      <w:jc w:val="center"/>
                      <w:rPr>
                        <w:sz w:val="24"/>
                      </w:rPr>
                    </w:pPr>
                    <w:r w:rsidRPr="00B95CB0">
                      <w:rPr>
                        <w:sz w:val="24"/>
                      </w:rPr>
                      <w:t>OFFICIAL</w:t>
                    </w:r>
                  </w:p>
                </w:txbxContent>
              </v:textbox>
              <w10:wrap anchorx="page" anchory="page"/>
            </v:shape>
          </w:pict>
        </mc:Fallback>
      </mc:AlternateContent>
    </w:r>
    <w:r w:rsidR="00E35969">
      <w:rPr>
        <w:noProof/>
      </w:rPr>
      <mc:AlternateContent>
        <mc:Choice Requires="wps">
          <w:drawing>
            <wp:anchor distT="0" distB="0" distL="114300" distR="114300" simplePos="0" relativeHeight="251661824" behindDoc="0" locked="0" layoutInCell="0" allowOverlap="1" wp14:anchorId="499A579C" wp14:editId="4F8F4E0D">
              <wp:simplePos x="0" y="0"/>
              <wp:positionH relativeFrom="page">
                <wp:posOffset>0</wp:posOffset>
              </wp:positionH>
              <wp:positionV relativeFrom="page">
                <wp:posOffset>190500</wp:posOffset>
              </wp:positionV>
              <wp:extent cx="7560310" cy="252095"/>
              <wp:effectExtent l="0" t="0" r="0" b="14605"/>
              <wp:wrapNone/>
              <wp:docPr id="15" name="Text Box 15"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A4A7A" w14:textId="4D53E1C2" w:rsidR="00E35969" w:rsidRPr="00E35969" w:rsidRDefault="00E35969" w:rsidP="00E35969">
                          <w:pPr>
                            <w:spacing w:after="0"/>
                            <w:jc w:val="center"/>
                            <w:rPr>
                              <w:sz w:val="24"/>
                            </w:rPr>
                          </w:pPr>
                          <w:r w:rsidRPr="00E35969">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14="http://schemas.microsoft.com/office/drawing/2010/main" xmlns:a="http://schemas.openxmlformats.org/drawingml/2006/main">
          <w:pict w14:anchorId="0F8487A7">
            <v:shape id="Text Box 15" style="position:absolute;margin-left:0;margin-top:15pt;width:595.3pt;height:19.85pt;z-index:251661824;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FirstPage&quot;,&quot;Section&quot;:1,&quot;Top&quot;:0.0,&quot;Left&quot;:0.0}" o:spid="_x0000_s103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RiFw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JS3JGIXAgAAKwQAAA4AAAAAAAAAAAAAAAAALgIAAGRycy9lMm9Eb2MueG1sUEsBAi0AFAAGAAgA&#10;AAAhAKCK+GTcAAAABwEAAA8AAAAAAAAAAAAAAAAAcQQAAGRycy9kb3ducmV2LnhtbFBLBQYAAAAA&#10;BAAEAPMAAAB6BQAAAAA=&#10;" w14:anchorId="499A579C">
              <v:textbox inset=",0,,0">
                <w:txbxContent>
                  <w:p w:rsidRPr="00E35969" w:rsidR="00E35969" w:rsidP="00E35969" w:rsidRDefault="00E35969" w14:paraId="1DE42834" w14:textId="4D53E1C2">
                    <w:pPr>
                      <w:spacing w:after="0"/>
                      <w:jc w:val="center"/>
                      <w:rPr>
                        <w:sz w:val="24"/>
                      </w:rPr>
                    </w:pPr>
                    <w:r w:rsidRPr="00E35969">
                      <w:rPr>
                        <w:sz w:val="24"/>
                      </w:rPr>
                      <w:t>OFFICIAL</w:t>
                    </w:r>
                  </w:p>
                </w:txbxContent>
              </v:textbox>
              <w10:wrap anchorx="page" anchory="page"/>
            </v:shape>
          </w:pict>
        </mc:Fallback>
      </mc:AlternateContent>
    </w:r>
    <w:r w:rsidR="009406AA">
      <w:rPr>
        <w:noProof/>
      </w:rPr>
      <w:drawing>
        <wp:anchor distT="0" distB="0" distL="114300" distR="114300" simplePos="0" relativeHeight="251655680" behindDoc="1" locked="1" layoutInCell="1" allowOverlap="1" wp14:anchorId="78140DC3" wp14:editId="3460F8A3">
          <wp:simplePos x="0" y="0"/>
          <wp:positionH relativeFrom="page">
            <wp:align>left</wp:align>
          </wp:positionH>
          <wp:positionV relativeFrom="page">
            <wp:align>top</wp:align>
          </wp:positionV>
          <wp:extent cx="7553325" cy="10683875"/>
          <wp:effectExtent l="0" t="0" r="0" b="317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96DD" w14:textId="3798B7F4" w:rsidR="00B60FED" w:rsidRDefault="00B95CB0" w:rsidP="00123BB4">
    <w:pPr>
      <w:pStyle w:val="Header"/>
    </w:pPr>
    <w:r>
      <w:rPr>
        <w:noProof/>
      </w:rPr>
      <mc:AlternateContent>
        <mc:Choice Requires="wps">
          <w:drawing>
            <wp:anchor distT="0" distB="0" distL="114300" distR="114300" simplePos="0" relativeHeight="251664394" behindDoc="0" locked="0" layoutInCell="0" allowOverlap="1" wp14:anchorId="78D5E63A" wp14:editId="04054B7F">
              <wp:simplePos x="0" y="0"/>
              <wp:positionH relativeFrom="page">
                <wp:posOffset>0</wp:posOffset>
              </wp:positionH>
              <wp:positionV relativeFrom="page">
                <wp:posOffset>190500</wp:posOffset>
              </wp:positionV>
              <wp:extent cx="7560310" cy="252095"/>
              <wp:effectExtent l="0" t="0" r="0" b="14605"/>
              <wp:wrapNone/>
              <wp:docPr id="6" name="MSIPCMd8a84901be91c3fd2d00492d"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FABAF" w14:textId="37B57F16" w:rsidR="00B95CB0" w:rsidRPr="00B95CB0" w:rsidRDefault="00B95CB0" w:rsidP="00B95CB0">
                          <w:pPr>
                            <w:spacing w:after="0"/>
                            <w:jc w:val="center"/>
                            <w:rPr>
                              <w:sz w:val="24"/>
                            </w:rPr>
                          </w:pPr>
                          <w:r w:rsidRPr="00B95CB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14="http://schemas.microsoft.com/office/drawing/2010/main" xmlns:a="http://schemas.openxmlformats.org/drawingml/2006/main">
          <w:pict w14:anchorId="1830ECC8">
            <v:shapetype id="_x0000_t202" coordsize="21600,21600" o:spt="202" path="m,l,21600r21600,l21600,xe" w14:anchorId="78D5E63A">
              <v:stroke joinstyle="miter"/>
              <v:path gradientshapeok="t" o:connecttype="rect"/>
            </v:shapetype>
            <v:shape id="MSIPCMd8a84901be91c3fd2d00492d" style="position:absolute;margin-left:0;margin-top:15pt;width:595.3pt;height:19.85pt;z-index:251664394;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Primary&quot;,&quot;Section&quot;:2,&quot;Top&quot;:0.0,&quot;Left&quot;:0.0}" o:spid="_x0000_s103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sn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M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7U5snGAIAACwEAAAOAAAAAAAAAAAAAAAAAC4CAABkcnMvZTJvRG9jLnhtbFBLAQItABQABgAI&#10;AAAAIQCgivhk3AAAAAcBAAAPAAAAAAAAAAAAAAAAAHIEAABkcnMvZG93bnJldi54bWxQSwUGAAAA&#10;AAQABADzAAAAewUAAAAA&#10;">
              <v:textbox inset=",0,,0">
                <w:txbxContent>
                  <w:p w:rsidRPr="00B95CB0" w:rsidR="00B95CB0" w:rsidP="00B95CB0" w:rsidRDefault="00B95CB0" w14:paraId="6E1199A7" w14:textId="37B57F16">
                    <w:pPr>
                      <w:spacing w:after="0"/>
                      <w:jc w:val="center"/>
                      <w:rPr>
                        <w:sz w:val="24"/>
                      </w:rPr>
                    </w:pPr>
                    <w:r w:rsidRPr="00B95CB0">
                      <w:rPr>
                        <w:sz w:val="24"/>
                      </w:rPr>
                      <w:t>OFFICIAL</w:t>
                    </w:r>
                  </w:p>
                </w:txbxContent>
              </v:textbox>
              <w10:wrap anchorx="page" anchory="page"/>
            </v:shape>
          </w:pict>
        </mc:Fallback>
      </mc:AlternateContent>
    </w:r>
    <w:r w:rsidR="00E35969">
      <w:rPr>
        <w:noProof/>
      </w:rPr>
      <mc:AlternateContent>
        <mc:Choice Requires="wps">
          <w:drawing>
            <wp:anchor distT="0" distB="0" distL="114300" distR="114300" simplePos="0" relativeHeight="251662848" behindDoc="0" locked="0" layoutInCell="0" allowOverlap="1" wp14:anchorId="5C7F38DF" wp14:editId="0F349A54">
              <wp:simplePos x="0" y="0"/>
              <wp:positionH relativeFrom="page">
                <wp:posOffset>0</wp:posOffset>
              </wp:positionH>
              <wp:positionV relativeFrom="page">
                <wp:posOffset>190500</wp:posOffset>
              </wp:positionV>
              <wp:extent cx="7560310" cy="252095"/>
              <wp:effectExtent l="0" t="0" r="0" b="14605"/>
              <wp:wrapNone/>
              <wp:docPr id="16" name="Text Box 16"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D8591" w14:textId="459F8CAA" w:rsidR="00E35969" w:rsidRPr="00E35969" w:rsidRDefault="00E35969" w:rsidP="00E35969">
                          <w:pPr>
                            <w:spacing w:after="0"/>
                            <w:jc w:val="center"/>
                            <w:rPr>
                              <w:sz w:val="24"/>
                            </w:rPr>
                          </w:pPr>
                          <w:r w:rsidRPr="00E35969">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14="http://schemas.microsoft.com/office/drawing/2010/main" xmlns:a="http://schemas.openxmlformats.org/drawingml/2006/main">
          <w:pict w14:anchorId="4B7D1DC8">
            <v:shape id="Text Box 16" style="position:absolute;margin-left:0;margin-top:15pt;width:595.3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Primary&quot;,&quot;Section&quot;:2,&quot;Top&quot;:0.0,&quot;Left&quot;:0.0}" o:spid="_x0000_s103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qv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e0yHRXZQnXA/Bz313vJ1g0Ns&#10;mA/PzCHXODfqNzzhIRVgMzhblNTgfv3NH/ORAoxS0qJ2Sup/HpgTlKjvBsm5Hd/cRL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L3BqvGAIAACwEAAAOAAAAAAAAAAAAAAAAAC4CAABkcnMvZTJvRG9jLnhtbFBLAQItABQABgAI&#10;AAAAIQCgivhk3AAAAAcBAAAPAAAAAAAAAAAAAAAAAHIEAABkcnMvZG93bnJldi54bWxQSwUGAAAA&#10;AAQABADzAAAAewUAAAAA&#10;" w14:anchorId="5C7F38DF">
              <v:textbox inset=",0,,0">
                <w:txbxContent>
                  <w:p w:rsidRPr="00E35969" w:rsidR="00E35969" w:rsidP="00E35969" w:rsidRDefault="00E35969" w14:paraId="20FBFA06" w14:textId="459F8CAA">
                    <w:pPr>
                      <w:spacing w:after="0"/>
                      <w:jc w:val="center"/>
                      <w:rPr>
                        <w:sz w:val="24"/>
                      </w:rPr>
                    </w:pPr>
                    <w:r w:rsidRPr="00E35969">
                      <w:rPr>
                        <w:sz w:val="24"/>
                      </w:rPr>
                      <w:t>OFFICIAL</w:t>
                    </w:r>
                  </w:p>
                </w:txbxContent>
              </v:textbox>
              <w10:wrap anchorx="page" anchory="page"/>
            </v:shape>
          </w:pict>
        </mc:Fallback>
      </mc:AlternateContent>
    </w:r>
    <w:r w:rsidR="00B60FED">
      <w:rPr>
        <w:noProof/>
      </w:rPr>
      <w:drawing>
        <wp:anchor distT="0" distB="0" distL="114300" distR="114300" simplePos="0" relativeHeight="251652608" behindDoc="1" locked="1" layoutInCell="1" allowOverlap="1" wp14:anchorId="2CBD898D" wp14:editId="7E52AF59">
          <wp:simplePos x="0" y="0"/>
          <wp:positionH relativeFrom="page">
            <wp:align>left</wp:align>
          </wp:positionH>
          <wp:positionV relativeFrom="page">
            <wp:align>top</wp:align>
          </wp:positionV>
          <wp:extent cx="7559675" cy="956945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34"/>
                  <a:stretch/>
                </pic:blipFill>
                <pic:spPr bwMode="auto">
                  <a:xfrm>
                    <a:off x="0" y="0"/>
                    <a:ext cx="7560000" cy="9569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D21"/>
    <w:multiLevelType w:val="hybridMultilevel"/>
    <w:tmpl w:val="010EAE7C"/>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46A41"/>
    <w:multiLevelType w:val="hybridMultilevel"/>
    <w:tmpl w:val="244AB3E2"/>
    <w:lvl w:ilvl="0" w:tplc="8966A1F2">
      <w:start w:val="1"/>
      <w:numFmt w:val="lowerLetter"/>
      <w:lvlText w:val="%1."/>
      <w:lvlJc w:val="left"/>
      <w:pPr>
        <w:ind w:left="1080" w:hanging="360"/>
      </w:pPr>
    </w:lvl>
    <w:lvl w:ilvl="1" w:tplc="4A90D56C">
      <w:start w:val="1"/>
      <w:numFmt w:val="lowerLetter"/>
      <w:lvlText w:val="%2."/>
      <w:lvlJc w:val="left"/>
      <w:pPr>
        <w:ind w:left="1800" w:hanging="360"/>
      </w:pPr>
    </w:lvl>
    <w:lvl w:ilvl="2" w:tplc="3176DE5A">
      <w:start w:val="1"/>
      <w:numFmt w:val="lowerRoman"/>
      <w:lvlText w:val="%3."/>
      <w:lvlJc w:val="right"/>
      <w:pPr>
        <w:ind w:left="2520" w:hanging="180"/>
      </w:pPr>
    </w:lvl>
    <w:lvl w:ilvl="3" w:tplc="A6C8E4A2">
      <w:start w:val="1"/>
      <w:numFmt w:val="decimal"/>
      <w:lvlText w:val="%4."/>
      <w:lvlJc w:val="left"/>
      <w:pPr>
        <w:ind w:left="3240" w:hanging="360"/>
      </w:pPr>
    </w:lvl>
    <w:lvl w:ilvl="4" w:tplc="BBAC2EF8">
      <w:start w:val="1"/>
      <w:numFmt w:val="lowerLetter"/>
      <w:lvlText w:val="%5."/>
      <w:lvlJc w:val="left"/>
      <w:pPr>
        <w:ind w:left="3960" w:hanging="360"/>
      </w:pPr>
    </w:lvl>
    <w:lvl w:ilvl="5" w:tplc="6C9E6914">
      <w:start w:val="1"/>
      <w:numFmt w:val="lowerRoman"/>
      <w:lvlText w:val="%6."/>
      <w:lvlJc w:val="right"/>
      <w:pPr>
        <w:ind w:left="4680" w:hanging="180"/>
      </w:pPr>
    </w:lvl>
    <w:lvl w:ilvl="6" w:tplc="8A1E1958">
      <w:start w:val="1"/>
      <w:numFmt w:val="decimal"/>
      <w:lvlText w:val="%7."/>
      <w:lvlJc w:val="left"/>
      <w:pPr>
        <w:ind w:left="5400" w:hanging="360"/>
      </w:pPr>
    </w:lvl>
    <w:lvl w:ilvl="7" w:tplc="8B56C5F6">
      <w:start w:val="1"/>
      <w:numFmt w:val="lowerLetter"/>
      <w:lvlText w:val="%8."/>
      <w:lvlJc w:val="left"/>
      <w:pPr>
        <w:ind w:left="6120" w:hanging="360"/>
      </w:pPr>
    </w:lvl>
    <w:lvl w:ilvl="8" w:tplc="FFB456BC">
      <w:start w:val="1"/>
      <w:numFmt w:val="lowerRoman"/>
      <w:lvlText w:val="%9."/>
      <w:lvlJc w:val="right"/>
      <w:pPr>
        <w:ind w:left="6840" w:hanging="180"/>
      </w:pPr>
    </w:lvl>
  </w:abstractNum>
  <w:abstractNum w:abstractNumId="2" w15:restartNumberingAfterBreak="0">
    <w:nsid w:val="0AD3727A"/>
    <w:multiLevelType w:val="multilevel"/>
    <w:tmpl w:val="DA34B8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AC7E2D"/>
    <w:multiLevelType w:val="hybridMultilevel"/>
    <w:tmpl w:val="A156CB04"/>
    <w:lvl w:ilvl="0" w:tplc="D042FE68">
      <w:start w:val="1"/>
      <w:numFmt w:val="lowerLetter"/>
      <w:lvlText w:val="%1."/>
      <w:lvlJc w:val="left"/>
      <w:pPr>
        <w:ind w:left="1080" w:hanging="360"/>
      </w:pPr>
    </w:lvl>
    <w:lvl w:ilvl="1" w:tplc="9F6EE13E">
      <w:start w:val="1"/>
      <w:numFmt w:val="lowerLetter"/>
      <w:lvlText w:val="%2."/>
      <w:lvlJc w:val="lef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4" w15:restartNumberingAfterBreak="0">
    <w:nsid w:val="0C6230FF"/>
    <w:multiLevelType w:val="hybridMultilevel"/>
    <w:tmpl w:val="A156CB04"/>
    <w:lvl w:ilvl="0" w:tplc="FFFFFFFF">
      <w:start w:val="1"/>
      <w:numFmt w:val="lowerLetter"/>
      <w:lvlText w:val="%1."/>
      <w:lvlJc w:val="left"/>
      <w:pPr>
        <w:ind w:left="1080" w:hanging="360"/>
      </w:pPr>
    </w:lvl>
    <w:lvl w:ilvl="1" w:tplc="9F6EE13E">
      <w:start w:val="1"/>
      <w:numFmt w:val="lowerLetter"/>
      <w:lvlText w:val="%2."/>
      <w:lvlJc w:val="lef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5" w15:restartNumberingAfterBreak="0">
    <w:nsid w:val="1D4929EA"/>
    <w:multiLevelType w:val="hybridMultilevel"/>
    <w:tmpl w:val="7D26AB9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FCB62C0"/>
    <w:multiLevelType w:val="hybridMultilevel"/>
    <w:tmpl w:val="A6B62864"/>
    <w:lvl w:ilvl="0" w:tplc="068808E4">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60742"/>
    <w:multiLevelType w:val="hybridMultilevel"/>
    <w:tmpl w:val="A156CB04"/>
    <w:lvl w:ilvl="0" w:tplc="D042FE68">
      <w:start w:val="1"/>
      <w:numFmt w:val="lowerLetter"/>
      <w:lvlText w:val="%1."/>
      <w:lvlJc w:val="left"/>
      <w:pPr>
        <w:ind w:left="1080" w:hanging="360"/>
      </w:pPr>
    </w:lvl>
    <w:lvl w:ilvl="1" w:tplc="9F6EE13E">
      <w:start w:val="1"/>
      <w:numFmt w:val="lowerLetter"/>
      <w:lvlText w:val="%2."/>
      <w:lvlJc w:val="lef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8" w15:restartNumberingAfterBreak="0">
    <w:nsid w:val="224D1061"/>
    <w:multiLevelType w:val="hybridMultilevel"/>
    <w:tmpl w:val="24DA44AE"/>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269E2FF1"/>
    <w:multiLevelType w:val="hybridMultilevel"/>
    <w:tmpl w:val="EC6ECDC6"/>
    <w:lvl w:ilvl="0" w:tplc="D042FE68">
      <w:start w:val="1"/>
      <w:numFmt w:val="lowerLetter"/>
      <w:lvlText w:val="%1."/>
      <w:lvlJc w:val="left"/>
      <w:pPr>
        <w:ind w:left="1080" w:hanging="360"/>
      </w:pPr>
    </w:lvl>
    <w:lvl w:ilvl="1" w:tplc="0C09001B">
      <w:start w:val="1"/>
      <w:numFmt w:val="lowerRoman"/>
      <w:lvlText w:val="%2."/>
      <w:lvlJc w:val="righ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10" w15:restartNumberingAfterBreak="0">
    <w:nsid w:val="27201E3A"/>
    <w:multiLevelType w:val="hybridMultilevel"/>
    <w:tmpl w:val="EC6ECDC6"/>
    <w:lvl w:ilvl="0" w:tplc="D042FE68">
      <w:start w:val="1"/>
      <w:numFmt w:val="lowerLetter"/>
      <w:lvlText w:val="%1."/>
      <w:lvlJc w:val="left"/>
      <w:pPr>
        <w:ind w:left="1080" w:hanging="360"/>
      </w:pPr>
    </w:lvl>
    <w:lvl w:ilvl="1" w:tplc="0C09001B">
      <w:start w:val="1"/>
      <w:numFmt w:val="lowerRoman"/>
      <w:lvlText w:val="%2."/>
      <w:lvlJc w:val="righ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11" w15:restartNumberingAfterBreak="0">
    <w:nsid w:val="31803CB7"/>
    <w:multiLevelType w:val="hybridMultilevel"/>
    <w:tmpl w:val="D73A79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CC58A3"/>
    <w:multiLevelType w:val="hybridMultilevel"/>
    <w:tmpl w:val="EC6ECDC6"/>
    <w:lvl w:ilvl="0" w:tplc="D042FE68">
      <w:start w:val="1"/>
      <w:numFmt w:val="lowerLetter"/>
      <w:lvlText w:val="%1."/>
      <w:lvlJc w:val="left"/>
      <w:pPr>
        <w:ind w:left="1080" w:hanging="360"/>
      </w:pPr>
    </w:lvl>
    <w:lvl w:ilvl="1" w:tplc="0C09001B">
      <w:start w:val="1"/>
      <w:numFmt w:val="lowerRoman"/>
      <w:lvlText w:val="%2."/>
      <w:lvlJc w:val="righ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13" w15:restartNumberingAfterBreak="0">
    <w:nsid w:val="3FB83717"/>
    <w:multiLevelType w:val="hybridMultilevel"/>
    <w:tmpl w:val="EDDEE0CE"/>
    <w:lvl w:ilvl="0" w:tplc="D07E1FAE">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F3BD6"/>
    <w:multiLevelType w:val="hybridMultilevel"/>
    <w:tmpl w:val="EC6ECDC6"/>
    <w:lvl w:ilvl="0" w:tplc="FFFFFFFF">
      <w:start w:val="1"/>
      <w:numFmt w:val="lowerLetter"/>
      <w:lvlText w:val="%1."/>
      <w:lvlJc w:val="left"/>
      <w:pPr>
        <w:ind w:left="1080" w:hanging="360"/>
      </w:p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48566087"/>
    <w:multiLevelType w:val="hybridMultilevel"/>
    <w:tmpl w:val="4BAA3F9A"/>
    <w:lvl w:ilvl="0" w:tplc="8682BA84">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C41DA"/>
    <w:multiLevelType w:val="hybridMultilevel"/>
    <w:tmpl w:val="EC6ECDC6"/>
    <w:lvl w:ilvl="0" w:tplc="D042FE68">
      <w:start w:val="1"/>
      <w:numFmt w:val="lowerLetter"/>
      <w:lvlText w:val="%1."/>
      <w:lvlJc w:val="left"/>
      <w:pPr>
        <w:ind w:left="1080" w:hanging="360"/>
      </w:pPr>
    </w:lvl>
    <w:lvl w:ilvl="1" w:tplc="0C09001B">
      <w:start w:val="1"/>
      <w:numFmt w:val="lowerRoman"/>
      <w:lvlText w:val="%2."/>
      <w:lvlJc w:val="righ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17" w15:restartNumberingAfterBreak="0">
    <w:nsid w:val="48EC4ED5"/>
    <w:multiLevelType w:val="hybridMultilevel"/>
    <w:tmpl w:val="BB484362"/>
    <w:lvl w:ilvl="0" w:tplc="7B0AAD12">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C2C5A"/>
    <w:multiLevelType w:val="hybridMultilevel"/>
    <w:tmpl w:val="EC6ECDC6"/>
    <w:lvl w:ilvl="0" w:tplc="D042FE68">
      <w:start w:val="1"/>
      <w:numFmt w:val="lowerLetter"/>
      <w:lvlText w:val="%1."/>
      <w:lvlJc w:val="left"/>
      <w:pPr>
        <w:ind w:left="1080" w:hanging="360"/>
      </w:pPr>
    </w:lvl>
    <w:lvl w:ilvl="1" w:tplc="0C09001B">
      <w:start w:val="1"/>
      <w:numFmt w:val="lowerRoman"/>
      <w:lvlText w:val="%2."/>
      <w:lvlJc w:val="righ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19" w15:restartNumberingAfterBreak="0">
    <w:nsid w:val="4AD632A1"/>
    <w:multiLevelType w:val="hybridMultilevel"/>
    <w:tmpl w:val="A156CB04"/>
    <w:lvl w:ilvl="0" w:tplc="D042FE68">
      <w:start w:val="1"/>
      <w:numFmt w:val="lowerLetter"/>
      <w:lvlText w:val="%1."/>
      <w:lvlJc w:val="left"/>
      <w:pPr>
        <w:ind w:left="1080" w:hanging="360"/>
      </w:pPr>
    </w:lvl>
    <w:lvl w:ilvl="1" w:tplc="9F6EE13E">
      <w:start w:val="1"/>
      <w:numFmt w:val="lowerLetter"/>
      <w:lvlText w:val="%2."/>
      <w:lvlJc w:val="lef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20"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D80B1F"/>
    <w:multiLevelType w:val="hybridMultilevel"/>
    <w:tmpl w:val="EC6ECDC6"/>
    <w:lvl w:ilvl="0" w:tplc="D042FE68">
      <w:start w:val="1"/>
      <w:numFmt w:val="lowerLetter"/>
      <w:lvlText w:val="%1."/>
      <w:lvlJc w:val="left"/>
      <w:pPr>
        <w:ind w:left="1080" w:hanging="360"/>
      </w:pPr>
    </w:lvl>
    <w:lvl w:ilvl="1" w:tplc="0C09001B">
      <w:start w:val="1"/>
      <w:numFmt w:val="lowerRoman"/>
      <w:lvlText w:val="%2."/>
      <w:lvlJc w:val="righ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22" w15:restartNumberingAfterBreak="0">
    <w:nsid w:val="4F4431C7"/>
    <w:multiLevelType w:val="hybridMultilevel"/>
    <w:tmpl w:val="244AB3E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507B49B1"/>
    <w:multiLevelType w:val="hybridMultilevel"/>
    <w:tmpl w:val="A156CB04"/>
    <w:lvl w:ilvl="0" w:tplc="D042FE68">
      <w:start w:val="1"/>
      <w:numFmt w:val="lowerLetter"/>
      <w:lvlText w:val="%1."/>
      <w:lvlJc w:val="left"/>
      <w:pPr>
        <w:ind w:left="1080" w:hanging="360"/>
      </w:pPr>
    </w:lvl>
    <w:lvl w:ilvl="1" w:tplc="9F6EE13E">
      <w:start w:val="1"/>
      <w:numFmt w:val="lowerLetter"/>
      <w:lvlText w:val="%2."/>
      <w:lvlJc w:val="lef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24" w15:restartNumberingAfterBreak="0">
    <w:nsid w:val="612E624E"/>
    <w:multiLevelType w:val="hybridMultilevel"/>
    <w:tmpl w:val="4E403F4A"/>
    <w:lvl w:ilvl="0" w:tplc="FFFFFFFF">
      <w:start w:val="1"/>
      <w:numFmt w:val="lowerRoman"/>
      <w:lvlText w:val="%1."/>
      <w:lvlJc w:val="right"/>
      <w:pPr>
        <w:ind w:left="1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752D86"/>
    <w:multiLevelType w:val="hybridMultilevel"/>
    <w:tmpl w:val="7D26AB9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2A278B"/>
    <w:multiLevelType w:val="hybridMultilevel"/>
    <w:tmpl w:val="66CC17AC"/>
    <w:lvl w:ilvl="0" w:tplc="9968B884">
      <w:start w:val="1"/>
      <w:numFmt w:val="lowerLetter"/>
      <w:lvlText w:val="%1."/>
      <w:lvlJc w:val="left"/>
      <w:pPr>
        <w:ind w:left="1080" w:hanging="360"/>
      </w:pPr>
    </w:lvl>
    <w:lvl w:ilvl="1" w:tplc="3FFE5892">
      <w:start w:val="1"/>
      <w:numFmt w:val="lowerLetter"/>
      <w:lvlText w:val="%2."/>
      <w:lvlJc w:val="left"/>
      <w:pPr>
        <w:ind w:left="1800" w:hanging="360"/>
      </w:pPr>
    </w:lvl>
    <w:lvl w:ilvl="2" w:tplc="600C16A2">
      <w:start w:val="1"/>
      <w:numFmt w:val="lowerRoman"/>
      <w:lvlText w:val="%3."/>
      <w:lvlJc w:val="right"/>
      <w:pPr>
        <w:ind w:left="2520" w:hanging="180"/>
      </w:pPr>
    </w:lvl>
    <w:lvl w:ilvl="3" w:tplc="B6EAD3BE">
      <w:start w:val="1"/>
      <w:numFmt w:val="decimal"/>
      <w:lvlText w:val="%4."/>
      <w:lvlJc w:val="left"/>
      <w:pPr>
        <w:ind w:left="3240" w:hanging="360"/>
      </w:pPr>
    </w:lvl>
    <w:lvl w:ilvl="4" w:tplc="D1A2C162">
      <w:start w:val="1"/>
      <w:numFmt w:val="lowerLetter"/>
      <w:lvlText w:val="%5."/>
      <w:lvlJc w:val="left"/>
      <w:pPr>
        <w:ind w:left="3960" w:hanging="360"/>
      </w:pPr>
    </w:lvl>
    <w:lvl w:ilvl="5" w:tplc="80361E56">
      <w:start w:val="1"/>
      <w:numFmt w:val="lowerRoman"/>
      <w:lvlText w:val="%6."/>
      <w:lvlJc w:val="right"/>
      <w:pPr>
        <w:ind w:left="4680" w:hanging="180"/>
      </w:pPr>
    </w:lvl>
    <w:lvl w:ilvl="6" w:tplc="33DCDC34">
      <w:start w:val="1"/>
      <w:numFmt w:val="decimal"/>
      <w:lvlText w:val="%7."/>
      <w:lvlJc w:val="left"/>
      <w:pPr>
        <w:ind w:left="5400" w:hanging="360"/>
      </w:pPr>
    </w:lvl>
    <w:lvl w:ilvl="7" w:tplc="53DC92F2">
      <w:start w:val="1"/>
      <w:numFmt w:val="lowerLetter"/>
      <w:lvlText w:val="%8."/>
      <w:lvlJc w:val="left"/>
      <w:pPr>
        <w:ind w:left="6120" w:hanging="360"/>
      </w:pPr>
    </w:lvl>
    <w:lvl w:ilvl="8" w:tplc="FA22A428">
      <w:start w:val="1"/>
      <w:numFmt w:val="lowerRoman"/>
      <w:lvlText w:val="%9."/>
      <w:lvlJc w:val="right"/>
      <w:pPr>
        <w:ind w:left="6840" w:hanging="180"/>
      </w:pPr>
    </w:lvl>
  </w:abstractNum>
  <w:abstractNum w:abstractNumId="28" w15:restartNumberingAfterBreak="0">
    <w:nsid w:val="75EC3376"/>
    <w:multiLevelType w:val="hybridMultilevel"/>
    <w:tmpl w:val="EC6ECDC6"/>
    <w:lvl w:ilvl="0" w:tplc="D042FE68">
      <w:start w:val="1"/>
      <w:numFmt w:val="lowerLetter"/>
      <w:lvlText w:val="%1."/>
      <w:lvlJc w:val="left"/>
      <w:pPr>
        <w:ind w:left="1080" w:hanging="360"/>
      </w:pPr>
    </w:lvl>
    <w:lvl w:ilvl="1" w:tplc="0C09001B">
      <w:start w:val="1"/>
      <w:numFmt w:val="lowerRoman"/>
      <w:lvlText w:val="%2."/>
      <w:lvlJc w:val="righ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29" w15:restartNumberingAfterBreak="0">
    <w:nsid w:val="7D4F244A"/>
    <w:multiLevelType w:val="hybridMultilevel"/>
    <w:tmpl w:val="AE128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9806B0"/>
    <w:multiLevelType w:val="hybridMultilevel"/>
    <w:tmpl w:val="A156CB04"/>
    <w:lvl w:ilvl="0" w:tplc="D042FE68">
      <w:start w:val="1"/>
      <w:numFmt w:val="lowerLetter"/>
      <w:lvlText w:val="%1."/>
      <w:lvlJc w:val="left"/>
      <w:pPr>
        <w:ind w:left="1080" w:hanging="360"/>
      </w:pPr>
    </w:lvl>
    <w:lvl w:ilvl="1" w:tplc="9F6EE13E">
      <w:start w:val="1"/>
      <w:numFmt w:val="lowerLetter"/>
      <w:lvlText w:val="%2."/>
      <w:lvlJc w:val="lef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31" w15:restartNumberingAfterBreak="0">
    <w:nsid w:val="7E8465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E4271A"/>
    <w:multiLevelType w:val="hybridMultilevel"/>
    <w:tmpl w:val="A156CB04"/>
    <w:lvl w:ilvl="0" w:tplc="D042FE68">
      <w:start w:val="1"/>
      <w:numFmt w:val="lowerLetter"/>
      <w:lvlText w:val="%1."/>
      <w:lvlJc w:val="left"/>
      <w:pPr>
        <w:ind w:left="1080" w:hanging="360"/>
      </w:pPr>
    </w:lvl>
    <w:lvl w:ilvl="1" w:tplc="9F6EE13E">
      <w:start w:val="1"/>
      <w:numFmt w:val="lowerLetter"/>
      <w:lvlText w:val="%2."/>
      <w:lvlJc w:val="left"/>
      <w:pPr>
        <w:ind w:left="1800" w:hanging="360"/>
      </w:pPr>
    </w:lvl>
    <w:lvl w:ilvl="2" w:tplc="91BC51A6">
      <w:start w:val="1"/>
      <w:numFmt w:val="lowerRoman"/>
      <w:lvlText w:val="%3."/>
      <w:lvlJc w:val="right"/>
      <w:pPr>
        <w:ind w:left="2520" w:hanging="180"/>
      </w:pPr>
    </w:lvl>
    <w:lvl w:ilvl="3" w:tplc="B7C23642">
      <w:start w:val="1"/>
      <w:numFmt w:val="decimal"/>
      <w:lvlText w:val="%4."/>
      <w:lvlJc w:val="left"/>
      <w:pPr>
        <w:ind w:left="3240" w:hanging="360"/>
      </w:pPr>
    </w:lvl>
    <w:lvl w:ilvl="4" w:tplc="CC489118">
      <w:start w:val="1"/>
      <w:numFmt w:val="lowerLetter"/>
      <w:lvlText w:val="%5."/>
      <w:lvlJc w:val="left"/>
      <w:pPr>
        <w:ind w:left="3960" w:hanging="360"/>
      </w:pPr>
    </w:lvl>
    <w:lvl w:ilvl="5" w:tplc="E9F2AEE4">
      <w:start w:val="1"/>
      <w:numFmt w:val="lowerRoman"/>
      <w:lvlText w:val="%6."/>
      <w:lvlJc w:val="right"/>
      <w:pPr>
        <w:ind w:left="4680" w:hanging="180"/>
      </w:pPr>
    </w:lvl>
    <w:lvl w:ilvl="6" w:tplc="00225394">
      <w:start w:val="1"/>
      <w:numFmt w:val="decimal"/>
      <w:lvlText w:val="%7."/>
      <w:lvlJc w:val="left"/>
      <w:pPr>
        <w:ind w:left="5400" w:hanging="360"/>
      </w:pPr>
    </w:lvl>
    <w:lvl w:ilvl="7" w:tplc="B0CE6EEA">
      <w:start w:val="1"/>
      <w:numFmt w:val="lowerLetter"/>
      <w:lvlText w:val="%8."/>
      <w:lvlJc w:val="left"/>
      <w:pPr>
        <w:ind w:left="6120" w:hanging="360"/>
      </w:pPr>
    </w:lvl>
    <w:lvl w:ilvl="8" w:tplc="7E3AF1F0">
      <w:start w:val="1"/>
      <w:numFmt w:val="lowerRoman"/>
      <w:lvlText w:val="%9."/>
      <w:lvlJc w:val="right"/>
      <w:pPr>
        <w:ind w:left="6840" w:hanging="180"/>
      </w:pPr>
    </w:lvl>
  </w:abstractNum>
  <w:abstractNum w:abstractNumId="33" w15:restartNumberingAfterBreak="0">
    <w:nsid w:val="7FF53860"/>
    <w:multiLevelType w:val="hybridMultilevel"/>
    <w:tmpl w:val="24DA44AE"/>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16cid:durableId="953318622">
    <w:abstractNumId w:val="6"/>
  </w:num>
  <w:num w:numId="2" w16cid:durableId="247009233">
    <w:abstractNumId w:val="17"/>
  </w:num>
  <w:num w:numId="3" w16cid:durableId="1087649911">
    <w:abstractNumId w:val="15"/>
  </w:num>
  <w:num w:numId="4" w16cid:durableId="1530679216">
    <w:abstractNumId w:val="26"/>
  </w:num>
  <w:num w:numId="5" w16cid:durableId="1608582333">
    <w:abstractNumId w:val="13"/>
  </w:num>
  <w:num w:numId="6" w16cid:durableId="1096247791">
    <w:abstractNumId w:val="20"/>
  </w:num>
  <w:num w:numId="7" w16cid:durableId="195046995">
    <w:abstractNumId w:val="27"/>
  </w:num>
  <w:num w:numId="8" w16cid:durableId="1631477831">
    <w:abstractNumId w:val="1"/>
  </w:num>
  <w:num w:numId="9" w16cid:durableId="1224173859">
    <w:abstractNumId w:val="32"/>
  </w:num>
  <w:num w:numId="10" w16cid:durableId="805974451">
    <w:abstractNumId w:val="4"/>
  </w:num>
  <w:num w:numId="11" w16cid:durableId="1330671611">
    <w:abstractNumId w:val="23"/>
  </w:num>
  <w:num w:numId="12" w16cid:durableId="1104426285">
    <w:abstractNumId w:val="19"/>
  </w:num>
  <w:num w:numId="13" w16cid:durableId="734353396">
    <w:abstractNumId w:val="3"/>
  </w:num>
  <w:num w:numId="14" w16cid:durableId="95058946">
    <w:abstractNumId w:val="30"/>
  </w:num>
  <w:num w:numId="15" w16cid:durableId="579103286">
    <w:abstractNumId w:val="10"/>
  </w:num>
  <w:num w:numId="16" w16cid:durableId="1636838303">
    <w:abstractNumId w:val="5"/>
  </w:num>
  <w:num w:numId="17" w16cid:durableId="571277828">
    <w:abstractNumId w:val="16"/>
  </w:num>
  <w:num w:numId="18" w16cid:durableId="2127693095">
    <w:abstractNumId w:val="9"/>
  </w:num>
  <w:num w:numId="19" w16cid:durableId="1327435293">
    <w:abstractNumId w:val="25"/>
  </w:num>
  <w:num w:numId="20" w16cid:durableId="581793584">
    <w:abstractNumId w:val="21"/>
  </w:num>
  <w:num w:numId="21" w16cid:durableId="1307852123">
    <w:abstractNumId w:val="12"/>
  </w:num>
  <w:num w:numId="22" w16cid:durableId="402222104">
    <w:abstractNumId w:val="18"/>
  </w:num>
  <w:num w:numId="23" w16cid:durableId="738940156">
    <w:abstractNumId w:val="28"/>
  </w:num>
  <w:num w:numId="24" w16cid:durableId="345326849">
    <w:abstractNumId w:val="7"/>
  </w:num>
  <w:num w:numId="25" w16cid:durableId="1768621753">
    <w:abstractNumId w:val="14"/>
  </w:num>
  <w:num w:numId="26" w16cid:durableId="566186807">
    <w:abstractNumId w:val="24"/>
  </w:num>
  <w:num w:numId="27" w16cid:durableId="798381425">
    <w:abstractNumId w:val="22"/>
  </w:num>
  <w:num w:numId="28" w16cid:durableId="422148454">
    <w:abstractNumId w:val="0"/>
  </w:num>
  <w:num w:numId="29" w16cid:durableId="239994628">
    <w:abstractNumId w:val="29"/>
  </w:num>
  <w:num w:numId="30" w16cid:durableId="1686202313">
    <w:abstractNumId w:val="8"/>
  </w:num>
  <w:num w:numId="31" w16cid:durableId="1584801828">
    <w:abstractNumId w:val="33"/>
  </w:num>
  <w:num w:numId="32" w16cid:durableId="1730495615">
    <w:abstractNumId w:val="2"/>
  </w:num>
  <w:num w:numId="33" w16cid:durableId="1061321867">
    <w:abstractNumId w:val="2"/>
  </w:num>
  <w:num w:numId="34" w16cid:durableId="1930310606">
    <w:abstractNumId w:val="2"/>
  </w:num>
  <w:num w:numId="35" w16cid:durableId="1173452926">
    <w:abstractNumId w:val="2"/>
  </w:num>
  <w:num w:numId="36" w16cid:durableId="1005479840">
    <w:abstractNumId w:val="11"/>
  </w:num>
  <w:num w:numId="37" w16cid:durableId="415514188">
    <w:abstractNumId w:val="31"/>
  </w:num>
  <w:num w:numId="38" w16cid:durableId="1994288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D8"/>
    <w:rsid w:val="00003904"/>
    <w:rsid w:val="0000440C"/>
    <w:rsid w:val="00005224"/>
    <w:rsid w:val="00020E93"/>
    <w:rsid w:val="00036871"/>
    <w:rsid w:val="000458D8"/>
    <w:rsid w:val="00047EB1"/>
    <w:rsid w:val="000502B2"/>
    <w:rsid w:val="00053DB1"/>
    <w:rsid w:val="000631B4"/>
    <w:rsid w:val="00065B4A"/>
    <w:rsid w:val="00066800"/>
    <w:rsid w:val="00076243"/>
    <w:rsid w:val="00083AA2"/>
    <w:rsid w:val="000865C3"/>
    <w:rsid w:val="00097EDE"/>
    <w:rsid w:val="000C610A"/>
    <w:rsid w:val="000C7BA6"/>
    <w:rsid w:val="000F0426"/>
    <w:rsid w:val="00100C47"/>
    <w:rsid w:val="00116E9D"/>
    <w:rsid w:val="0012123B"/>
    <w:rsid w:val="00123BB4"/>
    <w:rsid w:val="00134FE3"/>
    <w:rsid w:val="0015053E"/>
    <w:rsid w:val="00170660"/>
    <w:rsid w:val="00185D8E"/>
    <w:rsid w:val="00196591"/>
    <w:rsid w:val="001977B7"/>
    <w:rsid w:val="001B3E7F"/>
    <w:rsid w:val="001C5626"/>
    <w:rsid w:val="001C7344"/>
    <w:rsid w:val="001E7685"/>
    <w:rsid w:val="001F7081"/>
    <w:rsid w:val="00203B94"/>
    <w:rsid w:val="002059A2"/>
    <w:rsid w:val="00225140"/>
    <w:rsid w:val="00235A60"/>
    <w:rsid w:val="00241225"/>
    <w:rsid w:val="00242850"/>
    <w:rsid w:val="0025749B"/>
    <w:rsid w:val="002829B6"/>
    <w:rsid w:val="00293794"/>
    <w:rsid w:val="002A3BE5"/>
    <w:rsid w:val="002A47DD"/>
    <w:rsid w:val="002B0B71"/>
    <w:rsid w:val="002B2164"/>
    <w:rsid w:val="002C0967"/>
    <w:rsid w:val="002D0D30"/>
    <w:rsid w:val="002E3C97"/>
    <w:rsid w:val="002E5AB6"/>
    <w:rsid w:val="002F3B48"/>
    <w:rsid w:val="002F6398"/>
    <w:rsid w:val="002F7625"/>
    <w:rsid w:val="003137B9"/>
    <w:rsid w:val="00320558"/>
    <w:rsid w:val="003207F2"/>
    <w:rsid w:val="003352BE"/>
    <w:rsid w:val="00340EBD"/>
    <w:rsid w:val="003447CF"/>
    <w:rsid w:val="00363C6B"/>
    <w:rsid w:val="00376434"/>
    <w:rsid w:val="003810AD"/>
    <w:rsid w:val="00391AF8"/>
    <w:rsid w:val="003B39DD"/>
    <w:rsid w:val="003C5524"/>
    <w:rsid w:val="003E4AB1"/>
    <w:rsid w:val="003F152E"/>
    <w:rsid w:val="003F6159"/>
    <w:rsid w:val="003F7800"/>
    <w:rsid w:val="00404CB1"/>
    <w:rsid w:val="00410A24"/>
    <w:rsid w:val="00420522"/>
    <w:rsid w:val="00442F54"/>
    <w:rsid w:val="0046239A"/>
    <w:rsid w:val="004625F9"/>
    <w:rsid w:val="00465E5E"/>
    <w:rsid w:val="004728F0"/>
    <w:rsid w:val="0047378C"/>
    <w:rsid w:val="00477880"/>
    <w:rsid w:val="00480EB2"/>
    <w:rsid w:val="00484ADA"/>
    <w:rsid w:val="0049411F"/>
    <w:rsid w:val="00496A53"/>
    <w:rsid w:val="004A05A1"/>
    <w:rsid w:val="004A2855"/>
    <w:rsid w:val="004A5392"/>
    <w:rsid w:val="004A5F90"/>
    <w:rsid w:val="004B661B"/>
    <w:rsid w:val="004B7DF4"/>
    <w:rsid w:val="004D3344"/>
    <w:rsid w:val="0050102A"/>
    <w:rsid w:val="0050434F"/>
    <w:rsid w:val="00511085"/>
    <w:rsid w:val="005123F4"/>
    <w:rsid w:val="00512811"/>
    <w:rsid w:val="00513813"/>
    <w:rsid w:val="00515D44"/>
    <w:rsid w:val="005316A7"/>
    <w:rsid w:val="0053232B"/>
    <w:rsid w:val="00536CA8"/>
    <w:rsid w:val="0053753D"/>
    <w:rsid w:val="00544AB1"/>
    <w:rsid w:val="0055373A"/>
    <w:rsid w:val="005562D2"/>
    <w:rsid w:val="0056027A"/>
    <w:rsid w:val="00561437"/>
    <w:rsid w:val="005736B7"/>
    <w:rsid w:val="00596E3D"/>
    <w:rsid w:val="005B207F"/>
    <w:rsid w:val="005B5C7A"/>
    <w:rsid w:val="005B6151"/>
    <w:rsid w:val="005E2FE6"/>
    <w:rsid w:val="005F0F38"/>
    <w:rsid w:val="00626B35"/>
    <w:rsid w:val="00631389"/>
    <w:rsid w:val="0063458B"/>
    <w:rsid w:val="00640361"/>
    <w:rsid w:val="00660855"/>
    <w:rsid w:val="006822F8"/>
    <w:rsid w:val="00694DC3"/>
    <w:rsid w:val="00697309"/>
    <w:rsid w:val="006A286D"/>
    <w:rsid w:val="006B1F1B"/>
    <w:rsid w:val="006B3BCC"/>
    <w:rsid w:val="006C61FF"/>
    <w:rsid w:val="006E277C"/>
    <w:rsid w:val="007031A8"/>
    <w:rsid w:val="00710989"/>
    <w:rsid w:val="00717115"/>
    <w:rsid w:val="0072638F"/>
    <w:rsid w:val="00740C0D"/>
    <w:rsid w:val="0074159A"/>
    <w:rsid w:val="00765A74"/>
    <w:rsid w:val="00766B8F"/>
    <w:rsid w:val="00784532"/>
    <w:rsid w:val="007A7799"/>
    <w:rsid w:val="007B3904"/>
    <w:rsid w:val="007B4F1B"/>
    <w:rsid w:val="007D260F"/>
    <w:rsid w:val="007D50FC"/>
    <w:rsid w:val="007E081C"/>
    <w:rsid w:val="008005B5"/>
    <w:rsid w:val="00804736"/>
    <w:rsid w:val="00822532"/>
    <w:rsid w:val="00824BAC"/>
    <w:rsid w:val="00825960"/>
    <w:rsid w:val="00837730"/>
    <w:rsid w:val="00845FAB"/>
    <w:rsid w:val="00853DFA"/>
    <w:rsid w:val="008574EB"/>
    <w:rsid w:val="00870B9F"/>
    <w:rsid w:val="00871102"/>
    <w:rsid w:val="008818C5"/>
    <w:rsid w:val="00886C96"/>
    <w:rsid w:val="00897F02"/>
    <w:rsid w:val="008A0D81"/>
    <w:rsid w:val="008E5F4E"/>
    <w:rsid w:val="008F10A7"/>
    <w:rsid w:val="008F2231"/>
    <w:rsid w:val="008F298C"/>
    <w:rsid w:val="008F2A5E"/>
    <w:rsid w:val="008F788E"/>
    <w:rsid w:val="00915338"/>
    <w:rsid w:val="00917CB6"/>
    <w:rsid w:val="009231D3"/>
    <w:rsid w:val="00924DFF"/>
    <w:rsid w:val="009350A0"/>
    <w:rsid w:val="009406AA"/>
    <w:rsid w:val="00944B80"/>
    <w:rsid w:val="00947BFB"/>
    <w:rsid w:val="00950F00"/>
    <w:rsid w:val="00956EA5"/>
    <w:rsid w:val="00960266"/>
    <w:rsid w:val="0096454C"/>
    <w:rsid w:val="00981563"/>
    <w:rsid w:val="009872FC"/>
    <w:rsid w:val="00987609"/>
    <w:rsid w:val="00987D80"/>
    <w:rsid w:val="00995EB0"/>
    <w:rsid w:val="009B1E57"/>
    <w:rsid w:val="009B22D8"/>
    <w:rsid w:val="009B5C20"/>
    <w:rsid w:val="009C5CD5"/>
    <w:rsid w:val="009D7819"/>
    <w:rsid w:val="009E7837"/>
    <w:rsid w:val="00A27E6D"/>
    <w:rsid w:val="00A308E9"/>
    <w:rsid w:val="00A40ABE"/>
    <w:rsid w:val="00A50329"/>
    <w:rsid w:val="00A6306A"/>
    <w:rsid w:val="00A75AC0"/>
    <w:rsid w:val="00A86BF8"/>
    <w:rsid w:val="00A93F0A"/>
    <w:rsid w:val="00A94ADC"/>
    <w:rsid w:val="00A976CE"/>
    <w:rsid w:val="00AA6F90"/>
    <w:rsid w:val="00AC6BBD"/>
    <w:rsid w:val="00AE310F"/>
    <w:rsid w:val="00AE6153"/>
    <w:rsid w:val="00B45896"/>
    <w:rsid w:val="00B46A92"/>
    <w:rsid w:val="00B60FED"/>
    <w:rsid w:val="00B87E6D"/>
    <w:rsid w:val="00B95CB0"/>
    <w:rsid w:val="00BA60BE"/>
    <w:rsid w:val="00BB0E10"/>
    <w:rsid w:val="00BB14D2"/>
    <w:rsid w:val="00BB34E8"/>
    <w:rsid w:val="00BB3B64"/>
    <w:rsid w:val="00BC4A06"/>
    <w:rsid w:val="00BC58BC"/>
    <w:rsid w:val="00BD3C64"/>
    <w:rsid w:val="00BF3966"/>
    <w:rsid w:val="00C2044F"/>
    <w:rsid w:val="00C23084"/>
    <w:rsid w:val="00C43A26"/>
    <w:rsid w:val="00C61C69"/>
    <w:rsid w:val="00C64393"/>
    <w:rsid w:val="00C648AD"/>
    <w:rsid w:val="00C72140"/>
    <w:rsid w:val="00C73704"/>
    <w:rsid w:val="00C87F62"/>
    <w:rsid w:val="00C9508B"/>
    <w:rsid w:val="00C95C21"/>
    <w:rsid w:val="00C96A37"/>
    <w:rsid w:val="00CA485B"/>
    <w:rsid w:val="00CB4F79"/>
    <w:rsid w:val="00CB59FA"/>
    <w:rsid w:val="00CE1772"/>
    <w:rsid w:val="00CF039C"/>
    <w:rsid w:val="00D07D0A"/>
    <w:rsid w:val="00D145E4"/>
    <w:rsid w:val="00D2076D"/>
    <w:rsid w:val="00D23C5D"/>
    <w:rsid w:val="00D42CF7"/>
    <w:rsid w:val="00D43CAE"/>
    <w:rsid w:val="00D4433A"/>
    <w:rsid w:val="00D45F9C"/>
    <w:rsid w:val="00D51B6A"/>
    <w:rsid w:val="00D554C6"/>
    <w:rsid w:val="00D56F46"/>
    <w:rsid w:val="00D635D3"/>
    <w:rsid w:val="00D6748F"/>
    <w:rsid w:val="00D853FE"/>
    <w:rsid w:val="00DA23A2"/>
    <w:rsid w:val="00DA5A98"/>
    <w:rsid w:val="00DB2321"/>
    <w:rsid w:val="00DE0760"/>
    <w:rsid w:val="00DE439D"/>
    <w:rsid w:val="00DF1F92"/>
    <w:rsid w:val="00DF30F5"/>
    <w:rsid w:val="00E019ED"/>
    <w:rsid w:val="00E03035"/>
    <w:rsid w:val="00E1115E"/>
    <w:rsid w:val="00E16618"/>
    <w:rsid w:val="00E24596"/>
    <w:rsid w:val="00E35969"/>
    <w:rsid w:val="00E46734"/>
    <w:rsid w:val="00E52F37"/>
    <w:rsid w:val="00E60C04"/>
    <w:rsid w:val="00E6749C"/>
    <w:rsid w:val="00EA6BDA"/>
    <w:rsid w:val="00EB2273"/>
    <w:rsid w:val="00ED35F6"/>
    <w:rsid w:val="00ED56B2"/>
    <w:rsid w:val="00EE58AC"/>
    <w:rsid w:val="00EE6BDC"/>
    <w:rsid w:val="00F133C7"/>
    <w:rsid w:val="00F16089"/>
    <w:rsid w:val="00F254CC"/>
    <w:rsid w:val="00F4433C"/>
    <w:rsid w:val="00F477CD"/>
    <w:rsid w:val="00F55882"/>
    <w:rsid w:val="00F633DF"/>
    <w:rsid w:val="00F75C3A"/>
    <w:rsid w:val="00F8692B"/>
    <w:rsid w:val="00F94438"/>
    <w:rsid w:val="00F954EC"/>
    <w:rsid w:val="00FA24B0"/>
    <w:rsid w:val="00FA6B66"/>
    <w:rsid w:val="00FB0812"/>
    <w:rsid w:val="00FB1A5B"/>
    <w:rsid w:val="00FB68BD"/>
    <w:rsid w:val="00FC19EB"/>
    <w:rsid w:val="00FC626A"/>
    <w:rsid w:val="00FE23F1"/>
    <w:rsid w:val="00FF0C8A"/>
    <w:rsid w:val="3E5C2C3C"/>
    <w:rsid w:val="6BDFD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0360F"/>
  <w15:chartTrackingRefBased/>
  <w15:docId w15:val="{A758C313-4BAA-490E-9C08-A4CE70E5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36CA8"/>
    <w:pPr>
      <w:keepNext/>
      <w:numPr>
        <w:numId w:val="32"/>
      </w:numPr>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9C5CD5"/>
    <w:pPr>
      <w:keepNext/>
      <w:numPr>
        <w:ilvl w:val="1"/>
        <w:numId w:val="32"/>
      </w:numPr>
      <w:spacing w:before="240" w:after="120" w:line="276" w:lineRule="auto"/>
      <w:ind w:left="578" w:hanging="578"/>
      <w:outlineLvl w:val="1"/>
    </w:pPr>
    <w:rPr>
      <w:color w:val="004D53" w:themeColor="accent2" w:themeShade="80"/>
      <w:sz w:val="20"/>
      <w:szCs w:val="20"/>
      <w:lang w:val="en-AU"/>
    </w:rPr>
  </w:style>
  <w:style w:type="paragraph" w:styleId="Heading3">
    <w:name w:val="heading 3"/>
    <w:basedOn w:val="Normal"/>
    <w:next w:val="Normal"/>
    <w:link w:val="Heading3Char"/>
    <w:uiPriority w:val="9"/>
    <w:unhideWhenUsed/>
    <w:qFormat/>
    <w:rsid w:val="005E2FE6"/>
    <w:pPr>
      <w:keepNext/>
      <w:numPr>
        <w:ilvl w:val="2"/>
        <w:numId w:val="32"/>
      </w:numPr>
      <w:spacing w:before="240" w:after="120" w:line="240" w:lineRule="atLeast"/>
      <w:outlineLvl w:val="2"/>
    </w:pPr>
    <w:rPr>
      <w:b/>
      <w:bCs/>
      <w:sz w:val="20"/>
      <w:szCs w:val="20"/>
    </w:rPr>
  </w:style>
  <w:style w:type="paragraph" w:styleId="Heading4">
    <w:name w:val="heading 4"/>
    <w:basedOn w:val="Normal"/>
    <w:next w:val="Normal"/>
    <w:link w:val="Heading4Char"/>
    <w:uiPriority w:val="9"/>
    <w:unhideWhenUsed/>
    <w:qFormat/>
    <w:rsid w:val="00410A24"/>
    <w:pPr>
      <w:keepNext/>
      <w:keepLines/>
      <w:numPr>
        <w:ilvl w:val="3"/>
        <w:numId w:val="32"/>
      </w:numPr>
      <w:spacing w:before="40" w:after="0"/>
      <w:outlineLvl w:val="3"/>
    </w:pPr>
    <w:rPr>
      <w:rFonts w:asciiTheme="majorHAnsi" w:eastAsiaTheme="majorEastAsia" w:hAnsiTheme="majorHAnsi" w:cstheme="majorBidi"/>
      <w:i/>
      <w:iCs/>
      <w:color w:val="003871" w:themeColor="accent1" w:themeShade="BF"/>
    </w:rPr>
  </w:style>
  <w:style w:type="paragraph" w:styleId="Heading5">
    <w:name w:val="heading 5"/>
    <w:basedOn w:val="Normal"/>
    <w:next w:val="Normal"/>
    <w:link w:val="Heading5Char"/>
    <w:uiPriority w:val="9"/>
    <w:unhideWhenUsed/>
    <w:qFormat/>
    <w:rsid w:val="00410A24"/>
    <w:pPr>
      <w:keepNext/>
      <w:keepLines/>
      <w:numPr>
        <w:ilvl w:val="4"/>
        <w:numId w:val="32"/>
      </w:numPr>
      <w:spacing w:before="40" w:after="0"/>
      <w:outlineLvl w:val="4"/>
    </w:pPr>
    <w:rPr>
      <w:rFonts w:asciiTheme="majorHAnsi" w:eastAsiaTheme="majorEastAsia" w:hAnsiTheme="majorHAnsi" w:cstheme="majorBidi"/>
      <w:color w:val="003871" w:themeColor="accent1" w:themeShade="BF"/>
    </w:rPr>
  </w:style>
  <w:style w:type="paragraph" w:styleId="Heading6">
    <w:name w:val="heading 6"/>
    <w:basedOn w:val="Normal"/>
    <w:next w:val="Normal"/>
    <w:link w:val="Heading6Char"/>
    <w:uiPriority w:val="9"/>
    <w:unhideWhenUsed/>
    <w:qFormat/>
    <w:rsid w:val="00410A24"/>
    <w:pPr>
      <w:keepNext/>
      <w:keepLines/>
      <w:numPr>
        <w:ilvl w:val="5"/>
        <w:numId w:val="32"/>
      </w:numPr>
      <w:spacing w:before="40" w:after="0"/>
      <w:outlineLvl w:val="5"/>
    </w:pPr>
    <w:rPr>
      <w:rFonts w:asciiTheme="majorHAnsi" w:eastAsiaTheme="majorEastAsia" w:hAnsiTheme="majorHAnsi" w:cstheme="majorBidi"/>
      <w:color w:val="00254B" w:themeColor="accent1" w:themeShade="7F"/>
    </w:rPr>
  </w:style>
  <w:style w:type="paragraph" w:styleId="Heading7">
    <w:name w:val="heading 7"/>
    <w:basedOn w:val="Normal"/>
    <w:next w:val="Normal"/>
    <w:link w:val="Heading7Char"/>
    <w:uiPriority w:val="9"/>
    <w:semiHidden/>
    <w:unhideWhenUsed/>
    <w:qFormat/>
    <w:rsid w:val="00410A24"/>
    <w:pPr>
      <w:keepNext/>
      <w:keepLines/>
      <w:numPr>
        <w:ilvl w:val="6"/>
        <w:numId w:val="32"/>
      </w:numPr>
      <w:spacing w:before="40" w:after="0"/>
      <w:outlineLvl w:val="6"/>
    </w:pPr>
    <w:rPr>
      <w:rFonts w:asciiTheme="majorHAnsi" w:eastAsiaTheme="majorEastAsia" w:hAnsiTheme="majorHAnsi" w:cstheme="majorBidi"/>
      <w:i/>
      <w:iCs/>
      <w:color w:val="00254B" w:themeColor="accent1" w:themeShade="7F"/>
    </w:rPr>
  </w:style>
  <w:style w:type="paragraph" w:styleId="Heading8">
    <w:name w:val="heading 8"/>
    <w:basedOn w:val="Normal"/>
    <w:next w:val="Normal"/>
    <w:link w:val="Heading8Char"/>
    <w:uiPriority w:val="9"/>
    <w:semiHidden/>
    <w:unhideWhenUsed/>
    <w:qFormat/>
    <w:rsid w:val="00410A24"/>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0A24"/>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Normal"/>
    <w:next w:val="Normal"/>
    <w:link w:val="TitleChar"/>
    <w:uiPriority w:val="10"/>
    <w:qFormat/>
    <w:rsid w:val="00845FAB"/>
    <w:pPr>
      <w:spacing w:before="4800" w:after="227" w:line="240" w:lineRule="auto"/>
      <w:ind w:left="5103"/>
      <w:jc w:val="right"/>
    </w:pPr>
    <w:rPr>
      <w:caps/>
      <w:color w:val="auto"/>
      <w:spacing w:val="-5"/>
      <w:sz w:val="36"/>
      <w:szCs w:val="36"/>
      <w:lang w:val="en-GB"/>
    </w:rPr>
  </w:style>
  <w:style w:type="character" w:customStyle="1" w:styleId="TitleChar">
    <w:name w:val="Title Char"/>
    <w:basedOn w:val="DefaultParagraphFont"/>
    <w:link w:val="Title"/>
    <w:uiPriority w:val="10"/>
    <w:rsid w:val="00845FAB"/>
    <w:rPr>
      <w:rFonts w:ascii="Arial" w:hAnsi="Arial" w:cs="Arial"/>
      <w:caps/>
      <w:spacing w:val="-5"/>
      <w:sz w:val="36"/>
      <w:szCs w:val="36"/>
      <w:lang w:val="en-GB"/>
    </w:rPr>
  </w:style>
  <w:style w:type="paragraph" w:styleId="Subtitle">
    <w:name w:val="Subtitle"/>
    <w:basedOn w:val="Normal"/>
    <w:next w:val="Normal"/>
    <w:link w:val="SubtitleChar"/>
    <w:uiPriority w:val="11"/>
    <w:qFormat/>
    <w:rsid w:val="00845FAB"/>
    <w:pPr>
      <w:spacing w:before="480" w:after="800" w:line="240" w:lineRule="auto"/>
      <w:ind w:left="5103"/>
      <w:jc w:val="right"/>
    </w:pPr>
    <w:rPr>
      <w:caps/>
      <w:noProof/>
      <w:color w:val="auto"/>
      <w:spacing w:val="-4"/>
      <w:sz w:val="28"/>
      <w:lang w:val="en-GB"/>
    </w:rPr>
  </w:style>
  <w:style w:type="character" w:customStyle="1" w:styleId="SubtitleChar">
    <w:name w:val="Subtitle Char"/>
    <w:basedOn w:val="DefaultParagraphFont"/>
    <w:link w:val="Subtitle"/>
    <w:uiPriority w:val="11"/>
    <w:rsid w:val="00845FAB"/>
    <w:rPr>
      <w:rFonts w:ascii="Arial" w:hAnsi="Arial" w:cs="Arial"/>
      <w:caps/>
      <w:noProof/>
      <w:spacing w:val="-4"/>
      <w:sz w:val="28"/>
      <w:szCs w:val="18"/>
      <w:lang w:val="en-GB"/>
    </w:rPr>
  </w:style>
  <w:style w:type="character" w:customStyle="1" w:styleId="Heading1Char">
    <w:name w:val="Heading 1 Char"/>
    <w:basedOn w:val="DefaultParagraphFont"/>
    <w:link w:val="Heading1"/>
    <w:uiPriority w:val="9"/>
    <w:rsid w:val="00536CA8"/>
    <w:rPr>
      <w:rFonts w:ascii="Arial" w:hAnsi="Arial" w:cs="Arial"/>
      <w:color w:val="004C97" w:themeColor="accent1"/>
      <w:sz w:val="28"/>
      <w:szCs w:val="28"/>
      <w:lang w:val="en-US"/>
    </w:rPr>
  </w:style>
  <w:style w:type="paragraph" w:customStyle="1" w:styleId="bullet1">
    <w:name w:val="bullet 1"/>
    <w:basedOn w:val="Normal"/>
    <w:uiPriority w:val="99"/>
    <w:rsid w:val="00480EB2"/>
    <w:pPr>
      <w:numPr>
        <w:numId w:val="1"/>
      </w:numPr>
      <w:tabs>
        <w:tab w:val="clear" w:pos="284"/>
        <w:tab w:val="left" w:pos="283"/>
      </w:tabs>
      <w:spacing w:line="240" w:lineRule="atLeast"/>
      <w:contextualSpacing/>
    </w:pPr>
  </w:style>
  <w:style w:type="paragraph" w:customStyle="1" w:styleId="bullet2">
    <w:name w:val="bullet 2"/>
    <w:basedOn w:val="Normal"/>
    <w:uiPriority w:val="99"/>
    <w:rsid w:val="00480EB2"/>
    <w:pPr>
      <w:numPr>
        <w:numId w:val="2"/>
      </w:numPr>
      <w:tabs>
        <w:tab w:val="left" w:pos="567"/>
      </w:tabs>
      <w:spacing w:line="240" w:lineRule="atLeast"/>
      <w:ind w:left="568" w:hanging="284"/>
      <w:contextualSpacing/>
    </w:pPr>
  </w:style>
  <w:style w:type="paragraph" w:customStyle="1" w:styleId="bullet3">
    <w:name w:val="bullet 3"/>
    <w:basedOn w:val="Normal"/>
    <w:uiPriority w:val="99"/>
    <w:rsid w:val="00480EB2"/>
    <w:pPr>
      <w:numPr>
        <w:numId w:val="3"/>
      </w:numPr>
      <w:tabs>
        <w:tab w:val="clear" w:pos="851"/>
        <w:tab w:val="left" w:pos="850"/>
      </w:tabs>
      <w:spacing w:line="240" w:lineRule="atLeast"/>
      <w:contextualSpacing/>
    </w:pPr>
  </w:style>
  <w:style w:type="paragraph" w:customStyle="1" w:styleId="bullet4">
    <w:name w:val="bullet 4"/>
    <w:basedOn w:val="Normal"/>
    <w:uiPriority w:val="99"/>
    <w:rsid w:val="00480EB2"/>
    <w:pPr>
      <w:numPr>
        <w:numId w:val="5"/>
      </w:numPr>
      <w:tabs>
        <w:tab w:val="left" w:pos="1134"/>
      </w:tabs>
      <w:spacing w:line="240" w:lineRule="atLeast"/>
      <w:ind w:left="1135" w:hanging="284"/>
      <w:contextualSpacing/>
    </w:pPr>
  </w:style>
  <w:style w:type="character" w:customStyle="1" w:styleId="Heading2Char">
    <w:name w:val="Heading 2 Char"/>
    <w:basedOn w:val="DefaultParagraphFont"/>
    <w:link w:val="Heading2"/>
    <w:uiPriority w:val="9"/>
    <w:rsid w:val="009C5CD5"/>
    <w:rPr>
      <w:rFonts w:ascii="Arial" w:hAnsi="Arial" w:cs="Arial"/>
      <w:color w:val="004D53" w:themeColor="accent2" w:themeShade="80"/>
      <w:sz w:val="20"/>
      <w:szCs w:val="20"/>
    </w:rPr>
  </w:style>
  <w:style w:type="character" w:customStyle="1" w:styleId="Heading3Char">
    <w:name w:val="Heading 3 Char"/>
    <w:basedOn w:val="DefaultParagraphFont"/>
    <w:link w:val="Heading3"/>
    <w:uiPriority w:val="9"/>
    <w:rsid w:val="005E2FE6"/>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DA23A2"/>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E2FE6"/>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76434"/>
    <w:pPr>
      <w:spacing w:after="0" w:line="200" w:lineRule="atLeast"/>
    </w:pPr>
    <w:rPr>
      <w:sz w:val="16"/>
      <w:szCs w:val="16"/>
    </w:rPr>
  </w:style>
  <w:style w:type="table" w:customStyle="1" w:styleId="DJSIR">
    <w:name w:val="DJSIR"/>
    <w:basedOn w:val="TableNormal"/>
    <w:uiPriority w:val="99"/>
    <w:rsid w:val="00D853FE"/>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3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D635D3"/>
    <w:pPr>
      <w:keepNext/>
    </w:pPr>
    <w:rPr>
      <w:b/>
      <w:color w:val="FFFFFF" w:themeColor="background1"/>
    </w:rPr>
  </w:style>
  <w:style w:type="paragraph" w:styleId="TOC1">
    <w:name w:val="toc 1"/>
    <w:basedOn w:val="Normal"/>
    <w:next w:val="Normal"/>
    <w:autoRedefine/>
    <w:uiPriority w:val="39"/>
    <w:unhideWhenUsed/>
    <w:rsid w:val="009B22D8"/>
    <w:pPr>
      <w:tabs>
        <w:tab w:val="right" w:leader="dot" w:pos="9174"/>
      </w:tabs>
      <w:spacing w:before="240" w:after="100"/>
    </w:pPr>
  </w:style>
  <w:style w:type="paragraph" w:styleId="TOC2">
    <w:name w:val="toc 2"/>
    <w:basedOn w:val="Normal"/>
    <w:next w:val="Normal"/>
    <w:autoRedefine/>
    <w:uiPriority w:val="39"/>
    <w:unhideWhenUsed/>
    <w:rsid w:val="0047378C"/>
    <w:pPr>
      <w:spacing w:after="100"/>
      <w:ind w:left="180"/>
    </w:pPr>
  </w:style>
  <w:style w:type="character" w:styleId="Hyperlink">
    <w:name w:val="Hyperlink"/>
    <w:basedOn w:val="DefaultParagraphFont"/>
    <w:uiPriority w:val="99"/>
    <w:unhideWhenUsed/>
    <w:rsid w:val="0047378C"/>
    <w:rPr>
      <w:color w:val="006864" w:themeColor="hyperlink"/>
      <w:u w:val="single"/>
    </w:rPr>
  </w:style>
  <w:style w:type="table" w:styleId="TableGridLight">
    <w:name w:val="Grid Table Light"/>
    <w:basedOn w:val="TableNormal"/>
    <w:uiPriority w:val="40"/>
    <w:rsid w:val="00CF0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title">
    <w:name w:val="# cover title"/>
    <w:basedOn w:val="Normal"/>
    <w:next w:val="Normal"/>
    <w:qFormat/>
    <w:rsid w:val="009B22D8"/>
    <w:pPr>
      <w:suppressAutoHyphens w:val="0"/>
      <w:autoSpaceDE/>
      <w:autoSpaceDN/>
      <w:adjustRightInd/>
      <w:spacing w:after="200" w:line="420" w:lineRule="exact"/>
      <w:textAlignment w:val="auto"/>
    </w:pPr>
    <w:rPr>
      <w:rFonts w:eastAsia="Times New Roman" w:cs="Times New Roman"/>
      <w:b/>
      <w:color w:val="FFFFFF"/>
      <w:sz w:val="44"/>
      <w:szCs w:val="20"/>
      <w:lang w:val="en-AU"/>
    </w:rPr>
  </w:style>
  <w:style w:type="paragraph" w:customStyle="1" w:styleId="bodyCopy">
    <w:name w:val="#  body Copy"/>
    <w:basedOn w:val="Normal"/>
    <w:rsid w:val="009B22D8"/>
    <w:pPr>
      <w:suppressAutoHyphens w:val="0"/>
      <w:autoSpaceDE/>
      <w:autoSpaceDN/>
      <w:adjustRightInd/>
      <w:spacing w:after="200" w:line="276" w:lineRule="auto"/>
      <w:textAlignment w:val="auto"/>
    </w:pPr>
    <w:rPr>
      <w:rFonts w:eastAsia="Times New Roman" w:cs="Times New Roman"/>
      <w:color w:val="53565A"/>
      <w:szCs w:val="20"/>
      <w:lang w:val="en-AU"/>
    </w:rPr>
  </w:style>
  <w:style w:type="paragraph" w:customStyle="1" w:styleId="contentfiguresheading">
    <w:name w:val="# content/figures heading"/>
    <w:basedOn w:val="Normal"/>
    <w:link w:val="contentfiguresheadingChar"/>
    <w:qFormat/>
    <w:rsid w:val="009B22D8"/>
    <w:pPr>
      <w:suppressAutoHyphens w:val="0"/>
      <w:autoSpaceDE/>
      <w:autoSpaceDN/>
      <w:adjustRightInd/>
      <w:spacing w:after="400" w:line="276" w:lineRule="auto"/>
      <w:textAlignment w:val="auto"/>
    </w:pPr>
    <w:rPr>
      <w:rFonts w:eastAsia="Times New Roman" w:cs="Times New Roman"/>
      <w:b/>
      <w:caps/>
      <w:color w:val="53565A"/>
      <w:sz w:val="36"/>
      <w:szCs w:val="48"/>
      <w:lang w:val="en-AU"/>
    </w:rPr>
  </w:style>
  <w:style w:type="character" w:customStyle="1" w:styleId="contentfiguresheadingChar">
    <w:name w:val="# content/figures heading Char"/>
    <w:basedOn w:val="DefaultParagraphFont"/>
    <w:link w:val="contentfiguresheading"/>
    <w:rsid w:val="009B22D8"/>
    <w:rPr>
      <w:rFonts w:ascii="Arial" w:eastAsia="Times New Roman" w:hAnsi="Arial" w:cs="Times New Roman"/>
      <w:b/>
      <w:caps/>
      <w:color w:val="53565A"/>
      <w:sz w:val="36"/>
      <w:szCs w:val="48"/>
    </w:rPr>
  </w:style>
  <w:style w:type="paragraph" w:styleId="ListParagraph">
    <w:name w:val="List Paragraph"/>
    <w:aliases w:val="DdeM List Paragraph,NFP GP Bulleted List,Recommendation,List Paragraph1,2. List Bullet 2,List Paragraph11,L,F5 List Paragraph,Dot pt,CV text,List Paragraph111,Medium Grid 1 - Accent 21,Numbered Paragraph,List Paragraph2"/>
    <w:basedOn w:val="Normal"/>
    <w:link w:val="ListParagraphChar"/>
    <w:uiPriority w:val="34"/>
    <w:qFormat/>
    <w:rsid w:val="009B22D8"/>
    <w:pPr>
      <w:suppressAutoHyphens w:val="0"/>
      <w:autoSpaceDE/>
      <w:autoSpaceDN/>
      <w:adjustRightInd/>
      <w:spacing w:after="0" w:line="276" w:lineRule="auto"/>
      <w:ind w:left="720"/>
      <w:contextualSpacing/>
      <w:textAlignment w:val="auto"/>
    </w:pPr>
    <w:rPr>
      <w:rFonts w:ascii="Times New Roman" w:eastAsia="Times New Roman" w:hAnsi="Times New Roman" w:cs="Times New Roman"/>
      <w:color w:val="53565A"/>
      <w:sz w:val="24"/>
      <w:szCs w:val="24"/>
      <w:lang w:val="en-AU" w:eastAsia="en-AU"/>
    </w:rPr>
  </w:style>
  <w:style w:type="paragraph" w:styleId="FootnoteText">
    <w:name w:val="footnote text"/>
    <w:basedOn w:val="Normal"/>
    <w:link w:val="FootnoteTextChar"/>
    <w:uiPriority w:val="99"/>
    <w:unhideWhenUsed/>
    <w:rsid w:val="009B22D8"/>
    <w:pPr>
      <w:suppressAutoHyphens w:val="0"/>
      <w:autoSpaceDE/>
      <w:autoSpaceDN/>
      <w:adjustRightInd/>
      <w:spacing w:after="0" w:line="276" w:lineRule="auto"/>
      <w:textAlignment w:val="auto"/>
    </w:pPr>
    <w:rPr>
      <w:rFonts w:asciiTheme="minorHAnsi" w:hAnsiTheme="minorHAnsi" w:cstheme="minorBidi"/>
      <w:color w:val="auto"/>
      <w:sz w:val="20"/>
      <w:szCs w:val="20"/>
      <w:lang w:val="en-AU"/>
    </w:rPr>
  </w:style>
  <w:style w:type="character" w:customStyle="1" w:styleId="FootnoteTextChar">
    <w:name w:val="Footnote Text Char"/>
    <w:basedOn w:val="DefaultParagraphFont"/>
    <w:link w:val="FootnoteText"/>
    <w:uiPriority w:val="99"/>
    <w:rsid w:val="009B22D8"/>
    <w:rPr>
      <w:sz w:val="20"/>
      <w:szCs w:val="20"/>
    </w:rPr>
  </w:style>
  <w:style w:type="character" w:styleId="FootnoteReference">
    <w:name w:val="footnote reference"/>
    <w:basedOn w:val="DefaultParagraphFont"/>
    <w:uiPriority w:val="99"/>
    <w:unhideWhenUsed/>
    <w:rsid w:val="009B22D8"/>
    <w:rPr>
      <w:vertAlign w:val="superscript"/>
    </w:rPr>
  </w:style>
  <w:style w:type="paragraph" w:styleId="CommentText">
    <w:name w:val="annotation text"/>
    <w:basedOn w:val="Normal"/>
    <w:link w:val="CommentTextChar"/>
    <w:uiPriority w:val="99"/>
    <w:unhideWhenUsed/>
    <w:rsid w:val="009B22D8"/>
    <w:pPr>
      <w:suppressAutoHyphens w:val="0"/>
      <w:autoSpaceDE/>
      <w:autoSpaceDN/>
      <w:adjustRightInd/>
      <w:spacing w:after="200" w:line="276" w:lineRule="auto"/>
      <w:textAlignment w:val="auto"/>
    </w:pPr>
    <w:rPr>
      <w:rFonts w:eastAsia="Times New Roman" w:cs="Times New Roman"/>
      <w:color w:val="auto"/>
      <w:sz w:val="20"/>
      <w:szCs w:val="20"/>
      <w:lang w:val="en-AU"/>
    </w:rPr>
  </w:style>
  <w:style w:type="character" w:customStyle="1" w:styleId="CommentTextChar">
    <w:name w:val="Comment Text Char"/>
    <w:basedOn w:val="DefaultParagraphFont"/>
    <w:link w:val="CommentText"/>
    <w:uiPriority w:val="99"/>
    <w:rsid w:val="009B22D8"/>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9B22D8"/>
    <w:rPr>
      <w:sz w:val="16"/>
      <w:szCs w:val="16"/>
    </w:rPr>
  </w:style>
  <w:style w:type="paragraph" w:styleId="BodyText">
    <w:name w:val="Body Text"/>
    <w:basedOn w:val="bodyCopy"/>
    <w:link w:val="BodyTextChar"/>
    <w:uiPriority w:val="1"/>
    <w:qFormat/>
    <w:rsid w:val="009B22D8"/>
    <w:pPr>
      <w:spacing w:line="240" w:lineRule="auto"/>
    </w:pPr>
    <w:rPr>
      <w:rFonts w:asciiTheme="minorHAnsi" w:hAnsiTheme="minorHAnsi" w:cstheme="minorHAnsi"/>
      <w:color w:val="auto"/>
      <w:sz w:val="24"/>
      <w:szCs w:val="24"/>
      <w:lang w:eastAsia="en-AU"/>
    </w:rPr>
  </w:style>
  <w:style w:type="character" w:customStyle="1" w:styleId="BodyTextChar">
    <w:name w:val="Body Text Char"/>
    <w:basedOn w:val="DefaultParagraphFont"/>
    <w:link w:val="BodyText"/>
    <w:uiPriority w:val="1"/>
    <w:rsid w:val="009B22D8"/>
    <w:rPr>
      <w:rFonts w:eastAsia="Times New Roman" w:cstheme="minorHAnsi"/>
      <w:lang w:eastAsia="en-AU"/>
    </w:rPr>
  </w:style>
  <w:style w:type="character" w:customStyle="1" w:styleId="ListParagraphChar">
    <w:name w:val="List Paragraph Char"/>
    <w:aliases w:val="DdeM List Paragraph Char,NFP GP Bulleted List Char,Recommendation Char,List Paragraph1 Char,2. List Bullet 2 Char,List Paragraph11 Char,L Char,F5 List Paragraph Char,Dot pt Char,CV text Char,List Paragraph111 Char"/>
    <w:link w:val="ListParagraph"/>
    <w:uiPriority w:val="34"/>
    <w:qFormat/>
    <w:rsid w:val="009B22D8"/>
    <w:rPr>
      <w:rFonts w:ascii="Times New Roman" w:eastAsia="Times New Roman" w:hAnsi="Times New Roman" w:cs="Times New Roman"/>
      <w:color w:val="53565A"/>
      <w:lang w:eastAsia="en-AU"/>
    </w:rPr>
  </w:style>
  <w:style w:type="character" w:customStyle="1" w:styleId="Heading4Char">
    <w:name w:val="Heading 4 Char"/>
    <w:basedOn w:val="DefaultParagraphFont"/>
    <w:link w:val="Heading4"/>
    <w:uiPriority w:val="9"/>
    <w:rsid w:val="00410A24"/>
    <w:rPr>
      <w:rFonts w:asciiTheme="majorHAnsi" w:eastAsiaTheme="majorEastAsia" w:hAnsiTheme="majorHAnsi" w:cstheme="majorBidi"/>
      <w:i/>
      <w:iCs/>
      <w:color w:val="003871" w:themeColor="accent1" w:themeShade="BF"/>
      <w:sz w:val="18"/>
      <w:szCs w:val="18"/>
      <w:lang w:val="en-US"/>
    </w:rPr>
  </w:style>
  <w:style w:type="character" w:customStyle="1" w:styleId="Heading5Char">
    <w:name w:val="Heading 5 Char"/>
    <w:basedOn w:val="DefaultParagraphFont"/>
    <w:link w:val="Heading5"/>
    <w:uiPriority w:val="9"/>
    <w:rsid w:val="00410A24"/>
    <w:rPr>
      <w:rFonts w:asciiTheme="majorHAnsi" w:eastAsiaTheme="majorEastAsia" w:hAnsiTheme="majorHAnsi" w:cstheme="majorBidi"/>
      <w:color w:val="003871" w:themeColor="accent1" w:themeShade="BF"/>
      <w:sz w:val="18"/>
      <w:szCs w:val="18"/>
      <w:lang w:val="en-US"/>
    </w:rPr>
  </w:style>
  <w:style w:type="character" w:customStyle="1" w:styleId="Heading6Char">
    <w:name w:val="Heading 6 Char"/>
    <w:basedOn w:val="DefaultParagraphFont"/>
    <w:link w:val="Heading6"/>
    <w:uiPriority w:val="9"/>
    <w:rsid w:val="00410A24"/>
    <w:rPr>
      <w:rFonts w:asciiTheme="majorHAnsi" w:eastAsiaTheme="majorEastAsia" w:hAnsiTheme="majorHAnsi" w:cstheme="majorBidi"/>
      <w:color w:val="00254B" w:themeColor="accent1" w:themeShade="7F"/>
      <w:sz w:val="18"/>
      <w:szCs w:val="18"/>
      <w:lang w:val="en-US"/>
    </w:rPr>
  </w:style>
  <w:style w:type="character" w:customStyle="1" w:styleId="Heading7Char">
    <w:name w:val="Heading 7 Char"/>
    <w:basedOn w:val="DefaultParagraphFont"/>
    <w:link w:val="Heading7"/>
    <w:uiPriority w:val="9"/>
    <w:semiHidden/>
    <w:rsid w:val="00410A24"/>
    <w:rPr>
      <w:rFonts w:asciiTheme="majorHAnsi" w:eastAsiaTheme="majorEastAsia" w:hAnsiTheme="majorHAnsi" w:cstheme="majorBidi"/>
      <w:i/>
      <w:iCs/>
      <w:color w:val="00254B" w:themeColor="accent1" w:themeShade="7F"/>
      <w:sz w:val="18"/>
      <w:szCs w:val="18"/>
      <w:lang w:val="en-US"/>
    </w:rPr>
  </w:style>
  <w:style w:type="character" w:customStyle="1" w:styleId="Heading8Char">
    <w:name w:val="Heading 8 Char"/>
    <w:basedOn w:val="DefaultParagraphFont"/>
    <w:link w:val="Heading8"/>
    <w:uiPriority w:val="9"/>
    <w:semiHidden/>
    <w:rsid w:val="00410A2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10A24"/>
    <w:rPr>
      <w:rFonts w:asciiTheme="majorHAnsi" w:eastAsiaTheme="majorEastAsia" w:hAnsiTheme="majorHAnsi" w:cstheme="majorBidi"/>
      <w:i/>
      <w:iCs/>
      <w:color w:val="272727" w:themeColor="text1" w:themeTint="D8"/>
      <w:sz w:val="21"/>
      <w:szCs w:val="21"/>
      <w:lang w:val="en-US"/>
    </w:rPr>
  </w:style>
  <w:style w:type="paragraph" w:customStyle="1" w:styleId="Guidelines">
    <w:name w:val="Guidelines"/>
    <w:basedOn w:val="Heading2"/>
    <w:link w:val="GuidelinesChar"/>
    <w:qFormat/>
    <w:rsid w:val="00D07D0A"/>
    <w:pPr>
      <w:spacing w:before="0"/>
    </w:pPr>
    <w:rPr>
      <w:color w:val="auto"/>
      <w:sz w:val="18"/>
      <w:szCs w:val="18"/>
    </w:rPr>
  </w:style>
  <w:style w:type="character" w:styleId="FollowedHyperlink">
    <w:name w:val="FollowedHyperlink"/>
    <w:basedOn w:val="DefaultParagraphFont"/>
    <w:uiPriority w:val="99"/>
    <w:semiHidden/>
    <w:unhideWhenUsed/>
    <w:rsid w:val="008F2A5E"/>
    <w:rPr>
      <w:color w:val="073041" w:themeColor="followedHyperlink"/>
      <w:u w:val="single"/>
    </w:rPr>
  </w:style>
  <w:style w:type="character" w:customStyle="1" w:styleId="GuidelinesChar">
    <w:name w:val="Guidelines Char"/>
    <w:basedOn w:val="Heading2Char"/>
    <w:link w:val="Guidelines"/>
    <w:rsid w:val="00D07D0A"/>
    <w:rPr>
      <w:rFonts w:ascii="Arial" w:hAnsi="Arial" w:cs="Arial"/>
      <w:color w:val="004D53" w:themeColor="accent2" w:themeShade="80"/>
      <w:sz w:val="18"/>
      <w:szCs w:val="18"/>
    </w:rPr>
  </w:style>
  <w:style w:type="character" w:styleId="UnresolvedMention">
    <w:name w:val="Unresolved Mention"/>
    <w:basedOn w:val="DefaultParagraphFont"/>
    <w:uiPriority w:val="99"/>
    <w:semiHidden/>
    <w:unhideWhenUsed/>
    <w:rsid w:val="00BB14D2"/>
    <w:rPr>
      <w:color w:val="605E5C"/>
      <w:shd w:val="clear" w:color="auto" w:fill="E1DFDD"/>
    </w:rPr>
  </w:style>
  <w:style w:type="paragraph" w:styleId="Revision">
    <w:name w:val="Revision"/>
    <w:hidden/>
    <w:uiPriority w:val="99"/>
    <w:semiHidden/>
    <w:rsid w:val="0015053E"/>
    <w:rPr>
      <w:rFonts w:ascii="Arial" w:hAnsi="Arial" w:cs="Arial"/>
      <w:color w:val="000000"/>
      <w:sz w:val="18"/>
      <w:szCs w:val="18"/>
      <w:lang w:val="en-US"/>
    </w:rPr>
  </w:style>
  <w:style w:type="paragraph" w:styleId="CommentSubject">
    <w:name w:val="annotation subject"/>
    <w:basedOn w:val="CommentText"/>
    <w:next w:val="CommentText"/>
    <w:link w:val="CommentSubjectChar"/>
    <w:uiPriority w:val="99"/>
    <w:semiHidden/>
    <w:unhideWhenUsed/>
    <w:rsid w:val="00E24596"/>
    <w:pPr>
      <w:suppressAutoHyphens/>
      <w:autoSpaceDE w:val="0"/>
      <w:autoSpaceDN w:val="0"/>
      <w:adjustRightInd w:val="0"/>
      <w:spacing w:after="160" w:line="240" w:lineRule="auto"/>
      <w:textAlignment w:val="center"/>
    </w:pPr>
    <w:rPr>
      <w:rFonts w:eastAsiaTheme="minorHAnsi" w:cs="Arial"/>
      <w:b/>
      <w:bCs/>
      <w:color w:val="000000"/>
      <w:lang w:val="en-US"/>
    </w:rPr>
  </w:style>
  <w:style w:type="character" w:customStyle="1" w:styleId="CommentSubjectChar">
    <w:name w:val="Comment Subject Char"/>
    <w:basedOn w:val="CommentTextChar"/>
    <w:link w:val="CommentSubject"/>
    <w:uiPriority w:val="99"/>
    <w:semiHidden/>
    <w:rsid w:val="00E24596"/>
    <w:rPr>
      <w:rFonts w:ascii="Arial" w:eastAsia="Times New Roman"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02596">
      <w:bodyDiv w:val="1"/>
      <w:marLeft w:val="0"/>
      <w:marRight w:val="0"/>
      <w:marTop w:val="0"/>
      <w:marBottom w:val="0"/>
      <w:divBdr>
        <w:top w:val="none" w:sz="0" w:space="0" w:color="auto"/>
        <w:left w:val="none" w:sz="0" w:space="0" w:color="auto"/>
        <w:bottom w:val="none" w:sz="0" w:space="0" w:color="auto"/>
        <w:right w:val="none" w:sz="0" w:space="0" w:color="auto"/>
      </w:divBdr>
    </w:div>
    <w:div w:id="15205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usiness.vic.gov.au/grants-and-programs/mental-wellbeing-of-business-communities-grants-program-round-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dgep\Downloads\DJSIR-Report-A4-Portrai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826BA166D4578AF9124731918106D"/>
        <w:category>
          <w:name w:val="General"/>
          <w:gallery w:val="placeholder"/>
        </w:category>
        <w:types>
          <w:type w:val="bbPlcHdr"/>
        </w:types>
        <w:behaviors>
          <w:behavior w:val="content"/>
        </w:behaviors>
        <w:guid w:val="{240FD32A-C950-41A0-9454-0C3375477243}"/>
      </w:docPartPr>
      <w:docPartBody>
        <w:p w:rsidR="00037D09" w:rsidRDefault="008A0D81">
          <w:pPr>
            <w:pStyle w:val="20B826BA166D4578AF9124731918106D"/>
          </w:pPr>
          <w:r w:rsidRPr="00C06936">
            <w:rPr>
              <w:rStyle w:val="PlaceholderText"/>
            </w:rPr>
            <w:t xml:space="preserve">Click or tap here to enter </w:t>
          </w:r>
          <w:r>
            <w:rPr>
              <w:rStyle w:val="PlaceholderText"/>
            </w:rPr>
            <w:t xml:space="preserve">title </w:t>
          </w:r>
          <w:r w:rsidRPr="00C06936">
            <w:rPr>
              <w:rStyle w:val="PlaceholderText"/>
            </w:rPr>
            <w:t>text.</w:t>
          </w:r>
        </w:p>
      </w:docPartBody>
    </w:docPart>
    <w:docPart>
      <w:docPartPr>
        <w:name w:val="781DB5D78F74428987A6F3D7C0852C77"/>
        <w:category>
          <w:name w:val="General"/>
          <w:gallery w:val="placeholder"/>
        </w:category>
        <w:types>
          <w:type w:val="bbPlcHdr"/>
        </w:types>
        <w:behaviors>
          <w:behavior w:val="content"/>
        </w:behaviors>
        <w:guid w:val="{D229AA43-C16E-4AE9-8E25-743DFE284304}"/>
      </w:docPartPr>
      <w:docPartBody>
        <w:p w:rsidR="00037D09" w:rsidRDefault="008A0D81">
          <w:pPr>
            <w:pStyle w:val="781DB5D78F74428987A6F3D7C0852C77"/>
          </w:pPr>
          <w:r w:rsidRPr="00C06936">
            <w:rPr>
              <w:rStyle w:val="PlaceholderText"/>
            </w:rPr>
            <w:t xml:space="preserve">Click or tap here to enter </w:t>
          </w:r>
          <w:r>
            <w:rPr>
              <w:rStyle w:val="PlaceholderText"/>
            </w:rPr>
            <w:t xml:space="preserve">SUBTITLE </w:t>
          </w:r>
          <w:r w:rsidRPr="00C06936">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D1"/>
    <w:rsid w:val="00037D09"/>
    <w:rsid w:val="001501D1"/>
    <w:rsid w:val="00243F85"/>
    <w:rsid w:val="003713A3"/>
    <w:rsid w:val="0049567F"/>
    <w:rsid w:val="00564086"/>
    <w:rsid w:val="008A0D81"/>
    <w:rsid w:val="00AD6CCF"/>
    <w:rsid w:val="00B73EE5"/>
    <w:rsid w:val="00BC2695"/>
    <w:rsid w:val="00FF6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B826BA166D4578AF9124731918106D">
    <w:name w:val="20B826BA166D4578AF9124731918106D"/>
  </w:style>
  <w:style w:type="paragraph" w:customStyle="1" w:styleId="781DB5D78F74428987A6F3D7C0852C77">
    <w:name w:val="781DB5D78F74428987A6F3D7C0852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E60550090A241AA851FCCAC15785B" ma:contentTypeVersion="13" ma:contentTypeDescription="Create a new document." ma:contentTypeScope="" ma:versionID="0e840093f5bb91e4cb6baad948602991">
  <xsd:schema xmlns:xsd="http://www.w3.org/2001/XMLSchema" xmlns:xs="http://www.w3.org/2001/XMLSchema" xmlns:p="http://schemas.microsoft.com/office/2006/metadata/properties" xmlns:ns2="21b292b6-e72c-4dc0-9e10-b5ca8b413b16" xmlns:ns3="9168877a-40a9-44b4-8d7a-ee945e9b07d6" targetNamespace="http://schemas.microsoft.com/office/2006/metadata/properties" ma:root="true" ma:fieldsID="5f265745f867bb6663e7d6a37813f32c" ns2:_="" ns3:_="">
    <xsd:import namespace="21b292b6-e72c-4dc0-9e10-b5ca8b413b16"/>
    <xsd:import namespace="9168877a-40a9-44b4-8d7a-ee945e9b07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292b6-e72c-4dc0-9e10-b5ca8b413b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f79f36-f4a9-4ae6-a2b8-1bef957beea5}" ma:internalName="TaxCatchAll" ma:showField="CatchAllData" ma:web="21b292b6-e72c-4dc0-9e10-b5ca8b413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68877a-40a9-44b4-8d7a-ee945e9b07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68877a-40a9-44b4-8d7a-ee945e9b07d6">
      <Terms xmlns="http://schemas.microsoft.com/office/infopath/2007/PartnerControls"/>
    </lcf76f155ced4ddcb4097134ff3c332f>
    <TaxCatchAll xmlns="21b292b6-e72c-4dc0-9e10-b5ca8b413b16" xsi:nil="true"/>
    <SharedWithUsers xmlns="21b292b6-e72c-4dc0-9e10-b5ca8b413b16">
      <UserInfo>
        <DisplayName>Hayley K Ricketson (DJSIR)</DisplayName>
        <AccountId>174</AccountId>
        <AccountType/>
      </UserInfo>
      <UserInfo>
        <DisplayName>Fiona S Banks (DJSIR)</DisplayName>
        <AccountId>62</AccountId>
        <AccountType/>
      </UserInfo>
      <UserInfo>
        <DisplayName>Anne Macindoe (DJSIR)</DisplayName>
        <AccountId>58</AccountId>
        <AccountType/>
      </UserInfo>
      <UserInfo>
        <DisplayName>Brooke Wilson (DJSIR)</DisplayName>
        <AccountId>225</AccountId>
        <AccountType/>
      </UserInfo>
      <UserInfo>
        <DisplayName>Shane D Luder (DJSIR)</DisplayName>
        <AccountId>80</AccountId>
        <AccountType/>
      </UserInfo>
      <UserInfo>
        <DisplayName>Busra Sharp (DJSIR)</DisplayName>
        <AccountId>140</AccountId>
        <AccountType/>
      </UserInfo>
      <UserInfo>
        <DisplayName>Paula M Fidge (DJSIR)</DisplayName>
        <AccountId>95</AccountId>
        <AccountType/>
      </UserInfo>
      <UserInfo>
        <DisplayName>Jeremy Y Smith (DJSIR)</DisplayName>
        <AccountId>142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3F1FB-4B64-4939-9ED6-28738FF41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292b6-e72c-4dc0-9e10-b5ca8b413b16"/>
    <ds:schemaRef ds:uri="9168877a-40a9-44b4-8d7a-ee945e9b0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3.xml><?xml version="1.0" encoding="utf-8"?>
<ds:datastoreItem xmlns:ds="http://schemas.openxmlformats.org/officeDocument/2006/customXml" ds:itemID="{734B537C-1545-4258-949A-B7DD7339DBFB}">
  <ds:schemaRefs>
    <ds:schemaRef ds:uri="http://schemas.microsoft.com/office/2006/metadata/properties"/>
    <ds:schemaRef ds:uri="http://schemas.microsoft.com/office/infopath/2007/PartnerControls"/>
    <ds:schemaRef ds:uri="c9aac536-7ea5-4408-b36b-f6d0753895b7"/>
    <ds:schemaRef ds:uri="1f5b8516-1216-4929-a6bb-f7b72c32bd97"/>
    <ds:schemaRef ds:uri="9168877a-40a9-44b4-8d7a-ee945e9b07d6"/>
    <ds:schemaRef ds:uri="21b292b6-e72c-4dc0-9e10-b5ca8b413b16"/>
  </ds:schemaRefs>
</ds:datastoreItem>
</file>

<file path=customXml/itemProps4.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DJSIR-Report-A4-Portrait (1).dotx</Template>
  <TotalTime>1</TotalTime>
  <Pages>8</Pages>
  <Words>2648</Words>
  <Characters>15099</Characters>
  <Application>Microsoft Office Word</Application>
  <DocSecurity>0</DocSecurity>
  <Lines>125</Lines>
  <Paragraphs>35</Paragraphs>
  <ScaleCrop>false</ScaleCrop>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Fidge (DEDJTR)</dc:creator>
  <cp:keywords/>
  <dc:description/>
  <cp:lastModifiedBy>Jeremy Y Smith (DJSIR)</cp:lastModifiedBy>
  <cp:revision>2</cp:revision>
  <cp:lastPrinted>2022-12-14T22:32:00Z</cp:lastPrinted>
  <dcterms:created xsi:type="dcterms:W3CDTF">2023-04-24T05:57:00Z</dcterms:created>
  <dcterms:modified xsi:type="dcterms:W3CDTF">2023-04-24T05:57:00Z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0x0101007DDE60550090A241AA851FCCAC15785B</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2023-03-22T01:41:53Z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d0937e6f-330e-4cb3-8c51-a1fd3b63f3bf</vt:lpwstr>
  </property>
  <property fmtid="{D5CDD505-2E9C-101B-9397-08002B2CF9AE}" pid="10" name="MSIP_Label_d00a4df9-c942-4b09-b23a-6c1023f6de27_ContentBits">
    <vt:lpwstr>3</vt:lpwstr>
  </property>
  <property fmtid="{D5CDD505-2E9C-101B-9397-08002B2CF9AE}" pid="11" name="_docset_NoMedatataSyncRequired">
    <vt:lpwstr>False</vt:lpwstr>
  </property>
  <property fmtid="{D5CDD505-2E9C-101B-9397-08002B2CF9AE}" pid="12" name="Replytype">
    <vt:lpwstr/>
  </property>
</Properties>
</file>