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843B" w14:textId="0BA8A073" w:rsidR="001618F5" w:rsidRPr="001618F5" w:rsidRDefault="001618F5" w:rsidP="001618F5">
      <w:pPr>
        <w:spacing w:line="259" w:lineRule="auto"/>
        <w:rPr>
          <w:rFonts w:ascii="Calibri" w:eastAsia="Calibri" w:hAnsi="Calibri" w:cs="Arial"/>
          <w:kern w:val="0"/>
          <w:sz w:val="22"/>
          <w:szCs w:val="22"/>
          <w14:ligatures w14:val="none"/>
        </w:rPr>
      </w:pPr>
      <w:r>
        <w:rPr>
          <w:rFonts w:ascii="Calibri" w:eastAsia="Yu Mincho" w:hAnsi="Calibri" w:cs="Calibri"/>
          <w:b/>
          <w:bCs/>
          <w:kern w:val="0"/>
          <w14:ligatures w14:val="none"/>
        </w:rPr>
        <w:t>Qualified Agent Letter (decline in revenue)</w:t>
      </w:r>
    </w:p>
    <w:p w14:paraId="47979EFA" w14:textId="5DF786B0" w:rsidR="001618F5" w:rsidRPr="001618F5" w:rsidRDefault="001618F5" w:rsidP="001618F5">
      <w:pPr>
        <w:spacing w:line="259" w:lineRule="auto"/>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t>Business Bushfire Recovery Grant Letter from an independent qualified accountant, registered tax agent or registered B</w:t>
      </w:r>
      <w:r w:rsidR="002C4135">
        <w:rPr>
          <w:rFonts w:ascii="Calibri" w:eastAsia="Calibri" w:hAnsi="Calibri" w:cs="Arial"/>
          <w:kern w:val="0"/>
          <w:sz w:val="22"/>
          <w:szCs w:val="22"/>
          <w14:ligatures w14:val="none"/>
        </w:rPr>
        <w:t xml:space="preserve">usiness </w:t>
      </w:r>
      <w:r w:rsidRPr="001618F5">
        <w:rPr>
          <w:rFonts w:ascii="Calibri" w:eastAsia="Calibri" w:hAnsi="Calibri" w:cs="Arial"/>
          <w:kern w:val="0"/>
          <w:sz w:val="22"/>
          <w:szCs w:val="22"/>
          <w14:ligatures w14:val="none"/>
        </w:rPr>
        <w:t>A</w:t>
      </w:r>
      <w:r w:rsidR="002C4135">
        <w:rPr>
          <w:rFonts w:ascii="Calibri" w:eastAsia="Calibri" w:hAnsi="Calibri" w:cs="Arial"/>
          <w:kern w:val="0"/>
          <w:sz w:val="22"/>
          <w:szCs w:val="22"/>
          <w14:ligatures w14:val="none"/>
        </w:rPr>
        <w:t xml:space="preserve">ctivity </w:t>
      </w:r>
      <w:r w:rsidRPr="001618F5">
        <w:rPr>
          <w:rFonts w:ascii="Calibri" w:eastAsia="Calibri" w:hAnsi="Calibri" w:cs="Arial"/>
          <w:kern w:val="0"/>
          <w:sz w:val="22"/>
          <w:szCs w:val="22"/>
          <w14:ligatures w14:val="none"/>
        </w:rPr>
        <w:t>S</w:t>
      </w:r>
      <w:r w:rsidR="002C4135">
        <w:rPr>
          <w:rFonts w:ascii="Calibri" w:eastAsia="Calibri" w:hAnsi="Calibri" w:cs="Arial"/>
          <w:kern w:val="0"/>
          <w:sz w:val="22"/>
          <w:szCs w:val="22"/>
          <w14:ligatures w14:val="none"/>
        </w:rPr>
        <w:t>tatement (BAS)</w:t>
      </w:r>
      <w:r w:rsidRPr="001618F5">
        <w:rPr>
          <w:rFonts w:ascii="Calibri" w:eastAsia="Calibri" w:hAnsi="Calibri" w:cs="Arial"/>
          <w:kern w:val="0"/>
          <w:sz w:val="22"/>
          <w:szCs w:val="22"/>
          <w14:ligatures w14:val="none"/>
        </w:rPr>
        <w:t xml:space="preserve"> agent</w:t>
      </w:r>
    </w:p>
    <w:tbl>
      <w:tblPr>
        <w:tblStyle w:val="TableGrid"/>
        <w:tblW w:w="0" w:type="auto"/>
        <w:tblLayout w:type="fixed"/>
        <w:tblLook w:val="06A0" w:firstRow="1" w:lastRow="0" w:firstColumn="1" w:lastColumn="0" w:noHBand="1" w:noVBand="1"/>
      </w:tblPr>
      <w:tblGrid>
        <w:gridCol w:w="8992"/>
      </w:tblGrid>
      <w:tr w:rsidR="001618F5" w:rsidRPr="001618F5" w14:paraId="3D3C989C" w14:textId="77777777" w:rsidTr="4939188E">
        <w:tc>
          <w:tcPr>
            <w:tcW w:w="8992" w:type="dxa"/>
            <w:shd w:val="clear" w:color="auto" w:fill="D9D9D9" w:themeFill="background1" w:themeFillShade="D9"/>
          </w:tcPr>
          <w:p w14:paraId="1EBACAF8" w14:textId="77777777" w:rsidR="001618F5" w:rsidRPr="001618F5" w:rsidRDefault="001618F5" w:rsidP="001618F5">
            <w:pPr>
              <w:rPr>
                <w:rFonts w:ascii="Calibri" w:eastAsia="Calibri" w:hAnsi="Calibri" w:cs="Arial"/>
              </w:rPr>
            </w:pPr>
            <w:r w:rsidRPr="001618F5">
              <w:rPr>
                <w:rFonts w:ascii="Calibri" w:eastAsia="Calibri" w:hAnsi="Calibri" w:cs="Arial"/>
                <w:b/>
                <w:bCs/>
              </w:rPr>
              <w:t>Instructions for applicant:</w:t>
            </w:r>
          </w:p>
          <w:p w14:paraId="7F094004" w14:textId="37872FC7" w:rsidR="001618F5" w:rsidRPr="001618F5" w:rsidRDefault="001618F5" w:rsidP="001618F5">
            <w:pPr>
              <w:rPr>
                <w:rFonts w:ascii="Calibri" w:eastAsia="Calibri" w:hAnsi="Calibri" w:cs="Arial"/>
              </w:rPr>
            </w:pPr>
            <w:r w:rsidRPr="4939188E">
              <w:rPr>
                <w:rFonts w:ascii="Calibri" w:eastAsia="Calibri" w:hAnsi="Calibri" w:cs="Arial"/>
              </w:rPr>
              <w:t xml:space="preserve">All applicants to the Business Bushfire Recovery Grant must provide a qualified accountant, registered tax agent or registered BAS agent with all the information they need to determine whether the business meets the </w:t>
            </w:r>
            <w:r w:rsidRPr="4939188E">
              <w:rPr>
                <w:rFonts w:ascii="Calibri" w:eastAsia="Calibri" w:hAnsi="Calibri" w:cs="Arial"/>
                <w:b/>
                <w:bCs/>
                <w:u w:val="single"/>
              </w:rPr>
              <w:t xml:space="preserve">40 per cent and minimum $10,000 </w:t>
            </w:r>
            <w:r w:rsidRPr="4939188E">
              <w:rPr>
                <w:rFonts w:ascii="Calibri" w:eastAsia="Calibri" w:hAnsi="Calibri" w:cs="Calibri"/>
                <w:b/>
                <w:bCs/>
                <w:u w:val="single"/>
              </w:rPr>
              <w:t>decline</w:t>
            </w:r>
            <w:r w:rsidRPr="4939188E">
              <w:rPr>
                <w:rFonts w:ascii="Calibri" w:eastAsia="Calibri" w:hAnsi="Calibri" w:cs="Calibri"/>
              </w:rPr>
              <w:t xml:space="preserve"> </w:t>
            </w:r>
            <w:r w:rsidRPr="4939188E">
              <w:rPr>
                <w:rFonts w:ascii="Calibri" w:eastAsia="Calibri" w:hAnsi="Calibri" w:cs="Arial"/>
                <w:b/>
                <w:bCs/>
                <w:u w:val="single"/>
              </w:rPr>
              <w:t>in ordinary revenue</w:t>
            </w:r>
            <w:r w:rsidRPr="4939188E">
              <w:rPr>
                <w:rFonts w:ascii="Calibri" w:eastAsia="Calibri" w:hAnsi="Calibri" w:cs="Arial"/>
              </w:rPr>
              <w:t xml:space="preserve"> requirement outlined in clause 5 of the </w:t>
            </w:r>
            <w:hyperlink r:id="rId7">
              <w:r w:rsidR="1D11CA56" w:rsidRPr="4939188E">
                <w:rPr>
                  <w:rStyle w:val="Hyperlink"/>
                  <w:rFonts w:ascii="Calibri" w:eastAsia="Calibri" w:hAnsi="Calibri" w:cs="Arial"/>
                </w:rPr>
                <w:t>P</w:t>
              </w:r>
              <w:r w:rsidRPr="4939188E">
                <w:rPr>
                  <w:rStyle w:val="Hyperlink"/>
                  <w:rFonts w:ascii="Calibri" w:eastAsia="Calibri" w:hAnsi="Calibri" w:cs="Arial"/>
                </w:rPr>
                <w:t>rogram guidelines</w:t>
              </w:r>
            </w:hyperlink>
            <w:r w:rsidRPr="4939188E">
              <w:rPr>
                <w:rFonts w:ascii="Calibri" w:eastAsia="Calibri" w:hAnsi="Calibri" w:cs="Arial"/>
              </w:rPr>
              <w:t>.</w:t>
            </w:r>
          </w:p>
          <w:p w14:paraId="20E9D4F0" w14:textId="77777777" w:rsidR="001618F5" w:rsidRPr="001618F5" w:rsidRDefault="001618F5" w:rsidP="001618F5">
            <w:pPr>
              <w:rPr>
                <w:rFonts w:ascii="Calibri" w:eastAsia="Calibri" w:hAnsi="Calibri" w:cs="Arial"/>
              </w:rPr>
            </w:pPr>
          </w:p>
          <w:p w14:paraId="459ABBDA" w14:textId="48714940" w:rsidR="001618F5" w:rsidRPr="001618F5" w:rsidRDefault="001618F5" w:rsidP="001618F5">
            <w:pPr>
              <w:spacing w:line="257" w:lineRule="auto"/>
              <w:rPr>
                <w:rFonts w:ascii="Calibri" w:eastAsia="Calibri" w:hAnsi="Calibri" w:cs="Calibri"/>
              </w:rPr>
            </w:pPr>
            <w:r w:rsidRPr="4939188E">
              <w:rPr>
                <w:rFonts w:ascii="Calibri" w:eastAsia="Calibri" w:hAnsi="Calibri" w:cs="Arial"/>
              </w:rPr>
              <w:t xml:space="preserve">Please refer to Clause 5 of the </w:t>
            </w:r>
            <w:hyperlink r:id="rId8">
              <w:r w:rsidRPr="4939188E">
                <w:rPr>
                  <w:rStyle w:val="Hyperlink"/>
                  <w:rFonts w:ascii="Calibri" w:eastAsia="Calibri" w:hAnsi="Calibri" w:cs="Arial"/>
                </w:rPr>
                <w:t>Program Guidelines</w:t>
              </w:r>
            </w:hyperlink>
            <w:r w:rsidRPr="4939188E">
              <w:rPr>
                <w:rFonts w:ascii="Calibri" w:eastAsia="Calibri" w:hAnsi="Calibri" w:cs="Arial"/>
              </w:rPr>
              <w:t xml:space="preserve"> for further information including guidance on how to calculate the </w:t>
            </w:r>
            <w:r w:rsidRPr="4939188E">
              <w:rPr>
                <w:rFonts w:ascii="Calibri" w:eastAsia="Calibri" w:hAnsi="Calibri" w:cs="Calibri"/>
              </w:rPr>
              <w:t xml:space="preserve">decline </w:t>
            </w:r>
            <w:r w:rsidRPr="4939188E">
              <w:rPr>
                <w:rFonts w:ascii="Calibri" w:eastAsia="Calibri" w:hAnsi="Calibri" w:cs="Arial"/>
              </w:rPr>
              <w:t xml:space="preserve">in ordinary revenue, the retention of records for assessment and audit purposes. All or any information provided by the applicant will be validated with the State and Federal Government agencies where appropriate. </w:t>
            </w:r>
          </w:p>
          <w:p w14:paraId="5C256AAB" w14:textId="77777777" w:rsidR="001618F5" w:rsidRPr="001618F5" w:rsidRDefault="001618F5" w:rsidP="001618F5">
            <w:pPr>
              <w:spacing w:line="257" w:lineRule="auto"/>
              <w:rPr>
                <w:rFonts w:ascii="Calibri" w:eastAsia="Calibri" w:hAnsi="Calibri" w:cs="Calibri"/>
              </w:rPr>
            </w:pPr>
          </w:p>
          <w:p w14:paraId="2279FF1C" w14:textId="77777777" w:rsidR="001618F5" w:rsidRPr="001618F5" w:rsidRDefault="001618F5" w:rsidP="001618F5">
            <w:pPr>
              <w:rPr>
                <w:rFonts w:ascii="Calibri" w:eastAsia="Calibri" w:hAnsi="Calibri" w:cs="Arial"/>
              </w:rPr>
            </w:pPr>
            <w:r w:rsidRPr="001618F5">
              <w:rPr>
                <w:rFonts w:ascii="Calibri" w:eastAsia="Calibri" w:hAnsi="Calibri" w:cs="Arial"/>
              </w:rPr>
              <w:t>If any information in the application is found to be incomplete, inaccurate, false or misleading the application will not be assessed by the Department and the application may be referred to review by the appropriate law enforcement or regulatory agency.</w:t>
            </w:r>
          </w:p>
        </w:tc>
      </w:tr>
    </w:tbl>
    <w:p w14:paraId="58B75E6E" w14:textId="77777777" w:rsidR="001618F5" w:rsidRPr="001618F5" w:rsidRDefault="001618F5" w:rsidP="001618F5">
      <w:pPr>
        <w:spacing w:after="0" w:line="240" w:lineRule="auto"/>
        <w:rPr>
          <w:rFonts w:ascii="Calibri" w:eastAsia="Calibri" w:hAnsi="Calibri" w:cs="Arial"/>
          <w:kern w:val="0"/>
          <w:sz w:val="22"/>
          <w:szCs w:val="22"/>
          <w14:ligatures w14:val="none"/>
        </w:rPr>
      </w:pPr>
    </w:p>
    <w:tbl>
      <w:tblPr>
        <w:tblStyle w:val="TableGrid"/>
        <w:tblW w:w="0" w:type="auto"/>
        <w:tblLayout w:type="fixed"/>
        <w:tblLook w:val="06A0" w:firstRow="1" w:lastRow="0" w:firstColumn="1" w:lastColumn="0" w:noHBand="1" w:noVBand="1"/>
      </w:tblPr>
      <w:tblGrid>
        <w:gridCol w:w="8992"/>
      </w:tblGrid>
      <w:tr w:rsidR="001618F5" w:rsidRPr="001618F5" w14:paraId="2E417599" w14:textId="77777777" w:rsidTr="001618F5">
        <w:tc>
          <w:tcPr>
            <w:tcW w:w="8992" w:type="dxa"/>
            <w:shd w:val="clear" w:color="auto" w:fill="D9D9D9"/>
          </w:tcPr>
          <w:p w14:paraId="0DAE7FED" w14:textId="77777777" w:rsidR="001618F5" w:rsidRPr="001618F5" w:rsidRDefault="001618F5" w:rsidP="001618F5">
            <w:pPr>
              <w:spacing w:line="259" w:lineRule="auto"/>
              <w:rPr>
                <w:rFonts w:ascii="Calibri" w:eastAsia="Calibri" w:hAnsi="Calibri" w:cs="Arial"/>
                <w:b/>
                <w:bCs/>
              </w:rPr>
            </w:pPr>
            <w:r w:rsidRPr="001618F5">
              <w:rPr>
                <w:rFonts w:ascii="Calibri" w:eastAsia="Calibri" w:hAnsi="Calibri" w:cs="Arial"/>
                <w:b/>
                <w:bCs/>
              </w:rPr>
              <w:t>Instructions for qualified accountant / registered tax agent / registered BAS agent:</w:t>
            </w:r>
          </w:p>
          <w:p w14:paraId="7A6E5207" w14:textId="77777777" w:rsidR="001618F5" w:rsidRPr="001618F5" w:rsidRDefault="001618F5" w:rsidP="001618F5">
            <w:pPr>
              <w:rPr>
                <w:rFonts w:ascii="Calibri" w:eastAsia="Calibri" w:hAnsi="Calibri" w:cs="Calibri"/>
              </w:rPr>
            </w:pPr>
          </w:p>
          <w:p w14:paraId="754DD9D0" w14:textId="77777777" w:rsidR="001618F5" w:rsidRPr="001618F5" w:rsidRDefault="001618F5" w:rsidP="001618F5">
            <w:pPr>
              <w:numPr>
                <w:ilvl w:val="0"/>
                <w:numId w:val="3"/>
              </w:numPr>
              <w:contextualSpacing/>
              <w:rPr>
                <w:rFonts w:ascii="Calibri" w:eastAsia="Calibri" w:hAnsi="Calibri" w:cs="Calibri"/>
              </w:rPr>
            </w:pPr>
            <w:r w:rsidRPr="001618F5">
              <w:rPr>
                <w:rFonts w:ascii="Calibri" w:eastAsia="Calibri" w:hAnsi="Calibri" w:cs="Calibri"/>
                <w:b/>
                <w:bCs/>
              </w:rPr>
              <w:t>Copy the template</w:t>
            </w:r>
            <w:r w:rsidRPr="001618F5">
              <w:rPr>
                <w:rFonts w:ascii="Calibri" w:eastAsia="Calibri" w:hAnsi="Calibri" w:cs="Calibri"/>
              </w:rPr>
              <w:t xml:space="preserve"> below onto your accountancy business letterhead that includes the name, address and ABN/ACN of your business or accountancy practice (employer). </w:t>
            </w:r>
          </w:p>
          <w:p w14:paraId="46AA09C2" w14:textId="77777777" w:rsidR="001618F5" w:rsidRPr="001618F5" w:rsidRDefault="001618F5" w:rsidP="001618F5">
            <w:pPr>
              <w:rPr>
                <w:rFonts w:ascii="Calibri" w:eastAsia="Calibri" w:hAnsi="Calibri" w:cs="Calibri"/>
              </w:rPr>
            </w:pPr>
          </w:p>
          <w:p w14:paraId="0445216F" w14:textId="77777777" w:rsidR="001618F5" w:rsidRPr="001618F5" w:rsidRDefault="001618F5" w:rsidP="001618F5">
            <w:pPr>
              <w:numPr>
                <w:ilvl w:val="0"/>
                <w:numId w:val="3"/>
              </w:numPr>
              <w:contextualSpacing/>
              <w:rPr>
                <w:rFonts w:ascii="Calibri" w:eastAsia="Calibri" w:hAnsi="Calibri" w:cs="Calibri"/>
                <w:iCs/>
              </w:rPr>
            </w:pPr>
            <w:r w:rsidRPr="001618F5">
              <w:rPr>
                <w:rFonts w:ascii="Calibri" w:eastAsia="Calibri" w:hAnsi="Calibri" w:cs="Calibri"/>
                <w:b/>
                <w:bCs/>
              </w:rPr>
              <w:t xml:space="preserve">Complete the table in the letter </w:t>
            </w:r>
            <w:r w:rsidRPr="001618F5">
              <w:rPr>
                <w:rFonts w:ascii="Calibri" w:eastAsia="Calibri" w:hAnsi="Calibri" w:cs="Calibri"/>
              </w:rPr>
              <w:t xml:space="preserve">with details of the applicant’s business or organisation name and their </w:t>
            </w:r>
            <w:r w:rsidRPr="001618F5">
              <w:rPr>
                <w:rFonts w:ascii="Calibri" w:eastAsia="Calibri" w:hAnsi="Calibri" w:cs="Calibri"/>
                <w:iCs/>
              </w:rPr>
              <w:t>ABN, ACN, IAN, Aboriginal and Torres Strait Islander corporation number (ICN) as relevant.</w:t>
            </w:r>
          </w:p>
          <w:p w14:paraId="6B205D83" w14:textId="77777777" w:rsidR="001618F5" w:rsidRPr="001618F5" w:rsidRDefault="001618F5" w:rsidP="001618F5">
            <w:pPr>
              <w:rPr>
                <w:rFonts w:ascii="Calibri" w:eastAsia="Calibri" w:hAnsi="Calibri" w:cs="Calibri"/>
              </w:rPr>
            </w:pPr>
          </w:p>
          <w:p w14:paraId="53B061A6" w14:textId="77777777" w:rsidR="001618F5" w:rsidRPr="001618F5" w:rsidRDefault="001618F5" w:rsidP="001618F5">
            <w:pPr>
              <w:numPr>
                <w:ilvl w:val="0"/>
                <w:numId w:val="3"/>
              </w:numPr>
              <w:contextualSpacing/>
              <w:rPr>
                <w:rFonts w:ascii="Calibri" w:eastAsia="Calibri" w:hAnsi="Calibri" w:cs="Arial"/>
              </w:rPr>
            </w:pPr>
            <w:r w:rsidRPr="001618F5">
              <w:rPr>
                <w:rFonts w:ascii="Calibri" w:eastAsia="Calibri" w:hAnsi="Calibri" w:cs="Arial"/>
                <w:b/>
                <w:bCs/>
              </w:rPr>
              <w:t>Sign the letter</w:t>
            </w:r>
            <w:r w:rsidRPr="001618F5">
              <w:rPr>
                <w:rFonts w:ascii="Calibri" w:eastAsia="Calibri" w:hAnsi="Calibri" w:cs="Arial"/>
              </w:rPr>
              <w:t xml:space="preserve"> (digital signature block accepted) ensuring that it includes:</w:t>
            </w:r>
            <w:bookmarkStart w:id="0" w:name="_Hlk52440350"/>
          </w:p>
          <w:p w14:paraId="309F0F46" w14:textId="77777777" w:rsidR="001618F5" w:rsidRPr="001618F5" w:rsidRDefault="001618F5" w:rsidP="001618F5">
            <w:pPr>
              <w:numPr>
                <w:ilvl w:val="0"/>
                <w:numId w:val="4"/>
              </w:numPr>
              <w:contextualSpacing/>
              <w:rPr>
                <w:rFonts w:ascii="Calibri" w:eastAsia="Calibri" w:hAnsi="Calibri" w:cs="Arial"/>
              </w:rPr>
            </w:pPr>
            <w:r w:rsidRPr="001618F5">
              <w:rPr>
                <w:rFonts w:ascii="Calibri" w:eastAsia="Calibri" w:hAnsi="Calibri" w:cs="Arial"/>
              </w:rPr>
              <w:t>Your name and position title</w:t>
            </w:r>
          </w:p>
          <w:p w14:paraId="6119AE78" w14:textId="77777777" w:rsidR="001618F5" w:rsidRPr="001618F5" w:rsidRDefault="001618F5" w:rsidP="001618F5">
            <w:pPr>
              <w:numPr>
                <w:ilvl w:val="0"/>
                <w:numId w:val="4"/>
              </w:numPr>
              <w:contextualSpacing/>
              <w:rPr>
                <w:rFonts w:ascii="Calibri" w:eastAsia="Calibri" w:hAnsi="Calibri" w:cs="Arial"/>
              </w:rPr>
            </w:pPr>
            <w:r w:rsidRPr="001618F5">
              <w:rPr>
                <w:rFonts w:ascii="Calibri" w:eastAsia="Calibri" w:hAnsi="Calibri" w:cs="Arial"/>
              </w:rPr>
              <w:t>Contact telephone number and email address</w:t>
            </w:r>
          </w:p>
          <w:p w14:paraId="31471AB8" w14:textId="77777777" w:rsidR="001618F5" w:rsidRPr="001618F5" w:rsidRDefault="001618F5" w:rsidP="001618F5">
            <w:pPr>
              <w:numPr>
                <w:ilvl w:val="0"/>
                <w:numId w:val="4"/>
              </w:numPr>
              <w:contextualSpacing/>
              <w:rPr>
                <w:rFonts w:ascii="Calibri" w:eastAsia="Calibri" w:hAnsi="Calibri" w:cs="Arial"/>
              </w:rPr>
            </w:pPr>
            <w:r w:rsidRPr="001618F5">
              <w:rPr>
                <w:rFonts w:ascii="Calibri" w:eastAsia="Calibri" w:hAnsi="Calibri" w:cs="Arial"/>
              </w:rPr>
              <w:t xml:space="preserve">Professional registration details and registration number </w:t>
            </w:r>
          </w:p>
          <w:bookmarkEnd w:id="0"/>
          <w:p w14:paraId="0FD8D89E" w14:textId="77777777" w:rsidR="001618F5" w:rsidRPr="001618F5" w:rsidRDefault="001618F5" w:rsidP="001618F5">
            <w:pPr>
              <w:rPr>
                <w:rFonts w:ascii="Calibri" w:eastAsia="Calibri" w:hAnsi="Calibri" w:cs="Arial"/>
              </w:rPr>
            </w:pPr>
          </w:p>
          <w:p w14:paraId="0CFADBBA" w14:textId="77777777" w:rsidR="001618F5" w:rsidRPr="001618F5" w:rsidRDefault="001618F5" w:rsidP="001618F5">
            <w:pPr>
              <w:rPr>
                <w:rFonts w:ascii="Calibri" w:eastAsia="Calibri" w:hAnsi="Calibri" w:cs="Arial"/>
              </w:rPr>
            </w:pPr>
            <w:r w:rsidRPr="001618F5">
              <w:rPr>
                <w:rFonts w:ascii="Calibri" w:eastAsia="Calibri" w:hAnsi="Calibri" w:cs="Arial"/>
              </w:rPr>
              <w:t>Incomplete information may result in application processing delays, or the Department of Jobs, Skills, Industry and Regions requesting a new letter be submitted.</w:t>
            </w:r>
          </w:p>
          <w:p w14:paraId="0ECC1623" w14:textId="02D0B1C9" w:rsidR="001618F5" w:rsidRPr="001618F5" w:rsidRDefault="001618F5" w:rsidP="001618F5">
            <w:pPr>
              <w:rPr>
                <w:rFonts w:ascii="Calibri" w:eastAsia="Calibri" w:hAnsi="Calibri" w:cs="Calibri"/>
              </w:rPr>
            </w:pPr>
            <w:r w:rsidRPr="001618F5">
              <w:rPr>
                <w:rFonts w:ascii="Calibri" w:eastAsia="Calibri" w:hAnsi="Calibri" w:cs="Arial"/>
              </w:rPr>
              <w:br/>
            </w:r>
            <w:r w:rsidRPr="001618F5">
              <w:rPr>
                <w:rFonts w:ascii="Calibri" w:eastAsia="Calibri" w:hAnsi="Calibri" w:cs="Calibri"/>
              </w:rPr>
              <w:t xml:space="preserve">Submitted information will be assessed in accordance with the </w:t>
            </w:r>
            <w:hyperlink r:id="rId9" w:history="1">
              <w:r w:rsidRPr="001618F5">
                <w:rPr>
                  <w:rStyle w:val="Hyperlink"/>
                  <w:rFonts w:ascii="Calibri" w:eastAsia="Calibri" w:hAnsi="Calibri" w:cs="Calibri"/>
                </w:rPr>
                <w:t>Program Guidelines</w:t>
              </w:r>
            </w:hyperlink>
            <w:r w:rsidRPr="001618F5">
              <w:rPr>
                <w:rFonts w:ascii="Calibri" w:eastAsia="Calibri" w:hAnsi="Calibri" w:cs="Calibri"/>
              </w:rPr>
              <w:t xml:space="preserve"> and personal information collected will be handled in accordance with the </w:t>
            </w:r>
            <w:r w:rsidRPr="001618F5">
              <w:rPr>
                <w:rFonts w:ascii="Calibri" w:eastAsia="Calibri" w:hAnsi="Calibri" w:cs="Arial"/>
              </w:rPr>
              <w:t>Department of Jobs, Skills, Industry and Region</w:t>
            </w:r>
            <w:r w:rsidRPr="001618F5">
              <w:rPr>
                <w:rFonts w:ascii="Calibri" w:eastAsia="Calibri" w:hAnsi="Calibri" w:cs="Calibri"/>
              </w:rPr>
              <w:t xml:space="preserve">’s Privacy Statement at </w:t>
            </w:r>
            <w:hyperlink r:id="rId10" w:history="1">
              <w:r w:rsidRPr="001618F5">
                <w:rPr>
                  <w:rFonts w:ascii="Calibri" w:eastAsia="Calibri" w:hAnsi="Calibri" w:cs="Calibri"/>
                  <w:color w:val="0000FF"/>
                  <w:u w:val="single"/>
                </w:rPr>
                <w:t>https://business.vic.gov.au/privacy/detailed-privacy-statement</w:t>
              </w:r>
            </w:hyperlink>
          </w:p>
          <w:p w14:paraId="4679EC98" w14:textId="77777777" w:rsidR="001618F5" w:rsidRPr="001618F5" w:rsidRDefault="001618F5" w:rsidP="001618F5">
            <w:pPr>
              <w:rPr>
                <w:rFonts w:ascii="Calibri" w:eastAsia="Calibri" w:hAnsi="Calibri" w:cs="Calibri"/>
              </w:rPr>
            </w:pPr>
          </w:p>
          <w:p w14:paraId="4E765FAE" w14:textId="2B2A0EBD" w:rsidR="001618F5" w:rsidRPr="001618F5" w:rsidRDefault="001618F5" w:rsidP="001618F5">
            <w:pPr>
              <w:rPr>
                <w:rFonts w:ascii="Calibri" w:eastAsia="Calibri" w:hAnsi="Calibri" w:cs="Arial"/>
              </w:rPr>
            </w:pPr>
            <w:r w:rsidRPr="001618F5">
              <w:rPr>
                <w:rFonts w:ascii="Calibri" w:eastAsia="Calibri" w:hAnsi="Calibri" w:cs="Calibri"/>
              </w:rPr>
              <w:t xml:space="preserve">Please refer to the </w:t>
            </w:r>
            <w:hyperlink r:id="rId11" w:history="1">
              <w:r w:rsidRPr="001618F5">
                <w:rPr>
                  <w:rStyle w:val="Hyperlink"/>
                  <w:rFonts w:ascii="Calibri" w:eastAsia="Calibri" w:hAnsi="Calibri" w:cs="Calibri"/>
                </w:rPr>
                <w:t>Program Guidelines</w:t>
              </w:r>
            </w:hyperlink>
            <w:r w:rsidRPr="001618F5">
              <w:rPr>
                <w:rFonts w:ascii="Calibri" w:eastAsia="Calibri" w:hAnsi="Calibri" w:cs="Calibri"/>
              </w:rPr>
              <w:t xml:space="preserve"> for guidance on the Qualified Agents who may complete this letter and defined terms.</w:t>
            </w:r>
          </w:p>
        </w:tc>
      </w:tr>
    </w:tbl>
    <w:p w14:paraId="20492AD4" w14:textId="77777777" w:rsidR="001618F5" w:rsidRPr="001618F5" w:rsidRDefault="001618F5" w:rsidP="001618F5">
      <w:pPr>
        <w:spacing w:line="259" w:lineRule="auto"/>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br w:type="page"/>
      </w:r>
    </w:p>
    <w:p w14:paraId="31FCBBFE" w14:textId="77777777" w:rsidR="001618F5" w:rsidRPr="001618F5" w:rsidRDefault="001618F5" w:rsidP="001618F5">
      <w:pPr>
        <w:spacing w:after="120" w:line="240" w:lineRule="auto"/>
        <w:jc w:val="center"/>
        <w:rPr>
          <w:rFonts w:ascii="Calibri" w:eastAsia="Times New Roman" w:hAnsi="Calibri" w:cs="Arial"/>
          <w:color w:val="00B0F0"/>
          <w:kern w:val="0"/>
          <w:sz w:val="22"/>
          <w:szCs w:val="22"/>
          <w14:ligatures w14:val="none"/>
        </w:rPr>
      </w:pPr>
      <w:r w:rsidRPr="001618F5">
        <w:rPr>
          <w:rFonts w:ascii="Calibri" w:eastAsia="Times New Roman" w:hAnsi="Calibri" w:cs="Arial"/>
          <w:color w:val="00B0F0"/>
          <w:kern w:val="0"/>
          <w:sz w:val="22"/>
          <w:szCs w:val="22"/>
          <w14:ligatures w14:val="none"/>
        </w:rPr>
        <w:lastRenderedPageBreak/>
        <w:t>[On the Qualified Agent’s letterhead]</w:t>
      </w:r>
    </w:p>
    <w:p w14:paraId="47C4C2DC" w14:textId="77777777" w:rsidR="001618F5" w:rsidRPr="001618F5" w:rsidRDefault="001618F5" w:rsidP="001618F5">
      <w:pPr>
        <w:spacing w:after="120" w:line="240" w:lineRule="auto"/>
        <w:jc w:val="center"/>
        <w:rPr>
          <w:rFonts w:ascii="Calibri" w:eastAsia="Times New Roman" w:hAnsi="Calibri" w:cs="Arial"/>
          <w:kern w:val="0"/>
          <w:sz w:val="22"/>
          <w:szCs w:val="22"/>
          <w14:ligatures w14:val="none"/>
        </w:rPr>
      </w:pPr>
    </w:p>
    <w:p w14:paraId="6274459D" w14:textId="77777777" w:rsidR="001618F5" w:rsidRPr="001618F5" w:rsidRDefault="001618F5" w:rsidP="001618F5">
      <w:pPr>
        <w:spacing w:after="120" w:line="240" w:lineRule="auto"/>
        <w:rPr>
          <w:rFonts w:ascii="Calibri" w:eastAsia="Times New Roman" w:hAnsi="Calibri" w:cs="Arial"/>
          <w:kern w:val="0"/>
          <w:sz w:val="22"/>
          <w:szCs w:val="22"/>
          <w14:ligatures w14:val="none"/>
        </w:rPr>
      </w:pPr>
      <w:r w:rsidRPr="001618F5">
        <w:rPr>
          <w:rFonts w:ascii="Calibri" w:eastAsia="Times New Roman" w:hAnsi="Calibri" w:cs="Arial"/>
          <w:kern w:val="0"/>
          <w:sz w:val="22"/>
          <w:szCs w:val="22"/>
          <w14:ligatures w14:val="none"/>
        </w:rPr>
        <w:t xml:space="preserve">Attn: Business Victoria Assessment Officer </w:t>
      </w:r>
    </w:p>
    <w:p w14:paraId="219F941E" w14:textId="77777777" w:rsidR="001618F5" w:rsidRPr="001618F5" w:rsidRDefault="001618F5" w:rsidP="001618F5">
      <w:pPr>
        <w:spacing w:after="120" w:line="240" w:lineRule="auto"/>
        <w:rPr>
          <w:rFonts w:ascii="Calibri" w:eastAsia="Calibri" w:hAnsi="Calibri" w:cs="Calibri"/>
          <w:kern w:val="0"/>
          <w:sz w:val="22"/>
          <w:szCs w:val="22"/>
          <w14:ligatures w14:val="none"/>
        </w:rPr>
      </w:pPr>
      <w:r w:rsidRPr="001618F5">
        <w:rPr>
          <w:rFonts w:ascii="Calibri" w:eastAsia="Times New Roman" w:hAnsi="Calibri" w:cs="Arial"/>
          <w:kern w:val="0"/>
          <w:sz w:val="22"/>
          <w:szCs w:val="22"/>
          <w14:ligatures w14:val="none"/>
        </w:rPr>
        <w:t xml:space="preserve">Re: </w:t>
      </w:r>
      <w:r w:rsidRPr="001618F5">
        <w:rPr>
          <w:rFonts w:ascii="Calibri" w:eastAsia="Calibri" w:hAnsi="Calibri" w:cs="Calibri"/>
          <w:kern w:val="0"/>
          <w:sz w:val="22"/>
          <w:szCs w:val="22"/>
          <w14:ligatures w14:val="none"/>
        </w:rPr>
        <w:t>Business Bushfire Recovery Grant</w:t>
      </w:r>
    </w:p>
    <w:p w14:paraId="020214F3" w14:textId="77777777" w:rsidR="001618F5" w:rsidRPr="001618F5" w:rsidRDefault="001618F5" w:rsidP="001618F5">
      <w:pPr>
        <w:spacing w:after="120" w:line="240" w:lineRule="auto"/>
        <w:rPr>
          <w:rFonts w:ascii="Calibri" w:eastAsia="Times New Roman" w:hAnsi="Calibri" w:cs="Arial"/>
          <w:kern w:val="0"/>
          <w:sz w:val="22"/>
          <w:szCs w:val="22"/>
          <w14:ligatures w14:val="none"/>
        </w:rPr>
      </w:pPr>
    </w:p>
    <w:p w14:paraId="24EA5DC9" w14:textId="77777777" w:rsidR="001618F5" w:rsidRPr="001618F5" w:rsidRDefault="001618F5" w:rsidP="001618F5">
      <w:pPr>
        <w:spacing w:after="120" w:line="240" w:lineRule="auto"/>
        <w:rPr>
          <w:rFonts w:ascii="Calibri" w:eastAsia="Times New Roman" w:hAnsi="Calibri" w:cs="Arial"/>
          <w:kern w:val="0"/>
          <w:sz w:val="22"/>
          <w:szCs w:val="22"/>
          <w14:ligatures w14:val="none"/>
        </w:rPr>
      </w:pPr>
      <w:r w:rsidRPr="001618F5">
        <w:rPr>
          <w:rFonts w:ascii="Calibri" w:eastAsia="Times New Roman" w:hAnsi="Calibri" w:cs="Arial"/>
          <w:kern w:val="0"/>
          <w:sz w:val="22"/>
          <w:szCs w:val="22"/>
          <w14:ligatures w14:val="none"/>
        </w:rPr>
        <w:t xml:space="preserve">I confirm that I am </w:t>
      </w:r>
      <w:r w:rsidRPr="001618F5">
        <w:rPr>
          <w:rFonts w:ascii="Calibri" w:eastAsia="Calibri" w:hAnsi="Calibri" w:cs="Arial"/>
          <w:kern w:val="0"/>
          <w:sz w:val="22"/>
          <w:szCs w:val="22"/>
          <w14:ligatures w14:val="none"/>
        </w:rPr>
        <w:t>a qualified accountant, registered tax agent or registered BAS agent [</w:t>
      </w:r>
      <w:r w:rsidRPr="001618F5">
        <w:rPr>
          <w:rFonts w:ascii="Calibri" w:eastAsia="Calibri" w:hAnsi="Calibri" w:cs="Arial"/>
          <w:i/>
          <w:iCs/>
          <w:kern w:val="0"/>
          <w:sz w:val="22"/>
          <w:szCs w:val="22"/>
          <w14:ligatures w14:val="none"/>
        </w:rPr>
        <w:t>delete as required</w:t>
      </w:r>
      <w:r w:rsidRPr="001618F5">
        <w:rPr>
          <w:rFonts w:ascii="Calibri" w:eastAsia="Calibri" w:hAnsi="Calibri" w:cs="Arial"/>
          <w:kern w:val="0"/>
          <w:sz w:val="22"/>
          <w:szCs w:val="22"/>
          <w14:ligatures w14:val="none"/>
        </w:rPr>
        <w:t>] independent from the applicant and provide this certificate with respect to</w:t>
      </w:r>
      <w:r w:rsidRPr="001618F5">
        <w:rPr>
          <w:rFonts w:ascii="Calibri" w:eastAsia="Times New Roman" w:hAnsi="Calibri" w:cs="Arial"/>
          <w:kern w:val="0"/>
          <w:sz w:val="22"/>
          <w:szCs w:val="22"/>
          <w14:ligatures w14:val="none"/>
        </w:rPr>
        <w:t xml:space="preserve">: </w:t>
      </w:r>
    </w:p>
    <w:tbl>
      <w:tblPr>
        <w:tblStyle w:val="TableGrid"/>
        <w:tblW w:w="0" w:type="auto"/>
        <w:tblLook w:val="04A0" w:firstRow="1" w:lastRow="0" w:firstColumn="1" w:lastColumn="0" w:noHBand="0" w:noVBand="1"/>
      </w:tblPr>
      <w:tblGrid>
        <w:gridCol w:w="3539"/>
        <w:gridCol w:w="5443"/>
      </w:tblGrid>
      <w:tr w:rsidR="001618F5" w:rsidRPr="001618F5" w14:paraId="1DD8C9EC" w14:textId="77777777" w:rsidTr="000757D9">
        <w:tc>
          <w:tcPr>
            <w:tcW w:w="3539" w:type="dxa"/>
          </w:tcPr>
          <w:p w14:paraId="4E1CA1A4" w14:textId="77777777" w:rsidR="001618F5" w:rsidRPr="001618F5" w:rsidRDefault="001618F5" w:rsidP="001618F5">
            <w:pPr>
              <w:spacing w:after="120"/>
              <w:rPr>
                <w:rFonts w:ascii="Calibri" w:eastAsia="Calibri" w:hAnsi="Calibri" w:cs="Arial"/>
              </w:rPr>
            </w:pPr>
            <w:r w:rsidRPr="001618F5">
              <w:rPr>
                <w:rFonts w:ascii="Calibri" w:eastAsia="Calibri" w:hAnsi="Calibri" w:cs="Arial"/>
              </w:rPr>
              <w:t>Applicant’s business name</w:t>
            </w:r>
          </w:p>
        </w:tc>
        <w:tc>
          <w:tcPr>
            <w:tcW w:w="5443" w:type="dxa"/>
          </w:tcPr>
          <w:p w14:paraId="3B71F535" w14:textId="77777777" w:rsidR="001618F5" w:rsidRPr="001618F5" w:rsidRDefault="001618F5" w:rsidP="001618F5">
            <w:pPr>
              <w:spacing w:after="60"/>
              <w:rPr>
                <w:rFonts w:ascii="Calibri" w:eastAsia="Calibri" w:hAnsi="Calibri" w:cs="Arial"/>
                <w:i/>
                <w:iCs/>
                <w:color w:val="00B0F0"/>
              </w:rPr>
            </w:pPr>
            <w:r w:rsidRPr="001618F5">
              <w:rPr>
                <w:rFonts w:ascii="Calibri" w:eastAsia="Calibri" w:hAnsi="Calibri" w:cs="Arial"/>
                <w:i/>
                <w:iCs/>
                <w:color w:val="00B0F0"/>
              </w:rPr>
              <w:t>[Insert business name]</w:t>
            </w:r>
          </w:p>
        </w:tc>
      </w:tr>
      <w:tr w:rsidR="001618F5" w:rsidRPr="001618F5" w14:paraId="42FEE230" w14:textId="77777777" w:rsidTr="000757D9">
        <w:tc>
          <w:tcPr>
            <w:tcW w:w="3539" w:type="dxa"/>
          </w:tcPr>
          <w:p w14:paraId="20C72A25" w14:textId="77777777" w:rsidR="001618F5" w:rsidRPr="001618F5" w:rsidRDefault="001618F5" w:rsidP="001618F5">
            <w:pPr>
              <w:spacing w:after="120"/>
              <w:rPr>
                <w:rFonts w:ascii="Calibri" w:eastAsia="Calibri" w:hAnsi="Calibri" w:cs="Arial"/>
              </w:rPr>
            </w:pPr>
            <w:r w:rsidRPr="001618F5">
              <w:rPr>
                <w:rFonts w:ascii="Calibri" w:eastAsia="Calibri" w:hAnsi="Calibri" w:cs="Arial"/>
              </w:rPr>
              <w:t>Applicant’s business address (physical operating location)</w:t>
            </w:r>
          </w:p>
        </w:tc>
        <w:tc>
          <w:tcPr>
            <w:tcW w:w="5443" w:type="dxa"/>
          </w:tcPr>
          <w:p w14:paraId="13A884E4" w14:textId="77777777" w:rsidR="001618F5" w:rsidRPr="001618F5" w:rsidRDefault="001618F5" w:rsidP="001618F5">
            <w:pPr>
              <w:spacing w:after="120"/>
              <w:rPr>
                <w:rFonts w:ascii="Calibri" w:eastAsia="Calibri" w:hAnsi="Calibri" w:cs="Arial"/>
              </w:rPr>
            </w:pPr>
            <w:r w:rsidRPr="001618F5">
              <w:rPr>
                <w:rFonts w:ascii="Calibri" w:eastAsia="Calibri" w:hAnsi="Calibri" w:cs="Arial"/>
                <w:i/>
                <w:iCs/>
                <w:color w:val="00B0F0"/>
              </w:rPr>
              <w:t>[Insert business address]</w:t>
            </w:r>
          </w:p>
        </w:tc>
      </w:tr>
      <w:tr w:rsidR="001618F5" w:rsidRPr="001618F5" w14:paraId="72F0B21B" w14:textId="77777777" w:rsidTr="000757D9">
        <w:tc>
          <w:tcPr>
            <w:tcW w:w="3539" w:type="dxa"/>
          </w:tcPr>
          <w:p w14:paraId="47383097" w14:textId="77777777" w:rsidR="001618F5" w:rsidRPr="001618F5" w:rsidRDefault="001618F5" w:rsidP="001618F5">
            <w:pPr>
              <w:spacing w:after="120"/>
              <w:rPr>
                <w:rFonts w:ascii="Calibri" w:eastAsia="Calibri" w:hAnsi="Calibri" w:cs="Arial"/>
              </w:rPr>
            </w:pPr>
            <w:r w:rsidRPr="001618F5">
              <w:rPr>
                <w:rFonts w:ascii="Calibri" w:eastAsia="Calibri" w:hAnsi="Calibri" w:cs="Arial"/>
              </w:rPr>
              <w:t>Applicant’s Australian Business Number (ABN)</w:t>
            </w:r>
          </w:p>
        </w:tc>
        <w:tc>
          <w:tcPr>
            <w:tcW w:w="5443" w:type="dxa"/>
          </w:tcPr>
          <w:p w14:paraId="51ACF2F0" w14:textId="77777777" w:rsidR="001618F5" w:rsidRPr="001618F5" w:rsidRDefault="001618F5" w:rsidP="001618F5">
            <w:pPr>
              <w:spacing w:after="120"/>
              <w:rPr>
                <w:rFonts w:ascii="Calibri" w:eastAsia="Calibri" w:hAnsi="Calibri" w:cs="Arial"/>
              </w:rPr>
            </w:pPr>
            <w:r w:rsidRPr="001618F5">
              <w:rPr>
                <w:rFonts w:ascii="Calibri" w:eastAsia="Calibri" w:hAnsi="Calibri" w:cs="Arial"/>
                <w:i/>
                <w:iCs/>
                <w:color w:val="00B0F0"/>
              </w:rPr>
              <w:t>[Insert business ABN]</w:t>
            </w:r>
          </w:p>
        </w:tc>
      </w:tr>
    </w:tbl>
    <w:p w14:paraId="16EDBC9C" w14:textId="77777777" w:rsidR="001618F5" w:rsidRPr="001618F5" w:rsidRDefault="001618F5" w:rsidP="001618F5">
      <w:pPr>
        <w:spacing w:after="120" w:line="240" w:lineRule="auto"/>
        <w:rPr>
          <w:rFonts w:ascii="Calibri" w:eastAsia="Calibri" w:hAnsi="Calibri" w:cs="Arial"/>
          <w:kern w:val="0"/>
          <w:sz w:val="22"/>
          <w:szCs w:val="22"/>
          <w14:ligatures w14:val="none"/>
        </w:rPr>
      </w:pPr>
    </w:p>
    <w:p w14:paraId="39695775" w14:textId="77777777" w:rsidR="001618F5" w:rsidRPr="001618F5" w:rsidRDefault="001618F5" w:rsidP="001618F5">
      <w:pPr>
        <w:spacing w:after="120" w:line="240" w:lineRule="auto"/>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t xml:space="preserve">I confirm that the above listed business has advised me </w:t>
      </w:r>
      <w:r w:rsidRPr="001618F5">
        <w:rPr>
          <w:rFonts w:ascii="Calibri" w:eastAsia="Calibri" w:hAnsi="Calibri" w:cs="Calibri"/>
          <w:kern w:val="0"/>
          <w:sz w:val="22"/>
          <w:szCs w:val="22"/>
          <w14:ligatures w14:val="none"/>
        </w:rPr>
        <w:t>as a consequence of 2024-25 Victoria Bushfires</w:t>
      </w:r>
      <w:r w:rsidRPr="001618F5">
        <w:rPr>
          <w:rFonts w:ascii="Calibri" w:eastAsia="Calibri" w:hAnsi="Calibri" w:cs="Calibri"/>
          <w:kern w:val="0"/>
          <w:sz w:val="22"/>
          <w:szCs w:val="22"/>
          <w:lang w:val="en-US"/>
          <w14:ligatures w14:val="none"/>
        </w:rPr>
        <w:t xml:space="preserve"> </w:t>
      </w:r>
      <w:r w:rsidRPr="001618F5">
        <w:rPr>
          <w:rFonts w:ascii="Calibri" w:eastAsia="Calibri" w:hAnsi="Calibri" w:cs="Calibri"/>
          <w:kern w:val="0"/>
          <w:sz w:val="22"/>
          <w:szCs w:val="22"/>
          <w14:ligatures w14:val="none"/>
        </w:rPr>
        <w:t xml:space="preserve">has since experienced </w:t>
      </w:r>
      <w:r w:rsidRPr="001618F5">
        <w:rPr>
          <w:rFonts w:ascii="Calibri" w:eastAsia="Calibri" w:hAnsi="Calibri" w:cs="Arial"/>
          <w:kern w:val="0"/>
          <w:sz w:val="22"/>
          <w:szCs w:val="22"/>
          <w14:ligatures w14:val="none"/>
        </w:rPr>
        <w:t xml:space="preserve">a decline in revenue of at least $10,000 over a three-month </w:t>
      </w:r>
      <w:r w:rsidRPr="001618F5">
        <w:rPr>
          <w:rFonts w:ascii="Calibri" w:eastAsia="Calibri" w:hAnsi="Calibri" w:cs="Calibri"/>
          <w:b/>
          <w:bCs/>
          <w:kern w:val="0"/>
          <w:sz w:val="22"/>
          <w:szCs w:val="22"/>
          <w:lang w:val="en-US"/>
          <w14:ligatures w14:val="none"/>
        </w:rPr>
        <w:t>Impacted Period</w:t>
      </w:r>
      <w:r w:rsidRPr="001618F5">
        <w:rPr>
          <w:rFonts w:ascii="Calibri" w:eastAsia="Calibri" w:hAnsi="Calibri" w:cs="Arial"/>
          <w:kern w:val="0"/>
          <w:sz w:val="22"/>
          <w:szCs w:val="22"/>
          <w14:ligatures w14:val="none"/>
        </w:rPr>
        <w:t xml:space="preserve"> [i.e. within the period of 16 December 2024 to 26 April 2025]</w:t>
      </w:r>
      <w:r w:rsidRPr="001618F5">
        <w:rPr>
          <w:rFonts w:ascii="Calibri" w:eastAsia="Calibri" w:hAnsi="Calibri" w:cs="Calibri"/>
          <w:kern w:val="0"/>
          <w:sz w:val="22"/>
          <w:szCs w:val="22"/>
          <w14:ligatures w14:val="none"/>
        </w:rPr>
        <w:t xml:space="preserve"> </w:t>
      </w:r>
      <w:r w:rsidRPr="001618F5">
        <w:rPr>
          <w:rFonts w:ascii="Calibri" w:eastAsia="Calibri" w:hAnsi="Calibri" w:cs="Arial"/>
          <w:kern w:val="0"/>
          <w:sz w:val="22"/>
          <w:szCs w:val="22"/>
          <w14:ligatures w14:val="none"/>
        </w:rPr>
        <w:t xml:space="preserve">and that decline represents at least 40 per cent of revenue </w:t>
      </w:r>
      <w:r w:rsidRPr="001618F5">
        <w:rPr>
          <w:rFonts w:ascii="Calibri" w:eastAsia="Calibri" w:hAnsi="Calibri" w:cs="Calibri"/>
          <w:kern w:val="0"/>
          <w:sz w:val="22"/>
          <w:szCs w:val="22"/>
          <w:lang w:val="en-US"/>
          <w14:ligatures w14:val="none"/>
        </w:rPr>
        <w:t xml:space="preserve">comparable to the </w:t>
      </w:r>
      <w:r w:rsidRPr="001618F5">
        <w:rPr>
          <w:rFonts w:ascii="Calibri" w:eastAsia="Calibri" w:hAnsi="Calibri" w:cs="Calibri"/>
          <w:b/>
          <w:bCs/>
          <w:kern w:val="0"/>
          <w:sz w:val="22"/>
          <w:szCs w:val="22"/>
          <w14:ligatures w14:val="none"/>
        </w:rPr>
        <w:t>Benchmark Period</w:t>
      </w:r>
      <w:r w:rsidRPr="001618F5">
        <w:rPr>
          <w:rFonts w:ascii="Calibri" w:eastAsia="Calibri" w:hAnsi="Calibri" w:cs="Calibri"/>
          <w:kern w:val="0"/>
          <w:sz w:val="22"/>
          <w:szCs w:val="22"/>
          <w:lang w:val="en-US"/>
          <w14:ligatures w14:val="none"/>
        </w:rPr>
        <w:t xml:space="preserve"> [i.e. </w:t>
      </w:r>
      <w:r w:rsidRPr="001618F5">
        <w:rPr>
          <w:rFonts w:ascii="Calibri" w:eastAsia="Calibri" w:hAnsi="Calibri" w:cs="Arial"/>
          <w:kern w:val="0"/>
          <w:sz w:val="22"/>
          <w:szCs w:val="22"/>
          <w14:ligatures w14:val="none"/>
        </w:rPr>
        <w:t>16 December 2023 to 26 April 2024</w:t>
      </w:r>
      <w:r w:rsidRPr="001618F5">
        <w:rPr>
          <w:rFonts w:ascii="Calibri" w:eastAsia="Calibri" w:hAnsi="Calibri" w:cs="Calibri"/>
          <w:kern w:val="0"/>
          <w:sz w:val="22"/>
          <w:szCs w:val="22"/>
          <w:lang w:val="en-US"/>
          <w14:ligatures w14:val="none"/>
        </w:rPr>
        <w:t>]</w:t>
      </w:r>
      <w:r w:rsidRPr="001618F5">
        <w:rPr>
          <w:rFonts w:ascii="Calibri" w:eastAsia="Calibri" w:hAnsi="Calibri" w:cs="Calibri"/>
          <w:kern w:val="0"/>
          <w:lang w:val="en-US"/>
          <w14:ligatures w14:val="none"/>
        </w:rPr>
        <w:t>.</w:t>
      </w:r>
      <w:r w:rsidRPr="001618F5">
        <w:rPr>
          <w:rFonts w:ascii="Calibri" w:eastAsia="Calibri" w:hAnsi="Calibri" w:cs="Arial"/>
          <w:kern w:val="0"/>
          <w:sz w:val="22"/>
          <w:szCs w:val="22"/>
          <w14:ligatures w14:val="none"/>
        </w:rPr>
        <w:br/>
      </w:r>
    </w:p>
    <w:tbl>
      <w:tblPr>
        <w:tblStyle w:val="TableGrid"/>
        <w:tblW w:w="8842" w:type="dxa"/>
        <w:tblLook w:val="04A0" w:firstRow="1" w:lastRow="0" w:firstColumn="1" w:lastColumn="0" w:noHBand="0" w:noVBand="1"/>
      </w:tblPr>
      <w:tblGrid>
        <w:gridCol w:w="4845"/>
        <w:gridCol w:w="1260"/>
        <w:gridCol w:w="2737"/>
      </w:tblGrid>
      <w:tr w:rsidR="001618F5" w:rsidRPr="001618F5" w14:paraId="3A266F72" w14:textId="77777777" w:rsidTr="5674F391">
        <w:trPr>
          <w:trHeight w:val="442"/>
        </w:trPr>
        <w:tc>
          <w:tcPr>
            <w:tcW w:w="4845" w:type="dxa"/>
          </w:tcPr>
          <w:p w14:paraId="194CF27B" w14:textId="77777777" w:rsidR="001618F5" w:rsidRPr="001618F5" w:rsidRDefault="001618F5" w:rsidP="001618F5">
            <w:pPr>
              <w:spacing w:after="120"/>
              <w:rPr>
                <w:rFonts w:ascii="Calibri" w:eastAsia="Calibri" w:hAnsi="Calibri" w:cs="Arial"/>
                <w:b/>
                <w:bCs/>
                <w:sz w:val="20"/>
                <w:szCs w:val="20"/>
              </w:rPr>
            </w:pPr>
            <w:r w:rsidRPr="001618F5">
              <w:rPr>
                <w:rFonts w:ascii="Calibri" w:eastAsia="Calibri" w:hAnsi="Calibri" w:cs="Arial"/>
                <w:b/>
                <w:bCs/>
                <w:sz w:val="20"/>
                <w:szCs w:val="20"/>
              </w:rPr>
              <w:t xml:space="preserve">Impacted Period </w:t>
            </w:r>
          </w:p>
          <w:p w14:paraId="37FF1D65" w14:textId="77777777" w:rsidR="001618F5" w:rsidRPr="001618F5" w:rsidRDefault="001618F5" w:rsidP="001618F5">
            <w:pPr>
              <w:spacing w:after="120"/>
              <w:rPr>
                <w:rFonts w:ascii="Calibri" w:eastAsia="Calibri" w:hAnsi="Calibri" w:cs="Arial"/>
                <w:szCs w:val="20"/>
              </w:rPr>
            </w:pPr>
            <w:r w:rsidRPr="001618F5">
              <w:rPr>
                <w:rFonts w:ascii="Calibri" w:eastAsia="Calibri" w:hAnsi="Calibri" w:cs="Arial"/>
                <w:sz w:val="20"/>
                <w:szCs w:val="20"/>
              </w:rPr>
              <w:t>Revenue for a</w:t>
            </w:r>
            <w:r w:rsidRPr="001618F5">
              <w:rPr>
                <w:rFonts w:ascii="Calibri" w:eastAsia="Calibri" w:hAnsi="Calibri" w:cs="Calibri"/>
                <w:sz w:val="20"/>
                <w:szCs w:val="20"/>
                <w:lang w:val="en-US"/>
              </w:rPr>
              <w:t xml:space="preserve"> minimum consecutive th</w:t>
            </w:r>
            <w:r w:rsidRPr="001618F5">
              <w:rPr>
                <w:rFonts w:ascii="Calibri" w:eastAsia="Calibri" w:hAnsi="Calibri" w:cs="Arial"/>
                <w:sz w:val="20"/>
                <w:szCs w:val="20"/>
              </w:rPr>
              <w:t xml:space="preserve">ree-month period between </w:t>
            </w:r>
            <w:r w:rsidRPr="001618F5">
              <w:rPr>
                <w:rFonts w:ascii="Calibri" w:eastAsia="Calibri" w:hAnsi="Calibri" w:cs="Calibri"/>
                <w:sz w:val="20"/>
                <w:szCs w:val="20"/>
                <w:lang w:val="en-US"/>
              </w:rPr>
              <w:t>16 December 2024 to 26 April 2025</w:t>
            </w:r>
          </w:p>
          <w:p w14:paraId="511774D2" w14:textId="77777777" w:rsidR="001618F5" w:rsidRPr="001618F5" w:rsidRDefault="001618F5" w:rsidP="001618F5">
            <w:pPr>
              <w:spacing w:after="120"/>
              <w:rPr>
                <w:rFonts w:ascii="Calibri" w:eastAsia="Calibri" w:hAnsi="Calibri" w:cs="Arial"/>
                <w:color w:val="00B0F0"/>
                <w:sz w:val="20"/>
                <w:szCs w:val="20"/>
              </w:rPr>
            </w:pPr>
            <w:r w:rsidRPr="001618F5">
              <w:rPr>
                <w:rFonts w:ascii="Calibri" w:eastAsia="Calibri" w:hAnsi="Calibri" w:cs="Arial"/>
                <w:color w:val="00B0F0"/>
                <w:sz w:val="20"/>
                <w:szCs w:val="20"/>
              </w:rPr>
              <w:t>Guidance notes:</w:t>
            </w:r>
          </w:p>
          <w:p w14:paraId="0BE980EC" w14:textId="77777777" w:rsidR="001618F5" w:rsidRPr="001618F5" w:rsidRDefault="001618F5" w:rsidP="001618F5">
            <w:pPr>
              <w:spacing w:after="120"/>
              <w:rPr>
                <w:rFonts w:ascii="Calibri" w:eastAsia="Calibri" w:hAnsi="Calibri" w:cs="Arial"/>
                <w:sz w:val="20"/>
                <w:szCs w:val="20"/>
              </w:rPr>
            </w:pPr>
            <w:r w:rsidRPr="001618F5">
              <w:rPr>
                <w:rFonts w:ascii="Calibri" w:eastAsia="Calibri" w:hAnsi="Calibri" w:cs="Arial"/>
                <w:color w:val="00B0F0"/>
                <w:sz w:val="20"/>
                <w:szCs w:val="20"/>
              </w:rPr>
              <w:t>Note. If the business has accessed the Commonwealth Government’s Disaster Payment, this income should be included as revenue in the impacted period.</w:t>
            </w:r>
          </w:p>
        </w:tc>
        <w:tc>
          <w:tcPr>
            <w:tcW w:w="1260" w:type="dxa"/>
          </w:tcPr>
          <w:p w14:paraId="18038F0A" w14:textId="77777777" w:rsidR="001618F5" w:rsidRPr="001618F5" w:rsidRDefault="001618F5" w:rsidP="001618F5">
            <w:pPr>
              <w:rPr>
                <w:rFonts w:ascii="Calibri" w:eastAsia="Calibri" w:hAnsi="Calibri" w:cs="Arial"/>
                <w:color w:val="00B0F0"/>
                <w:sz w:val="20"/>
                <w:szCs w:val="20"/>
              </w:rPr>
            </w:pPr>
            <w:r w:rsidRPr="001618F5">
              <w:rPr>
                <w:rFonts w:ascii="Calibri" w:eastAsia="Calibri" w:hAnsi="Calibri" w:cs="Arial"/>
                <w:color w:val="00B0F0"/>
                <w:sz w:val="20"/>
                <w:szCs w:val="20"/>
              </w:rPr>
              <w:t>[</w:t>
            </w:r>
            <w:r w:rsidRPr="001618F5">
              <w:rPr>
                <w:rFonts w:ascii="Calibri" w:eastAsia="Calibri" w:hAnsi="Calibri" w:cs="Arial"/>
                <w:i/>
                <w:iCs/>
                <w:color w:val="00B0F0"/>
                <w:sz w:val="20"/>
                <w:szCs w:val="20"/>
              </w:rPr>
              <w:t>insert dates used</w:t>
            </w:r>
            <w:r w:rsidRPr="001618F5">
              <w:rPr>
                <w:rFonts w:ascii="Calibri" w:eastAsia="Calibri" w:hAnsi="Calibri" w:cs="Arial"/>
                <w:color w:val="00B0F0"/>
                <w:sz w:val="20"/>
                <w:szCs w:val="20"/>
              </w:rPr>
              <w:t xml:space="preserve">] </w:t>
            </w:r>
          </w:p>
        </w:tc>
        <w:tc>
          <w:tcPr>
            <w:tcW w:w="2737" w:type="dxa"/>
          </w:tcPr>
          <w:p w14:paraId="5B933A0A" w14:textId="77777777" w:rsidR="001618F5" w:rsidRPr="001618F5" w:rsidRDefault="001618F5" w:rsidP="001618F5">
            <w:pPr>
              <w:rPr>
                <w:rFonts w:ascii="Calibri" w:eastAsia="Calibri" w:hAnsi="Calibri" w:cs="Arial"/>
                <w:i/>
                <w:iCs/>
                <w:color w:val="00B0F0"/>
                <w:sz w:val="20"/>
                <w:szCs w:val="20"/>
              </w:rPr>
            </w:pPr>
            <w:r w:rsidRPr="001618F5">
              <w:rPr>
                <w:rFonts w:ascii="Calibri" w:eastAsia="Calibri" w:hAnsi="Calibri" w:cs="Arial"/>
                <w:color w:val="00B0F0"/>
                <w:sz w:val="20"/>
                <w:szCs w:val="20"/>
              </w:rPr>
              <w:t>[</w:t>
            </w:r>
            <w:r w:rsidRPr="001618F5">
              <w:rPr>
                <w:rFonts w:ascii="Calibri" w:eastAsia="Calibri" w:hAnsi="Calibri" w:cs="Arial"/>
                <w:i/>
                <w:iCs/>
                <w:color w:val="00B0F0"/>
                <w:sz w:val="20"/>
                <w:szCs w:val="20"/>
              </w:rPr>
              <w:t>insert Revenue]</w:t>
            </w:r>
          </w:p>
        </w:tc>
      </w:tr>
      <w:tr w:rsidR="001618F5" w:rsidRPr="001618F5" w14:paraId="08D0FE00" w14:textId="77777777" w:rsidTr="5674F391">
        <w:trPr>
          <w:trHeight w:val="399"/>
        </w:trPr>
        <w:tc>
          <w:tcPr>
            <w:tcW w:w="4845" w:type="dxa"/>
          </w:tcPr>
          <w:p w14:paraId="6F8E2BC6" w14:textId="77777777" w:rsidR="001618F5" w:rsidRPr="001618F5" w:rsidRDefault="001618F5" w:rsidP="001618F5">
            <w:pPr>
              <w:spacing w:after="40"/>
              <w:rPr>
                <w:rFonts w:ascii="Calibri" w:eastAsia="Calibri" w:hAnsi="Calibri" w:cs="Arial"/>
                <w:b/>
                <w:bCs/>
                <w:sz w:val="20"/>
                <w:szCs w:val="20"/>
              </w:rPr>
            </w:pPr>
            <w:r w:rsidRPr="001618F5">
              <w:rPr>
                <w:rFonts w:ascii="Calibri" w:eastAsia="Calibri" w:hAnsi="Calibri" w:cs="Arial"/>
                <w:b/>
                <w:bCs/>
                <w:sz w:val="20"/>
                <w:szCs w:val="20"/>
              </w:rPr>
              <w:t>Benchmark period</w:t>
            </w:r>
          </w:p>
          <w:p w14:paraId="3C323015" w14:textId="77777777" w:rsidR="001618F5" w:rsidRPr="001618F5" w:rsidRDefault="001618F5" w:rsidP="001618F5">
            <w:pPr>
              <w:spacing w:after="40"/>
              <w:rPr>
                <w:rFonts w:ascii="Calibri" w:eastAsia="Calibri" w:hAnsi="Calibri" w:cs="Arial"/>
                <w:sz w:val="20"/>
                <w:szCs w:val="20"/>
              </w:rPr>
            </w:pPr>
            <w:r w:rsidRPr="001618F5">
              <w:rPr>
                <w:rFonts w:ascii="Calibri" w:eastAsia="Calibri" w:hAnsi="Calibri" w:cs="Arial"/>
                <w:sz w:val="20"/>
                <w:szCs w:val="20"/>
              </w:rPr>
              <w:t>Revenue for a</w:t>
            </w:r>
            <w:r w:rsidRPr="001618F5">
              <w:rPr>
                <w:rFonts w:ascii="Calibri" w:eastAsia="Calibri" w:hAnsi="Calibri" w:cs="Calibri"/>
                <w:sz w:val="20"/>
                <w:szCs w:val="20"/>
                <w:lang w:val="en-US"/>
              </w:rPr>
              <w:t xml:space="preserve"> minimum consecutive th</w:t>
            </w:r>
            <w:r w:rsidRPr="001618F5">
              <w:rPr>
                <w:rFonts w:ascii="Calibri" w:eastAsia="Calibri" w:hAnsi="Calibri" w:cs="Arial"/>
                <w:sz w:val="20"/>
                <w:szCs w:val="20"/>
              </w:rPr>
              <w:t>ree-month period between 16 December 2023 to 26 April 2024</w:t>
            </w:r>
          </w:p>
        </w:tc>
        <w:tc>
          <w:tcPr>
            <w:tcW w:w="1260" w:type="dxa"/>
          </w:tcPr>
          <w:p w14:paraId="6C6B77DC" w14:textId="77777777" w:rsidR="001618F5" w:rsidRPr="001618F5" w:rsidRDefault="001618F5" w:rsidP="001618F5">
            <w:pPr>
              <w:rPr>
                <w:rFonts w:ascii="Calibri" w:eastAsia="Calibri" w:hAnsi="Calibri" w:cs="Arial"/>
                <w:i/>
                <w:iCs/>
                <w:color w:val="00B0F0"/>
                <w:sz w:val="20"/>
                <w:szCs w:val="20"/>
              </w:rPr>
            </w:pPr>
            <w:r w:rsidRPr="001618F5">
              <w:rPr>
                <w:rFonts w:ascii="Calibri" w:eastAsia="Calibri" w:hAnsi="Calibri" w:cs="Arial"/>
                <w:color w:val="00B0F0"/>
                <w:sz w:val="20"/>
                <w:szCs w:val="20"/>
              </w:rPr>
              <w:t>[</w:t>
            </w:r>
            <w:r w:rsidRPr="001618F5">
              <w:rPr>
                <w:rFonts w:ascii="Calibri" w:eastAsia="Calibri" w:hAnsi="Calibri" w:cs="Arial"/>
                <w:i/>
                <w:iCs/>
                <w:color w:val="00B0F0"/>
                <w:sz w:val="20"/>
                <w:szCs w:val="20"/>
              </w:rPr>
              <w:t>insert dates used</w:t>
            </w:r>
            <w:r w:rsidRPr="001618F5">
              <w:rPr>
                <w:rFonts w:ascii="Calibri" w:eastAsia="Calibri" w:hAnsi="Calibri" w:cs="Arial"/>
                <w:color w:val="00B0F0"/>
                <w:sz w:val="20"/>
                <w:szCs w:val="20"/>
              </w:rPr>
              <w:t>]</w:t>
            </w:r>
          </w:p>
        </w:tc>
        <w:tc>
          <w:tcPr>
            <w:tcW w:w="2737" w:type="dxa"/>
          </w:tcPr>
          <w:p w14:paraId="71E211C7" w14:textId="77777777" w:rsidR="001618F5" w:rsidRPr="001618F5" w:rsidRDefault="001618F5" w:rsidP="001618F5">
            <w:pPr>
              <w:rPr>
                <w:rFonts w:ascii="Calibri" w:eastAsia="Calibri" w:hAnsi="Calibri" w:cs="Arial"/>
                <w:color w:val="00B0F0"/>
                <w:sz w:val="20"/>
                <w:szCs w:val="20"/>
              </w:rPr>
            </w:pPr>
            <w:r w:rsidRPr="001618F5">
              <w:rPr>
                <w:rFonts w:ascii="Calibri" w:eastAsia="Calibri" w:hAnsi="Calibri" w:cs="Arial"/>
                <w:color w:val="00B0F0"/>
                <w:sz w:val="20"/>
                <w:szCs w:val="20"/>
              </w:rPr>
              <w:t>[</w:t>
            </w:r>
            <w:r w:rsidRPr="001618F5">
              <w:rPr>
                <w:rFonts w:ascii="Calibri" w:eastAsia="Calibri" w:hAnsi="Calibri" w:cs="Arial"/>
                <w:i/>
                <w:iCs/>
                <w:color w:val="00B0F0"/>
                <w:sz w:val="20"/>
                <w:szCs w:val="20"/>
              </w:rPr>
              <w:t>insert Revenue]</w:t>
            </w:r>
          </w:p>
        </w:tc>
      </w:tr>
      <w:tr w:rsidR="001618F5" w:rsidRPr="001618F5" w14:paraId="73956B8A" w14:textId="77777777" w:rsidTr="5674F391">
        <w:trPr>
          <w:trHeight w:val="399"/>
        </w:trPr>
        <w:tc>
          <w:tcPr>
            <w:tcW w:w="4845" w:type="dxa"/>
          </w:tcPr>
          <w:p w14:paraId="54ACFF78" w14:textId="77777777" w:rsidR="001618F5" w:rsidRPr="001618F5" w:rsidRDefault="001618F5" w:rsidP="001618F5">
            <w:pPr>
              <w:spacing w:after="120"/>
              <w:rPr>
                <w:rFonts w:ascii="Calibri" w:eastAsia="Calibri" w:hAnsi="Calibri" w:cs="Arial"/>
                <w:b/>
                <w:bCs/>
                <w:sz w:val="20"/>
                <w:szCs w:val="20"/>
              </w:rPr>
            </w:pPr>
            <w:r w:rsidRPr="001618F5">
              <w:rPr>
                <w:rFonts w:ascii="Calibri" w:eastAsia="Calibri" w:hAnsi="Calibri" w:cs="Arial"/>
                <w:b/>
                <w:bCs/>
                <w:sz w:val="20"/>
                <w:szCs w:val="20"/>
              </w:rPr>
              <w:t xml:space="preserve">Decline in ordinary revenue (minimum of $10,000) </w:t>
            </w:r>
          </w:p>
          <w:p w14:paraId="0BD184A6" w14:textId="77777777" w:rsidR="001618F5" w:rsidRPr="001618F5" w:rsidRDefault="001618F5" w:rsidP="001618F5">
            <w:pPr>
              <w:spacing w:after="120"/>
              <w:rPr>
                <w:rFonts w:ascii="Calibri" w:eastAsia="Calibri" w:hAnsi="Calibri" w:cs="Arial"/>
                <w:color w:val="00B0F0"/>
                <w:sz w:val="20"/>
                <w:szCs w:val="20"/>
              </w:rPr>
            </w:pPr>
            <w:r w:rsidRPr="001618F5">
              <w:rPr>
                <w:rFonts w:ascii="Calibri" w:eastAsia="Calibri" w:hAnsi="Calibri" w:cs="Arial"/>
                <w:color w:val="00B0F0"/>
                <w:sz w:val="20"/>
                <w:szCs w:val="20"/>
              </w:rPr>
              <w:t>Guidance notes:</w:t>
            </w:r>
          </w:p>
          <w:p w14:paraId="7FDA96EA" w14:textId="77777777" w:rsidR="001618F5" w:rsidRPr="001618F5" w:rsidRDefault="001618F5" w:rsidP="001618F5">
            <w:pPr>
              <w:spacing w:after="120"/>
              <w:rPr>
                <w:rFonts w:ascii="Calibri" w:eastAsia="Calibri" w:hAnsi="Calibri" w:cs="Arial"/>
                <w:i/>
                <w:color w:val="00B0F0"/>
                <w:sz w:val="20"/>
                <w:szCs w:val="20"/>
                <w:lang w:eastAsia="en-AU"/>
              </w:rPr>
            </w:pPr>
            <w:r w:rsidRPr="001618F5">
              <w:rPr>
                <w:rFonts w:ascii="Calibri" w:eastAsia="Calibri" w:hAnsi="Calibri" w:cs="Arial"/>
                <w:color w:val="00B0F0"/>
                <w:sz w:val="20"/>
                <w:szCs w:val="20"/>
                <w:lang w:eastAsia="en-AU"/>
              </w:rPr>
              <w:t xml:space="preserve">Note. </w:t>
            </w:r>
            <w:r w:rsidRPr="001618F5">
              <w:rPr>
                <w:rFonts w:ascii="Calibri" w:eastAsia="Calibri" w:hAnsi="Calibri" w:cs="Arial"/>
                <w:i/>
                <w:iCs/>
                <w:color w:val="00B0F0"/>
                <w:sz w:val="20"/>
                <w:szCs w:val="20"/>
                <w:lang w:eastAsia="en-AU"/>
              </w:rPr>
              <w:t xml:space="preserve">If the </w:t>
            </w:r>
            <w:r w:rsidRPr="001618F5">
              <w:rPr>
                <w:rFonts w:ascii="Calibri" w:eastAsia="Yu Mincho" w:hAnsi="Calibri" w:cs="Arial"/>
                <w:i/>
                <w:iCs/>
                <w:color w:val="00B0F0"/>
                <w:sz w:val="20"/>
                <w:szCs w:val="20"/>
                <w:lang w:eastAsia="en-AU"/>
              </w:rPr>
              <w:t>decline</w:t>
            </w:r>
            <w:r w:rsidRPr="001618F5">
              <w:rPr>
                <w:rFonts w:ascii="Calibri" w:eastAsia="Calibri" w:hAnsi="Calibri" w:cs="Calibri"/>
              </w:rPr>
              <w:t xml:space="preserve"> </w:t>
            </w:r>
            <w:r w:rsidRPr="001618F5">
              <w:rPr>
                <w:rFonts w:ascii="Calibri" w:eastAsia="Calibri" w:hAnsi="Calibri" w:cs="Arial"/>
                <w:i/>
                <w:iCs/>
                <w:color w:val="00B0F0"/>
                <w:sz w:val="20"/>
                <w:szCs w:val="20"/>
                <w:lang w:eastAsia="en-AU"/>
              </w:rPr>
              <w:t>in ordinary revenue is less than $10,000, then the business is not eligible for a grant from the Business Bushfire Recovery Grant program, as per clause 5.1(e) of program guidelines.</w:t>
            </w:r>
          </w:p>
        </w:tc>
        <w:tc>
          <w:tcPr>
            <w:tcW w:w="1260" w:type="dxa"/>
          </w:tcPr>
          <w:p w14:paraId="7FDC7B33" w14:textId="58945E27" w:rsidR="001618F5" w:rsidRPr="001618F5" w:rsidRDefault="4D43ACF5" w:rsidP="001618F5">
            <w:pPr>
              <w:rPr>
                <w:rFonts w:ascii="Calibri" w:eastAsia="Calibri" w:hAnsi="Calibri" w:cs="Arial"/>
                <w:color w:val="00B0F0"/>
                <w:sz w:val="20"/>
                <w:szCs w:val="20"/>
              </w:rPr>
            </w:pPr>
            <w:r w:rsidRPr="5674F391">
              <w:rPr>
                <w:rFonts w:ascii="Calibri" w:eastAsia="Calibri" w:hAnsi="Calibri" w:cs="Arial"/>
                <w:color w:val="00B0F0"/>
                <w:sz w:val="20"/>
                <w:szCs w:val="20"/>
              </w:rPr>
              <w:t xml:space="preserve">   </w:t>
            </w:r>
          </w:p>
        </w:tc>
        <w:tc>
          <w:tcPr>
            <w:tcW w:w="2737" w:type="dxa"/>
          </w:tcPr>
          <w:p w14:paraId="486F5ED2" w14:textId="77777777" w:rsidR="001618F5" w:rsidRPr="001618F5" w:rsidRDefault="001618F5" w:rsidP="001618F5">
            <w:pPr>
              <w:rPr>
                <w:rFonts w:ascii="Calibri" w:eastAsia="Calibri" w:hAnsi="Calibri" w:cs="Arial"/>
                <w:i/>
                <w:iCs/>
                <w:color w:val="00B0F0"/>
                <w:sz w:val="20"/>
                <w:szCs w:val="20"/>
              </w:rPr>
            </w:pPr>
            <w:r w:rsidRPr="001618F5">
              <w:rPr>
                <w:rFonts w:ascii="Calibri" w:eastAsia="Calibri" w:hAnsi="Calibri" w:cs="Arial"/>
                <w:i/>
                <w:iCs/>
                <w:color w:val="00B0F0"/>
                <w:sz w:val="20"/>
                <w:szCs w:val="20"/>
              </w:rPr>
              <w:t>[insert decline in dollars $]</w:t>
            </w:r>
          </w:p>
        </w:tc>
      </w:tr>
      <w:tr w:rsidR="001618F5" w:rsidRPr="001618F5" w14:paraId="1D4841D9" w14:textId="77777777" w:rsidTr="5674F391">
        <w:trPr>
          <w:trHeight w:val="399"/>
        </w:trPr>
        <w:tc>
          <w:tcPr>
            <w:tcW w:w="4845" w:type="dxa"/>
          </w:tcPr>
          <w:p w14:paraId="464B7163" w14:textId="77777777" w:rsidR="001618F5" w:rsidRPr="001618F5" w:rsidRDefault="001618F5" w:rsidP="001618F5">
            <w:pPr>
              <w:spacing w:after="120"/>
              <w:rPr>
                <w:rFonts w:ascii="Calibri" w:eastAsia="Calibri" w:hAnsi="Calibri" w:cs="Arial"/>
                <w:b/>
                <w:bCs/>
                <w:sz w:val="20"/>
                <w:szCs w:val="20"/>
              </w:rPr>
            </w:pPr>
            <w:r w:rsidRPr="001618F5">
              <w:rPr>
                <w:rFonts w:ascii="Calibri" w:eastAsia="Calibri" w:hAnsi="Calibri" w:cs="Arial"/>
                <w:b/>
                <w:bCs/>
                <w:sz w:val="20"/>
                <w:szCs w:val="20"/>
              </w:rPr>
              <w:t xml:space="preserve">Decline in ordinary revenue (per cent, minimum of 40%) </w:t>
            </w:r>
          </w:p>
          <w:p w14:paraId="5749BE4D" w14:textId="77777777" w:rsidR="001618F5" w:rsidRPr="001618F5" w:rsidRDefault="001618F5" w:rsidP="001618F5">
            <w:pPr>
              <w:spacing w:after="120"/>
              <w:rPr>
                <w:rFonts w:ascii="Calibri" w:eastAsia="Calibri" w:hAnsi="Calibri" w:cs="Arial"/>
                <w:sz w:val="20"/>
                <w:szCs w:val="20"/>
              </w:rPr>
            </w:pPr>
            <w:r w:rsidRPr="001618F5">
              <w:rPr>
                <w:rFonts w:ascii="Calibri" w:eastAsia="Calibri" w:hAnsi="Calibri" w:cs="Arial"/>
                <w:sz w:val="20"/>
                <w:szCs w:val="20"/>
              </w:rPr>
              <w:t>Guidance notes:</w:t>
            </w:r>
          </w:p>
          <w:p w14:paraId="431679EC" w14:textId="77777777" w:rsidR="001618F5" w:rsidRPr="001618F5" w:rsidRDefault="001618F5" w:rsidP="001618F5">
            <w:pPr>
              <w:rPr>
                <w:rFonts w:ascii="Calibri" w:eastAsia="Calibri" w:hAnsi="Calibri" w:cs="Arial"/>
                <w:sz w:val="20"/>
                <w:szCs w:val="20"/>
                <w:lang w:eastAsia="en-AU"/>
              </w:rPr>
            </w:pPr>
            <w:r w:rsidRPr="001618F5">
              <w:rPr>
                <w:rFonts w:ascii="Calibri" w:eastAsia="Calibri" w:hAnsi="Calibri" w:cs="Arial"/>
                <w:sz w:val="20"/>
                <w:szCs w:val="20"/>
                <w:lang w:eastAsia="en-AU"/>
              </w:rPr>
              <w:t xml:space="preserve">Decline in revenue % = [1-(Revenue in Impacted Period/Revenue in Benchmark Period)] x 100  </w:t>
            </w:r>
          </w:p>
          <w:p w14:paraId="5050266E" w14:textId="77777777" w:rsidR="001618F5" w:rsidRPr="001618F5" w:rsidRDefault="001618F5" w:rsidP="001618F5">
            <w:pPr>
              <w:spacing w:before="120" w:after="240"/>
              <w:rPr>
                <w:rFonts w:ascii="Calibri" w:eastAsia="Calibri" w:hAnsi="Calibri" w:cs="Arial"/>
                <w:i/>
                <w:iCs/>
                <w:sz w:val="20"/>
                <w:szCs w:val="20"/>
                <w:lang w:eastAsia="en-AU"/>
              </w:rPr>
            </w:pPr>
            <w:r w:rsidRPr="001618F5">
              <w:rPr>
                <w:rFonts w:ascii="Calibri" w:eastAsia="Calibri" w:hAnsi="Calibri" w:cs="Arial"/>
                <w:sz w:val="20"/>
                <w:szCs w:val="20"/>
                <w:lang w:eastAsia="en-AU"/>
              </w:rPr>
              <w:t xml:space="preserve">Note. </w:t>
            </w:r>
            <w:r w:rsidRPr="001618F5">
              <w:rPr>
                <w:rFonts w:ascii="Calibri" w:eastAsia="Calibri" w:hAnsi="Calibri" w:cs="Arial"/>
                <w:i/>
                <w:iCs/>
                <w:sz w:val="20"/>
                <w:szCs w:val="20"/>
                <w:lang w:eastAsia="en-AU"/>
              </w:rPr>
              <w:t xml:space="preserve">If the </w:t>
            </w:r>
            <w:r w:rsidRPr="001618F5">
              <w:rPr>
                <w:rFonts w:ascii="Calibri" w:eastAsia="Yu Mincho" w:hAnsi="Calibri" w:cs="Arial"/>
                <w:i/>
                <w:iCs/>
                <w:color w:val="00B0F0"/>
                <w:sz w:val="20"/>
                <w:szCs w:val="20"/>
                <w:lang w:eastAsia="en-AU"/>
              </w:rPr>
              <w:t>decline</w:t>
            </w:r>
            <w:r w:rsidRPr="001618F5">
              <w:rPr>
                <w:rFonts w:ascii="Calibri" w:eastAsia="Calibri" w:hAnsi="Calibri" w:cs="Calibri"/>
              </w:rPr>
              <w:t xml:space="preserve"> </w:t>
            </w:r>
            <w:r w:rsidRPr="001618F5">
              <w:rPr>
                <w:rFonts w:ascii="Calibri" w:eastAsia="Calibri" w:hAnsi="Calibri" w:cs="Arial"/>
                <w:i/>
                <w:iCs/>
                <w:sz w:val="20"/>
                <w:szCs w:val="20"/>
                <w:lang w:eastAsia="en-AU"/>
              </w:rPr>
              <w:t xml:space="preserve">in ordinary revenue (as calculated using the formula above) is less than 40 per cent then the business is not eligible for a grant from the Business </w:t>
            </w:r>
            <w:r w:rsidRPr="001618F5">
              <w:rPr>
                <w:rFonts w:ascii="Calibri" w:eastAsia="Calibri" w:hAnsi="Calibri" w:cs="Arial"/>
                <w:i/>
                <w:iCs/>
                <w:sz w:val="20"/>
                <w:szCs w:val="20"/>
                <w:lang w:eastAsia="en-AU"/>
              </w:rPr>
              <w:lastRenderedPageBreak/>
              <w:t>Bushfire Recovery Grant program, as per clause 5.1(e) of program guidelines.</w:t>
            </w:r>
          </w:p>
        </w:tc>
        <w:tc>
          <w:tcPr>
            <w:tcW w:w="1260" w:type="dxa"/>
          </w:tcPr>
          <w:p w14:paraId="2DDF1FAE" w14:textId="77777777" w:rsidR="001618F5" w:rsidRPr="001618F5" w:rsidRDefault="001618F5" w:rsidP="001618F5">
            <w:pPr>
              <w:rPr>
                <w:rFonts w:ascii="Calibri" w:eastAsia="Calibri" w:hAnsi="Calibri" w:cs="Arial"/>
                <w:color w:val="00B0F0"/>
                <w:sz w:val="20"/>
                <w:szCs w:val="20"/>
              </w:rPr>
            </w:pPr>
          </w:p>
        </w:tc>
        <w:tc>
          <w:tcPr>
            <w:tcW w:w="2737" w:type="dxa"/>
          </w:tcPr>
          <w:p w14:paraId="63CF2841" w14:textId="77777777" w:rsidR="001618F5" w:rsidRPr="001618F5" w:rsidRDefault="001618F5" w:rsidP="001618F5">
            <w:pPr>
              <w:rPr>
                <w:rFonts w:ascii="Calibri" w:eastAsia="Calibri" w:hAnsi="Calibri" w:cs="Arial"/>
                <w:color w:val="00B0F0"/>
                <w:sz w:val="20"/>
                <w:szCs w:val="20"/>
              </w:rPr>
            </w:pPr>
            <w:r w:rsidRPr="001618F5">
              <w:rPr>
                <w:rFonts w:ascii="Calibri" w:eastAsia="Calibri" w:hAnsi="Calibri" w:cs="Arial"/>
                <w:color w:val="00B0F0"/>
                <w:sz w:val="20"/>
                <w:szCs w:val="20"/>
              </w:rPr>
              <w:t>[</w:t>
            </w:r>
            <w:r w:rsidRPr="001618F5">
              <w:rPr>
                <w:rFonts w:ascii="Calibri" w:eastAsia="Calibri" w:hAnsi="Calibri" w:cs="Arial"/>
                <w:i/>
                <w:iCs/>
                <w:color w:val="00B0F0"/>
                <w:sz w:val="20"/>
                <w:szCs w:val="20"/>
              </w:rPr>
              <w:t>insert decline in revenue %</w:t>
            </w:r>
            <w:r w:rsidRPr="001618F5">
              <w:rPr>
                <w:rFonts w:ascii="Calibri" w:eastAsia="Calibri" w:hAnsi="Calibri" w:cs="Arial"/>
                <w:color w:val="00B0F0"/>
                <w:sz w:val="20"/>
                <w:szCs w:val="20"/>
              </w:rPr>
              <w:t>]</w:t>
            </w:r>
          </w:p>
        </w:tc>
      </w:tr>
    </w:tbl>
    <w:p w14:paraId="7812DB73" w14:textId="77777777" w:rsidR="001618F5" w:rsidRPr="001618F5" w:rsidRDefault="001618F5" w:rsidP="001618F5">
      <w:pPr>
        <w:spacing w:after="0" w:line="240" w:lineRule="auto"/>
        <w:rPr>
          <w:rFonts w:ascii="Calibri" w:eastAsia="Calibri" w:hAnsi="Calibri" w:cs="Arial"/>
          <w:kern w:val="0"/>
          <w:sz w:val="22"/>
          <w:szCs w:val="22"/>
          <w14:ligatures w14:val="none"/>
        </w:rPr>
      </w:pPr>
    </w:p>
    <w:p w14:paraId="0679BEC5" w14:textId="77777777" w:rsidR="001618F5" w:rsidRPr="001618F5" w:rsidRDefault="001618F5" w:rsidP="001618F5">
      <w:pPr>
        <w:spacing w:after="0" w:line="257" w:lineRule="auto"/>
        <w:ind w:left="720"/>
        <w:contextualSpacing/>
        <w:rPr>
          <w:rFonts w:ascii="Calibri" w:eastAsia="Calibri" w:hAnsi="Calibri" w:cs="Calibri"/>
          <w:kern w:val="0"/>
          <w:sz w:val="22"/>
          <w:szCs w:val="22"/>
          <w14:ligatures w14:val="none"/>
        </w:rPr>
      </w:pPr>
    </w:p>
    <w:p w14:paraId="079845F0" w14:textId="77777777" w:rsidR="001618F5" w:rsidRPr="001618F5" w:rsidRDefault="001618F5" w:rsidP="001618F5">
      <w:pPr>
        <w:spacing w:after="0" w:line="257" w:lineRule="auto"/>
        <w:rPr>
          <w:rFonts w:ascii="Calibri" w:eastAsia="Calibri" w:hAnsi="Calibri" w:cs="Calibri"/>
          <w:kern w:val="0"/>
          <w:sz w:val="22"/>
          <w:szCs w:val="22"/>
          <w14:ligatures w14:val="none"/>
        </w:rPr>
      </w:pPr>
      <w:r w:rsidRPr="001618F5">
        <w:rPr>
          <w:rFonts w:ascii="Calibri" w:eastAsia="Calibri" w:hAnsi="Calibri" w:cs="Calibri"/>
          <w:kern w:val="0"/>
          <w:sz w:val="22"/>
          <w:szCs w:val="22"/>
          <w14:ligatures w14:val="none"/>
        </w:rPr>
        <w:t xml:space="preserve">In accordance with the </w:t>
      </w:r>
      <w:r w:rsidRPr="001618F5">
        <w:rPr>
          <w:rFonts w:ascii="Calibri" w:eastAsia="Times New Roman" w:hAnsi="Calibri" w:cs="Arial"/>
          <w:kern w:val="0"/>
          <w:sz w:val="22"/>
          <w:szCs w:val="22"/>
          <w14:ligatures w14:val="none"/>
        </w:rPr>
        <w:t>Business Bushfire Recovery Grant</w:t>
      </w:r>
      <w:r w:rsidRPr="001618F5">
        <w:rPr>
          <w:rFonts w:ascii="Calibri" w:eastAsia="Calibri" w:hAnsi="Calibri" w:cs="Calibri"/>
          <w:kern w:val="0"/>
          <w:sz w:val="22"/>
          <w:szCs w:val="22"/>
          <w14:ligatures w14:val="none"/>
        </w:rPr>
        <w:t xml:space="preserve"> program guidelines the applicant listed above satisfies the </w:t>
      </w:r>
      <w:r w:rsidRPr="001618F5">
        <w:rPr>
          <w:rFonts w:ascii="Calibri" w:eastAsia="Calibri" w:hAnsi="Calibri" w:cs="Calibri"/>
          <w:b/>
          <w:bCs/>
          <w:kern w:val="0"/>
          <w:sz w:val="22"/>
          <w:szCs w:val="22"/>
          <w14:ligatures w14:val="none"/>
        </w:rPr>
        <w:t>$10,000</w:t>
      </w:r>
      <w:r w:rsidRPr="001618F5">
        <w:rPr>
          <w:rFonts w:ascii="Calibri" w:eastAsia="Calibri" w:hAnsi="Calibri" w:cs="Calibri"/>
          <w:kern w:val="0"/>
          <w:sz w:val="22"/>
          <w:szCs w:val="22"/>
          <w14:ligatures w14:val="none"/>
        </w:rPr>
        <w:t xml:space="preserve"> ordinary revenue decline requirement, and that decline represents at least </w:t>
      </w:r>
      <w:r w:rsidRPr="001618F5">
        <w:rPr>
          <w:rFonts w:ascii="Calibri" w:eastAsia="Calibri" w:hAnsi="Calibri" w:cs="Calibri"/>
          <w:b/>
          <w:bCs/>
          <w:kern w:val="0"/>
          <w:sz w:val="22"/>
          <w:szCs w:val="22"/>
          <w14:ligatures w14:val="none"/>
        </w:rPr>
        <w:t xml:space="preserve">40 per cent of ordinary revenue (measured against the benchmark period) </w:t>
      </w:r>
      <w:r w:rsidRPr="001618F5">
        <w:rPr>
          <w:rFonts w:ascii="Calibri" w:eastAsia="Calibri" w:hAnsi="Calibri" w:cs="Calibri"/>
          <w:kern w:val="0"/>
          <w:sz w:val="22"/>
          <w:szCs w:val="22"/>
          <w14:ligatures w14:val="none"/>
        </w:rPr>
        <w:t xml:space="preserve">for the impacted period based on the information the applicant has provided to me. </w:t>
      </w:r>
    </w:p>
    <w:p w14:paraId="77BFCEC4" w14:textId="77777777" w:rsidR="001618F5" w:rsidRPr="001618F5" w:rsidRDefault="001618F5" w:rsidP="001618F5">
      <w:pPr>
        <w:spacing w:line="259" w:lineRule="auto"/>
        <w:rPr>
          <w:rFonts w:ascii="Calibri" w:eastAsia="Calibri" w:hAnsi="Calibri" w:cs="Arial"/>
          <w:kern w:val="0"/>
          <w:sz w:val="22"/>
          <w:szCs w:val="22"/>
          <w14:ligatures w14:val="none"/>
        </w:rPr>
      </w:pPr>
    </w:p>
    <w:p w14:paraId="146C3974" w14:textId="77777777" w:rsidR="001618F5" w:rsidRPr="001618F5" w:rsidRDefault="001618F5" w:rsidP="001618F5">
      <w:pPr>
        <w:spacing w:line="259" w:lineRule="auto"/>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t xml:space="preserve">The Applicant has advised me that the decline in revenue was a direct result of the 2024-25 Victoria Bushfires caused by one or more of the following: </w:t>
      </w:r>
    </w:p>
    <w:p w14:paraId="16E4E18C" w14:textId="77777777" w:rsidR="001618F5" w:rsidRPr="001618F5" w:rsidRDefault="001618F5" w:rsidP="001618F5">
      <w:pPr>
        <w:numPr>
          <w:ilvl w:val="0"/>
          <w:numId w:val="6"/>
        </w:numPr>
        <w:suppressAutoHyphens/>
        <w:autoSpaceDE w:val="0"/>
        <w:autoSpaceDN w:val="0"/>
        <w:adjustRightInd w:val="0"/>
        <w:spacing w:before="120" w:after="120" w:line="220" w:lineRule="atLeast"/>
        <w:contextualSpacing/>
        <w:textAlignment w:val="center"/>
        <w:rPr>
          <w:rFonts w:ascii="Calibri" w:eastAsia="Calibri" w:hAnsi="Calibri" w:cs="Arial"/>
          <w:b/>
          <w:kern w:val="0"/>
          <w:sz w:val="22"/>
          <w:szCs w:val="22"/>
          <w14:ligatures w14:val="none"/>
        </w:rPr>
      </w:pPr>
      <w:r w:rsidRPr="001618F5">
        <w:rPr>
          <w:rFonts w:ascii="Calibri" w:eastAsia="Calibri" w:hAnsi="Calibri" w:cs="Arial"/>
          <w:kern w:val="0"/>
          <w:sz w:val="22"/>
          <w:szCs w:val="22"/>
          <w14:ligatures w14:val="none"/>
        </w:rPr>
        <w:t xml:space="preserve">an evacuation order or tourism leave order; other supply chain interruptions or stock damage resulting in reduced sales, such as through road closures and utility disconnections; </w:t>
      </w:r>
    </w:p>
    <w:p w14:paraId="65AD797F" w14:textId="77777777" w:rsidR="001618F5" w:rsidRPr="001618F5" w:rsidRDefault="001618F5" w:rsidP="001618F5">
      <w:pPr>
        <w:numPr>
          <w:ilvl w:val="0"/>
          <w:numId w:val="6"/>
        </w:numPr>
        <w:suppressAutoHyphens/>
        <w:autoSpaceDE w:val="0"/>
        <w:autoSpaceDN w:val="0"/>
        <w:adjustRightInd w:val="0"/>
        <w:spacing w:before="120" w:after="120" w:line="220" w:lineRule="atLeast"/>
        <w:contextualSpacing/>
        <w:textAlignment w:val="center"/>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t xml:space="preserve">significantly reduced customer numbers, due to factors such as formal visitation closures or restrictions; </w:t>
      </w:r>
    </w:p>
    <w:p w14:paraId="4B1ADB79" w14:textId="77777777" w:rsidR="001618F5" w:rsidRPr="001618F5" w:rsidRDefault="001618F5" w:rsidP="001618F5">
      <w:pPr>
        <w:numPr>
          <w:ilvl w:val="0"/>
          <w:numId w:val="6"/>
        </w:numPr>
        <w:suppressAutoHyphens/>
        <w:autoSpaceDE w:val="0"/>
        <w:autoSpaceDN w:val="0"/>
        <w:adjustRightInd w:val="0"/>
        <w:spacing w:before="120" w:after="120" w:line="220" w:lineRule="atLeast"/>
        <w:contextualSpacing/>
        <w:textAlignment w:val="center"/>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t>reduced trade due to reduced visitation to the region as a result of the bushfires.</w:t>
      </w:r>
    </w:p>
    <w:p w14:paraId="60627EBB" w14:textId="77777777" w:rsidR="001618F5" w:rsidRPr="001618F5" w:rsidRDefault="001618F5" w:rsidP="001618F5">
      <w:pPr>
        <w:spacing w:after="0" w:line="257" w:lineRule="auto"/>
        <w:rPr>
          <w:rFonts w:ascii="Calibri" w:eastAsia="Calibri" w:hAnsi="Calibri" w:cs="Calibri"/>
          <w:kern w:val="0"/>
          <w:sz w:val="22"/>
          <w:szCs w:val="22"/>
          <w14:ligatures w14:val="none"/>
        </w:rPr>
      </w:pPr>
    </w:p>
    <w:p w14:paraId="3DA4BA9A" w14:textId="77777777" w:rsidR="001618F5" w:rsidRPr="001618F5" w:rsidRDefault="001618F5" w:rsidP="001618F5">
      <w:pPr>
        <w:spacing w:after="120" w:line="240" w:lineRule="auto"/>
        <w:rPr>
          <w:rFonts w:ascii="Calibri" w:eastAsia="Yu Mincho" w:hAnsi="Calibri" w:cs="Arial"/>
          <w:kern w:val="0"/>
          <w:sz w:val="22"/>
          <w:szCs w:val="22"/>
          <w14:ligatures w14:val="none"/>
        </w:rPr>
      </w:pPr>
      <w:r w:rsidRPr="001618F5">
        <w:rPr>
          <w:rFonts w:ascii="Calibri" w:eastAsia="Calibri" w:hAnsi="Calibri" w:cs="Arial"/>
          <w:kern w:val="0"/>
          <w:sz w:val="22"/>
          <w:szCs w:val="22"/>
          <w14:ligatures w14:val="none"/>
        </w:rPr>
        <w:t xml:space="preserve">The business has informed me that the financial information they have provided for this decline in ordinary revenue calculation is consistent with ordinary revenue calculations and have not been manipulated for the purpose of receiving a grant from the </w:t>
      </w:r>
      <w:r w:rsidRPr="001618F5">
        <w:rPr>
          <w:rFonts w:ascii="Calibri" w:eastAsia="Times New Roman" w:hAnsi="Calibri" w:cs="Arial"/>
          <w:kern w:val="0"/>
          <w:sz w:val="22"/>
          <w:szCs w:val="22"/>
          <w14:ligatures w14:val="none"/>
        </w:rPr>
        <w:t>Business Bushfire Recovery Grant program</w:t>
      </w:r>
      <w:r w:rsidRPr="001618F5">
        <w:rPr>
          <w:rFonts w:ascii="Calibri" w:eastAsia="Yu Mincho" w:hAnsi="Calibri" w:cs="Arial"/>
          <w:kern w:val="0"/>
          <w:sz w:val="22"/>
          <w:szCs w:val="22"/>
          <w14:ligatures w14:val="none"/>
        </w:rPr>
        <w:t xml:space="preserve">. </w:t>
      </w:r>
    </w:p>
    <w:p w14:paraId="73978AA5" w14:textId="77777777" w:rsidR="001618F5" w:rsidRPr="001618F5" w:rsidRDefault="001618F5" w:rsidP="001618F5">
      <w:pPr>
        <w:spacing w:after="120" w:line="240" w:lineRule="auto"/>
        <w:rPr>
          <w:rFonts w:ascii="Calibri" w:eastAsia="Yu Mincho" w:hAnsi="Calibri" w:cs="Arial"/>
          <w:kern w:val="0"/>
          <w:sz w:val="22"/>
          <w:szCs w:val="22"/>
          <w14:ligatures w14:val="none"/>
        </w:rPr>
      </w:pPr>
      <w:r w:rsidRPr="001618F5">
        <w:rPr>
          <w:rFonts w:ascii="Calibri" w:eastAsia="Yu Mincho" w:hAnsi="Calibri" w:cs="Arial"/>
          <w:kern w:val="0"/>
          <w:sz w:val="22"/>
          <w:szCs w:val="22"/>
          <w14:ligatures w14:val="none"/>
        </w:rPr>
        <w:t xml:space="preserve">I have not conducted an audit or assurance engagement to verify the reliability, accuracy or completeness of the information the applicant has provided to me and do not express an audit opinion or a review conclusion on the applicant’s revenue. </w:t>
      </w:r>
    </w:p>
    <w:p w14:paraId="17AEE0F1" w14:textId="77777777" w:rsidR="001618F5" w:rsidRPr="001618F5" w:rsidRDefault="001618F5" w:rsidP="001618F5">
      <w:pPr>
        <w:spacing w:line="259" w:lineRule="auto"/>
        <w:rPr>
          <w:rFonts w:ascii="Calibri" w:eastAsia="Calibri" w:hAnsi="Calibri" w:cs="Calibri"/>
          <w:color w:val="00B0F0"/>
          <w:kern w:val="0"/>
          <w:sz w:val="22"/>
          <w:szCs w:val="22"/>
          <w14:ligatures w14:val="none"/>
        </w:rPr>
      </w:pPr>
      <w:r w:rsidRPr="001618F5">
        <w:rPr>
          <w:rFonts w:ascii="Calibri" w:eastAsia="Calibri" w:hAnsi="Calibri" w:cs="Calibri"/>
          <w:color w:val="00B0F0"/>
          <w:kern w:val="0"/>
          <w:sz w:val="22"/>
          <w:szCs w:val="22"/>
          <w14:ligatures w14:val="none"/>
        </w:rPr>
        <w:t>[WHERE APPLICABLE – retain the relevant clause below]</w:t>
      </w:r>
    </w:p>
    <w:p w14:paraId="2AF840EA" w14:textId="6B4CE1C7" w:rsidR="001618F5" w:rsidRPr="001618F5" w:rsidRDefault="001618F5" w:rsidP="001618F5">
      <w:pPr>
        <w:numPr>
          <w:ilvl w:val="0"/>
          <w:numId w:val="5"/>
        </w:numPr>
        <w:spacing w:after="120" w:line="240" w:lineRule="auto"/>
        <w:contextualSpacing/>
        <w:rPr>
          <w:rFonts w:ascii="Calibri" w:eastAsia="Calibri" w:hAnsi="Calibri" w:cs="Arial"/>
          <w:kern w:val="0"/>
          <w:sz w:val="22"/>
          <w:szCs w:val="22"/>
          <w14:ligatures w14:val="none"/>
        </w:rPr>
      </w:pPr>
      <w:r w:rsidRPr="001618F5">
        <w:rPr>
          <w:rFonts w:ascii="Calibri" w:eastAsia="Calibri" w:hAnsi="Calibri" w:cs="Calibri"/>
          <w:b/>
          <w:bCs/>
          <w:kern w:val="0"/>
          <w:sz w:val="22"/>
          <w:szCs w:val="22"/>
          <w14:ligatures w14:val="none"/>
        </w:rPr>
        <w:t>Employing businesses</w:t>
      </w:r>
      <w:r w:rsidRPr="001618F5">
        <w:rPr>
          <w:rFonts w:ascii="Calibri" w:eastAsia="Calibri" w:hAnsi="Calibri" w:cs="Calibri"/>
          <w:kern w:val="0"/>
          <w:sz w:val="22"/>
          <w:szCs w:val="22"/>
          <w14:ligatures w14:val="none"/>
        </w:rPr>
        <w:t xml:space="preserve">: In accordance with the </w:t>
      </w:r>
      <w:hyperlink r:id="rId12" w:history="1">
        <w:r w:rsidRPr="001618F5">
          <w:rPr>
            <w:rStyle w:val="Hyperlink"/>
            <w:rFonts w:ascii="Calibri" w:eastAsia="Calibri" w:hAnsi="Calibri" w:cs="Calibri"/>
            <w:kern w:val="0"/>
            <w:sz w:val="22"/>
            <w:szCs w:val="22"/>
            <w14:ligatures w14:val="none"/>
          </w:rPr>
          <w:t>Business Bushfire Recovery Grant</w:t>
        </w:r>
        <w:r w:rsidRPr="001618F5">
          <w:rPr>
            <w:rStyle w:val="Hyperlink"/>
            <w:rFonts w:ascii="Calibri" w:eastAsia="Times New Roman" w:hAnsi="Calibri" w:cs="Arial"/>
            <w:kern w:val="0"/>
            <w:sz w:val="22"/>
            <w:szCs w:val="22"/>
            <w14:ligatures w14:val="none"/>
          </w:rPr>
          <w:t xml:space="preserve"> </w:t>
        </w:r>
        <w:r w:rsidRPr="001618F5">
          <w:rPr>
            <w:rStyle w:val="Hyperlink"/>
            <w:rFonts w:ascii="Calibri" w:eastAsia="Calibri" w:hAnsi="Calibri" w:cs="Calibri"/>
            <w:kern w:val="0"/>
            <w:sz w:val="22"/>
            <w:szCs w:val="22"/>
            <w14:ligatures w14:val="none"/>
          </w:rPr>
          <w:t>Program Guidelines</w:t>
        </w:r>
      </w:hyperlink>
      <w:r w:rsidR="002E79AC">
        <w:rPr>
          <w:rFonts w:ascii="Calibri" w:eastAsia="Calibri" w:hAnsi="Calibri" w:cs="Calibri"/>
          <w:kern w:val="0"/>
          <w:sz w:val="22"/>
          <w:szCs w:val="22"/>
          <w14:ligatures w14:val="none"/>
        </w:rPr>
        <w:t xml:space="preserve"> ,</w:t>
      </w:r>
      <w:r w:rsidRPr="001618F5">
        <w:rPr>
          <w:rFonts w:ascii="Calibri" w:eastAsia="Calibri" w:hAnsi="Calibri" w:cs="Arial"/>
          <w:kern w:val="0"/>
          <w:sz w:val="22"/>
          <w:szCs w:val="22"/>
          <w14:ligatures w14:val="none"/>
        </w:rPr>
        <w:t xml:space="preserve">I confirm that my client employs fewer than 20FTE. </w:t>
      </w:r>
    </w:p>
    <w:p w14:paraId="10DF0FCD" w14:textId="067901F6" w:rsidR="001618F5" w:rsidRPr="001618F5" w:rsidRDefault="001618F5" w:rsidP="001618F5">
      <w:pPr>
        <w:numPr>
          <w:ilvl w:val="0"/>
          <w:numId w:val="5"/>
        </w:numPr>
        <w:spacing w:after="0" w:line="257" w:lineRule="auto"/>
        <w:contextualSpacing/>
        <w:rPr>
          <w:rFonts w:ascii="Calibri" w:eastAsia="Calibri" w:hAnsi="Calibri" w:cs="Calibri"/>
          <w:kern w:val="0"/>
          <w:sz w:val="22"/>
          <w:szCs w:val="22"/>
          <w14:ligatures w14:val="none"/>
        </w:rPr>
      </w:pPr>
      <w:r w:rsidRPr="001618F5">
        <w:rPr>
          <w:rFonts w:ascii="Calibri" w:eastAsia="Calibri" w:hAnsi="Calibri" w:cs="Arial"/>
          <w:b/>
          <w:bCs/>
          <w:kern w:val="0"/>
          <w:sz w:val="22"/>
          <w:szCs w:val="22"/>
          <w14:ligatures w14:val="none"/>
        </w:rPr>
        <w:t>Franchisees</w:t>
      </w:r>
      <w:r w:rsidRPr="001618F5">
        <w:rPr>
          <w:rFonts w:ascii="Calibri" w:eastAsia="Calibri" w:hAnsi="Calibri" w:cs="Calibri"/>
          <w:kern w:val="0"/>
          <w:sz w:val="22"/>
          <w:szCs w:val="22"/>
          <w14:ligatures w14:val="none"/>
        </w:rPr>
        <w:t xml:space="preserve">: In accordance with the </w:t>
      </w:r>
      <w:hyperlink r:id="rId13" w:history="1">
        <w:r w:rsidRPr="001618F5">
          <w:rPr>
            <w:rStyle w:val="Hyperlink"/>
            <w:rFonts w:ascii="Calibri" w:eastAsia="Calibri" w:hAnsi="Calibri" w:cs="Calibri"/>
            <w:kern w:val="0"/>
            <w:sz w:val="22"/>
            <w:szCs w:val="22"/>
            <w14:ligatures w14:val="none"/>
          </w:rPr>
          <w:t>Business Bushfire Recovery Grant</w:t>
        </w:r>
        <w:r w:rsidRPr="001618F5">
          <w:rPr>
            <w:rStyle w:val="Hyperlink"/>
            <w:rFonts w:ascii="Calibri" w:eastAsia="Times New Roman" w:hAnsi="Calibri" w:cs="Arial"/>
            <w:kern w:val="0"/>
            <w:sz w:val="22"/>
            <w:szCs w:val="22"/>
            <w14:ligatures w14:val="none"/>
          </w:rPr>
          <w:t xml:space="preserve"> </w:t>
        </w:r>
        <w:r w:rsidRPr="001618F5">
          <w:rPr>
            <w:rStyle w:val="Hyperlink"/>
            <w:rFonts w:ascii="Calibri" w:eastAsia="Calibri" w:hAnsi="Calibri" w:cs="Calibri"/>
            <w:kern w:val="0"/>
            <w:sz w:val="22"/>
            <w:szCs w:val="22"/>
            <w14:ligatures w14:val="none"/>
          </w:rPr>
          <w:t>Program Guidelines</w:t>
        </w:r>
      </w:hyperlink>
      <w:r w:rsidR="002E79AC">
        <w:rPr>
          <w:rFonts w:ascii="Calibri" w:eastAsia="Calibri" w:hAnsi="Calibri" w:cs="Calibri"/>
          <w:kern w:val="0"/>
          <w:sz w:val="22"/>
          <w:szCs w:val="22"/>
          <w14:ligatures w14:val="none"/>
        </w:rPr>
        <w:t xml:space="preserve">, </w:t>
      </w:r>
      <w:r w:rsidRPr="001618F5">
        <w:rPr>
          <w:rFonts w:ascii="Calibri" w:eastAsia="Calibri" w:hAnsi="Calibri" w:cs="Arial"/>
          <w:kern w:val="0"/>
          <w:sz w:val="22"/>
          <w:szCs w:val="22"/>
          <w14:ligatures w14:val="none"/>
        </w:rPr>
        <w:t>I confirm that my client is a small business/not-for-profit organisation that is part of a national chain but operate through a separate legal entity</w:t>
      </w:r>
      <w:r w:rsidRPr="001618F5">
        <w:rPr>
          <w:rFonts w:ascii="Calibri" w:eastAsia="Calibri" w:hAnsi="Calibri" w:cs="Calibri"/>
          <w:i/>
          <w:iCs/>
          <w:kern w:val="0"/>
          <w:sz w:val="22"/>
          <w:szCs w:val="22"/>
          <w:shd w:val="clear" w:color="auto" w:fill="FFFFFF"/>
          <w14:ligatures w14:val="none"/>
        </w:rPr>
        <w:t>.</w:t>
      </w:r>
      <w:r w:rsidRPr="001618F5">
        <w:rPr>
          <w:rFonts w:ascii="Calibri" w:eastAsia="Calibri" w:hAnsi="Calibri" w:cs="Arial"/>
          <w:kern w:val="0"/>
          <w:sz w:val="22"/>
          <w:szCs w:val="22"/>
          <w14:ligatures w14:val="none"/>
        </w:rPr>
        <w:t xml:space="preserve"> </w:t>
      </w:r>
    </w:p>
    <w:p w14:paraId="586DE730" w14:textId="77777777" w:rsidR="001618F5" w:rsidRPr="001618F5" w:rsidRDefault="001618F5" w:rsidP="001618F5">
      <w:pPr>
        <w:spacing w:after="120" w:line="240" w:lineRule="auto"/>
        <w:rPr>
          <w:rFonts w:ascii="Calibri" w:eastAsia="Yu Mincho" w:hAnsi="Calibri" w:cs="Arial"/>
          <w:color w:val="333333"/>
          <w:kern w:val="0"/>
          <w:sz w:val="22"/>
          <w:szCs w:val="22"/>
          <w14:ligatures w14:val="none"/>
        </w:rPr>
      </w:pPr>
    </w:p>
    <w:p w14:paraId="0B4B13BA" w14:textId="77777777" w:rsidR="001618F5" w:rsidRPr="001618F5" w:rsidRDefault="001618F5" w:rsidP="001618F5">
      <w:pPr>
        <w:spacing w:after="120" w:line="240" w:lineRule="auto"/>
        <w:rPr>
          <w:rFonts w:ascii="Calibri" w:eastAsia="Yu Mincho" w:hAnsi="Calibri" w:cs="Arial"/>
          <w:kern w:val="0"/>
          <w:sz w:val="22"/>
          <w:szCs w:val="22"/>
          <w14:ligatures w14:val="none"/>
        </w:rPr>
      </w:pPr>
      <w:r w:rsidRPr="001618F5">
        <w:rPr>
          <w:rFonts w:ascii="Calibri" w:eastAsia="Yu Mincho" w:hAnsi="Calibri" w:cs="Arial"/>
          <w:kern w:val="0"/>
          <w:sz w:val="22"/>
          <w:szCs w:val="22"/>
          <w14:ligatures w14:val="none"/>
        </w:rPr>
        <w:t xml:space="preserve">I consent to the Department of Jobs, Skills, Industry and Regions handling my personal information included below in accordance with the Department’s Privacy Statement at </w:t>
      </w:r>
      <w:r w:rsidRPr="001618F5">
        <w:rPr>
          <w:rFonts w:ascii="Calibri" w:eastAsia="Yu Mincho" w:hAnsi="Calibri" w:cs="Arial"/>
          <w:color w:val="333333"/>
          <w:kern w:val="0"/>
          <w:sz w:val="22"/>
          <w:szCs w:val="22"/>
          <w14:ligatures w14:val="none"/>
        </w:rPr>
        <w:t>[</w:t>
      </w:r>
      <w:hyperlink r:id="rId14" w:history="1">
        <w:r w:rsidRPr="001618F5">
          <w:rPr>
            <w:rFonts w:ascii="Calibri" w:eastAsia="Yu Mincho" w:hAnsi="Calibri" w:cs="Arial"/>
            <w:color w:val="0000FF"/>
            <w:kern w:val="0"/>
            <w:sz w:val="22"/>
            <w:szCs w:val="22"/>
            <w:u w:val="single"/>
            <w14:ligatures w14:val="none"/>
          </w:rPr>
          <w:t>https://business.vic.gov.au/privacy/detailed-privacy-statement</w:t>
        </w:r>
      </w:hyperlink>
      <w:r w:rsidRPr="001618F5">
        <w:rPr>
          <w:rFonts w:ascii="Calibri" w:eastAsia="Yu Mincho" w:hAnsi="Calibri" w:cs="Arial"/>
          <w:kern w:val="0"/>
          <w:sz w:val="22"/>
          <w:szCs w:val="22"/>
          <w14:ligatures w14:val="none"/>
        </w:rPr>
        <w:t>]</w:t>
      </w:r>
    </w:p>
    <w:p w14:paraId="5A4080A3" w14:textId="77777777" w:rsidR="001618F5" w:rsidRPr="001618F5" w:rsidRDefault="001618F5" w:rsidP="001618F5">
      <w:pPr>
        <w:spacing w:after="0" w:line="240" w:lineRule="auto"/>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br/>
        <w:t xml:space="preserve">I confirm that I am not an employee or director of the applicant, or an associated entity of the applicant, or a director or employee of an associated entity of the applicant (as defined in section 50AAA of the </w:t>
      </w:r>
      <w:r w:rsidRPr="001618F5">
        <w:rPr>
          <w:rFonts w:ascii="Calibri" w:eastAsia="Calibri" w:hAnsi="Calibri" w:cs="Arial"/>
          <w:i/>
          <w:iCs/>
          <w:kern w:val="0"/>
          <w:sz w:val="22"/>
          <w:szCs w:val="22"/>
          <w14:ligatures w14:val="none"/>
        </w:rPr>
        <w:t xml:space="preserve">Corporations Act 2001 </w:t>
      </w:r>
      <w:r w:rsidRPr="001618F5">
        <w:rPr>
          <w:rFonts w:ascii="Calibri" w:eastAsia="Calibri" w:hAnsi="Calibri" w:cs="Arial"/>
          <w:kern w:val="0"/>
          <w:sz w:val="22"/>
          <w:szCs w:val="22"/>
          <w14:ligatures w14:val="none"/>
        </w:rPr>
        <w:t xml:space="preserve">(Cth)), and have no actual, perceived or potential conflict of interest in providing this letter on behalf of the applicant.  </w:t>
      </w:r>
    </w:p>
    <w:p w14:paraId="7793E4A6" w14:textId="77777777" w:rsidR="001618F5" w:rsidRPr="001618F5" w:rsidRDefault="001618F5" w:rsidP="001618F5">
      <w:pPr>
        <w:spacing w:after="0" w:line="240" w:lineRule="auto"/>
        <w:rPr>
          <w:rFonts w:ascii="Calibri" w:eastAsia="Calibri" w:hAnsi="Calibri" w:cs="Arial"/>
          <w:kern w:val="0"/>
          <w:sz w:val="22"/>
          <w:szCs w:val="22"/>
          <w14:ligatures w14:val="none"/>
        </w:rPr>
      </w:pPr>
    </w:p>
    <w:p w14:paraId="7FB7A2AC" w14:textId="77777777" w:rsidR="001618F5" w:rsidRPr="001618F5" w:rsidRDefault="001618F5" w:rsidP="001618F5">
      <w:pPr>
        <w:spacing w:after="0" w:line="240" w:lineRule="auto"/>
        <w:rPr>
          <w:rFonts w:ascii="Calibri" w:eastAsia="Calibri" w:hAnsi="Calibri" w:cs="Arial"/>
          <w:kern w:val="0"/>
          <w:sz w:val="22"/>
          <w:szCs w:val="22"/>
          <w14:ligatures w14:val="none"/>
        </w:rPr>
      </w:pPr>
    </w:p>
    <w:p w14:paraId="42E88FC1" w14:textId="77777777" w:rsidR="001618F5" w:rsidRPr="001618F5" w:rsidRDefault="001618F5" w:rsidP="001618F5">
      <w:pPr>
        <w:spacing w:after="0" w:line="240" w:lineRule="auto"/>
        <w:rPr>
          <w:rFonts w:ascii="Calibri" w:eastAsia="Calibri" w:hAnsi="Calibri" w:cs="Arial"/>
          <w:i/>
          <w:iCs/>
          <w:color w:val="00B0F0"/>
          <w:kern w:val="0"/>
          <w:sz w:val="22"/>
          <w:szCs w:val="22"/>
          <w14:ligatures w14:val="none"/>
        </w:rPr>
      </w:pPr>
      <w:r w:rsidRPr="001618F5">
        <w:rPr>
          <w:rFonts w:ascii="Calibri" w:eastAsia="Calibri" w:hAnsi="Calibri" w:cs="Arial"/>
          <w:i/>
          <w:iCs/>
          <w:color w:val="00B0F0"/>
          <w:kern w:val="0"/>
          <w:sz w:val="22"/>
          <w:szCs w:val="22"/>
          <w14:ligatures w14:val="none"/>
        </w:rPr>
        <w:t>[Signature of qualified accountant, registered tax agent or registered BAS agent]</w:t>
      </w:r>
    </w:p>
    <w:p w14:paraId="6EDFAEE9" w14:textId="77777777" w:rsidR="001618F5" w:rsidRPr="001618F5" w:rsidRDefault="001618F5" w:rsidP="001618F5">
      <w:pPr>
        <w:spacing w:after="0" w:line="240" w:lineRule="auto"/>
        <w:rPr>
          <w:rFonts w:ascii="Calibri" w:eastAsia="Calibri" w:hAnsi="Calibri" w:cs="Arial"/>
          <w:i/>
          <w:iCs/>
          <w:color w:val="00B0F0"/>
          <w:kern w:val="0"/>
          <w:sz w:val="22"/>
          <w:szCs w:val="22"/>
          <w14:ligatures w14:val="none"/>
        </w:rPr>
      </w:pPr>
      <w:r w:rsidRPr="001618F5">
        <w:rPr>
          <w:rFonts w:ascii="Calibri" w:eastAsia="Calibri" w:hAnsi="Calibri" w:cs="Arial"/>
          <w:i/>
          <w:iCs/>
          <w:color w:val="00B0F0"/>
          <w:kern w:val="0"/>
          <w:sz w:val="22"/>
          <w:szCs w:val="22"/>
          <w14:ligatures w14:val="none"/>
        </w:rPr>
        <w:t xml:space="preserve">[Date] </w:t>
      </w:r>
    </w:p>
    <w:p w14:paraId="16460BA5" w14:textId="77777777" w:rsidR="001618F5" w:rsidRPr="001618F5" w:rsidRDefault="001618F5" w:rsidP="001618F5">
      <w:pPr>
        <w:spacing w:after="0" w:line="240" w:lineRule="auto"/>
        <w:rPr>
          <w:rFonts w:ascii="Calibri" w:eastAsia="Calibri" w:hAnsi="Calibri" w:cs="Arial"/>
          <w:kern w:val="0"/>
          <w:sz w:val="22"/>
          <w:szCs w:val="22"/>
          <w14:ligatures w14:val="none"/>
        </w:rPr>
      </w:pPr>
    </w:p>
    <w:p w14:paraId="18397B1B" w14:textId="77777777" w:rsidR="001618F5" w:rsidRPr="001618F5" w:rsidRDefault="001618F5" w:rsidP="001618F5">
      <w:pPr>
        <w:spacing w:after="0" w:line="257" w:lineRule="auto"/>
        <w:rPr>
          <w:rFonts w:ascii="Calibri" w:eastAsia="Calibri" w:hAnsi="Calibri" w:cs="Arial"/>
          <w:kern w:val="0"/>
          <w:sz w:val="22"/>
          <w:szCs w:val="22"/>
          <w14:ligatures w14:val="none"/>
        </w:rPr>
      </w:pPr>
      <w:r w:rsidRPr="001618F5">
        <w:rPr>
          <w:rFonts w:ascii="Calibri" w:eastAsia="Calibri" w:hAnsi="Calibri" w:cs="Arial"/>
          <w:kern w:val="0"/>
          <w:sz w:val="22"/>
          <w:szCs w:val="22"/>
          <w14:ligatures w14:val="none"/>
        </w:rPr>
        <w:t>Qualified accountant, registered tax agent or registered BAS agent’s:</w:t>
      </w:r>
    </w:p>
    <w:p w14:paraId="70347D31" w14:textId="77777777" w:rsidR="001618F5" w:rsidRPr="001618F5" w:rsidRDefault="001618F5" w:rsidP="001618F5">
      <w:pPr>
        <w:numPr>
          <w:ilvl w:val="0"/>
          <w:numId w:val="2"/>
        </w:numPr>
        <w:spacing w:after="0" w:line="257" w:lineRule="auto"/>
        <w:contextualSpacing/>
        <w:rPr>
          <w:rFonts w:ascii="Calibri" w:eastAsia="Calibri" w:hAnsi="Calibri" w:cs="Arial"/>
          <w:color w:val="00B0F0"/>
          <w:kern w:val="0"/>
          <w:sz w:val="22"/>
          <w:szCs w:val="22"/>
          <w14:ligatures w14:val="none"/>
        </w:rPr>
      </w:pPr>
      <w:r w:rsidRPr="001618F5">
        <w:rPr>
          <w:rFonts w:ascii="Calibri" w:eastAsia="Calibri" w:hAnsi="Calibri" w:cs="Arial"/>
          <w:color w:val="00B0F0"/>
          <w:kern w:val="0"/>
          <w:sz w:val="22"/>
          <w:szCs w:val="22"/>
          <w14:ligatures w14:val="none"/>
        </w:rPr>
        <w:t xml:space="preserve">[Insert name, position title] </w:t>
      </w:r>
    </w:p>
    <w:p w14:paraId="28B3BE75" w14:textId="77777777" w:rsidR="001618F5" w:rsidRPr="001618F5" w:rsidRDefault="001618F5" w:rsidP="001618F5">
      <w:pPr>
        <w:numPr>
          <w:ilvl w:val="0"/>
          <w:numId w:val="2"/>
        </w:numPr>
        <w:spacing w:after="0" w:line="257" w:lineRule="auto"/>
        <w:contextualSpacing/>
        <w:rPr>
          <w:rFonts w:ascii="Calibri" w:eastAsia="Calibri" w:hAnsi="Calibri" w:cs="Arial"/>
          <w:color w:val="00B0F0"/>
          <w:kern w:val="0"/>
          <w:sz w:val="22"/>
          <w:szCs w:val="22"/>
          <w14:ligatures w14:val="none"/>
        </w:rPr>
      </w:pPr>
      <w:r w:rsidRPr="001618F5">
        <w:rPr>
          <w:rFonts w:ascii="Calibri" w:eastAsia="Calibri" w:hAnsi="Calibri" w:cs="Arial"/>
          <w:color w:val="00B0F0"/>
          <w:kern w:val="0"/>
          <w:sz w:val="22"/>
          <w:szCs w:val="22"/>
          <w14:ligatures w14:val="none"/>
        </w:rPr>
        <w:lastRenderedPageBreak/>
        <w:t>[Insert contact telephone number, email address]</w:t>
      </w:r>
    </w:p>
    <w:p w14:paraId="129E5983" w14:textId="77777777" w:rsidR="001618F5" w:rsidRPr="001618F5" w:rsidRDefault="001618F5" w:rsidP="001618F5">
      <w:pPr>
        <w:numPr>
          <w:ilvl w:val="0"/>
          <w:numId w:val="2"/>
        </w:numPr>
        <w:spacing w:after="0" w:line="257" w:lineRule="auto"/>
        <w:contextualSpacing/>
        <w:rPr>
          <w:rFonts w:ascii="Calibri" w:eastAsia="Calibri" w:hAnsi="Calibri" w:cs="Arial"/>
          <w:color w:val="00B0F0"/>
          <w:kern w:val="0"/>
          <w:sz w:val="22"/>
          <w:szCs w:val="22"/>
          <w14:ligatures w14:val="none"/>
        </w:rPr>
      </w:pPr>
      <w:r w:rsidRPr="001618F5">
        <w:rPr>
          <w:rFonts w:ascii="Calibri" w:eastAsia="Calibri" w:hAnsi="Calibri" w:cs="Arial"/>
          <w:color w:val="00B0F0"/>
          <w:kern w:val="0"/>
          <w:sz w:val="22"/>
          <w:szCs w:val="22"/>
          <w14:ligatures w14:val="none"/>
        </w:rPr>
        <w:t>[Insert professional registration details and registration number]</w:t>
      </w:r>
    </w:p>
    <w:p w14:paraId="5FDCA33F" w14:textId="77777777" w:rsidR="001618F5" w:rsidRPr="001618F5" w:rsidRDefault="001618F5" w:rsidP="001618F5">
      <w:pPr>
        <w:spacing w:line="259" w:lineRule="auto"/>
        <w:rPr>
          <w:rFonts w:ascii="Calibri" w:eastAsia="Calibri" w:hAnsi="Calibri" w:cs="Arial"/>
          <w:kern w:val="0"/>
          <w:sz w:val="22"/>
          <w:szCs w:val="22"/>
          <w14:ligatures w14:val="none"/>
        </w:rPr>
      </w:pPr>
    </w:p>
    <w:p w14:paraId="2E6F8B9E" w14:textId="77777777" w:rsidR="001618F5" w:rsidRPr="001618F5" w:rsidRDefault="001618F5" w:rsidP="001618F5">
      <w:pPr>
        <w:spacing w:line="259" w:lineRule="auto"/>
        <w:rPr>
          <w:rFonts w:ascii="Calibri" w:eastAsia="Calibri" w:hAnsi="Calibri" w:cs="Arial"/>
          <w:kern w:val="0"/>
          <w:sz w:val="22"/>
          <w:szCs w:val="22"/>
          <w14:ligatures w14:val="none"/>
        </w:rPr>
      </w:pPr>
    </w:p>
    <w:p w14:paraId="2ED1BF5B" w14:textId="77777777" w:rsidR="00622BB7" w:rsidRDefault="00622BB7"/>
    <w:sectPr w:rsidR="00622BB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B6899" w14:textId="77777777" w:rsidR="00F311D3" w:rsidRDefault="00F311D3" w:rsidP="002C4135">
      <w:pPr>
        <w:spacing w:after="0" w:line="240" w:lineRule="auto"/>
      </w:pPr>
      <w:r>
        <w:separator/>
      </w:r>
    </w:p>
  </w:endnote>
  <w:endnote w:type="continuationSeparator" w:id="0">
    <w:p w14:paraId="0FB910D2" w14:textId="77777777" w:rsidR="00F311D3" w:rsidRDefault="00F311D3" w:rsidP="002C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19FA" w14:textId="644723BB" w:rsidR="002C4135" w:rsidRDefault="007D4E53">
    <w:pPr>
      <w:pStyle w:val="Footer"/>
    </w:pPr>
    <w:r>
      <w:rPr>
        <w:noProof/>
      </w:rPr>
      <mc:AlternateContent>
        <mc:Choice Requires="wps">
          <w:drawing>
            <wp:anchor distT="0" distB="0" distL="0" distR="0" simplePos="0" relativeHeight="251668480" behindDoc="0" locked="0" layoutInCell="1" allowOverlap="1" wp14:anchorId="1832B173" wp14:editId="06197CB5">
              <wp:simplePos x="635" y="635"/>
              <wp:positionH relativeFrom="page">
                <wp:align>center</wp:align>
              </wp:positionH>
              <wp:positionV relativeFrom="page">
                <wp:align>bottom</wp:align>
              </wp:positionV>
              <wp:extent cx="686435" cy="393700"/>
              <wp:effectExtent l="0" t="0" r="18415" b="0"/>
              <wp:wrapNone/>
              <wp:docPr id="20220603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4825D69" w14:textId="784665B9"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2B173"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64825D69" w14:textId="784665B9"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110A" w14:textId="7E48A4CE" w:rsidR="002C4135" w:rsidRDefault="007D4E53">
    <w:pPr>
      <w:pStyle w:val="Footer"/>
    </w:pPr>
    <w:r>
      <w:rPr>
        <w:noProof/>
      </w:rPr>
      <mc:AlternateContent>
        <mc:Choice Requires="wps">
          <w:drawing>
            <wp:anchor distT="0" distB="0" distL="0" distR="0" simplePos="0" relativeHeight="251669504" behindDoc="0" locked="0" layoutInCell="1" allowOverlap="1" wp14:anchorId="43E76015" wp14:editId="6770E1F7">
              <wp:simplePos x="914400" y="10058400"/>
              <wp:positionH relativeFrom="page">
                <wp:align>center</wp:align>
              </wp:positionH>
              <wp:positionV relativeFrom="page">
                <wp:align>bottom</wp:align>
              </wp:positionV>
              <wp:extent cx="686435" cy="393700"/>
              <wp:effectExtent l="0" t="0" r="18415" b="0"/>
              <wp:wrapNone/>
              <wp:docPr id="6778079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1615B22" w14:textId="5EF1DB46"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76015"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fill o:detectmouseclick="t"/>
              <v:textbox style="mso-fit-shape-to-text:t" inset="0,0,0,15pt">
                <w:txbxContent>
                  <w:p w14:paraId="11615B22" w14:textId="5EF1DB46"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D6DF" w14:textId="79027B31" w:rsidR="002C4135" w:rsidRDefault="007D4E53">
    <w:pPr>
      <w:pStyle w:val="Footer"/>
    </w:pPr>
    <w:r>
      <w:rPr>
        <w:noProof/>
      </w:rPr>
      <mc:AlternateContent>
        <mc:Choice Requires="wps">
          <w:drawing>
            <wp:anchor distT="0" distB="0" distL="0" distR="0" simplePos="0" relativeHeight="251667456" behindDoc="0" locked="0" layoutInCell="1" allowOverlap="1" wp14:anchorId="6F3D0846" wp14:editId="1CCD0310">
              <wp:simplePos x="635" y="635"/>
              <wp:positionH relativeFrom="page">
                <wp:align>center</wp:align>
              </wp:positionH>
              <wp:positionV relativeFrom="page">
                <wp:align>bottom</wp:align>
              </wp:positionV>
              <wp:extent cx="686435" cy="393700"/>
              <wp:effectExtent l="0" t="0" r="18415" b="0"/>
              <wp:wrapNone/>
              <wp:docPr id="16667785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C56D1E0" w14:textId="39BE59F0"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D0846"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4C56D1E0" w14:textId="39BE59F0"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FECD" w14:textId="77777777" w:rsidR="00F311D3" w:rsidRDefault="00F311D3" w:rsidP="002C4135">
      <w:pPr>
        <w:spacing w:after="0" w:line="240" w:lineRule="auto"/>
      </w:pPr>
      <w:r>
        <w:separator/>
      </w:r>
    </w:p>
  </w:footnote>
  <w:footnote w:type="continuationSeparator" w:id="0">
    <w:p w14:paraId="3B03C87E" w14:textId="77777777" w:rsidR="00F311D3" w:rsidRDefault="00F311D3" w:rsidP="002C4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8D22" w14:textId="08B6C192" w:rsidR="002C4135" w:rsidRDefault="007D4E53">
    <w:pPr>
      <w:pStyle w:val="Header"/>
    </w:pPr>
    <w:r>
      <w:rPr>
        <w:noProof/>
      </w:rPr>
      <mc:AlternateContent>
        <mc:Choice Requires="wps">
          <w:drawing>
            <wp:anchor distT="0" distB="0" distL="0" distR="0" simplePos="0" relativeHeight="251665408" behindDoc="0" locked="0" layoutInCell="1" allowOverlap="1" wp14:anchorId="662CBF60" wp14:editId="2CDA2615">
              <wp:simplePos x="635" y="635"/>
              <wp:positionH relativeFrom="page">
                <wp:align>center</wp:align>
              </wp:positionH>
              <wp:positionV relativeFrom="page">
                <wp:align>top</wp:align>
              </wp:positionV>
              <wp:extent cx="686435" cy="393700"/>
              <wp:effectExtent l="0" t="0" r="18415" b="6350"/>
              <wp:wrapNone/>
              <wp:docPr id="16039923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458E74A" w14:textId="21ADC8B1"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CBF60"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fill o:detectmouseclick="t"/>
              <v:textbox style="mso-fit-shape-to-text:t" inset="0,15pt,0,0">
                <w:txbxContent>
                  <w:p w14:paraId="4458E74A" w14:textId="21ADC8B1"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7393" w14:textId="6BEB0B1F" w:rsidR="002C4135" w:rsidRDefault="007D4E53">
    <w:pPr>
      <w:pStyle w:val="Header"/>
    </w:pPr>
    <w:r>
      <w:rPr>
        <w:noProof/>
      </w:rPr>
      <mc:AlternateContent>
        <mc:Choice Requires="wps">
          <w:drawing>
            <wp:anchor distT="0" distB="0" distL="0" distR="0" simplePos="0" relativeHeight="251666432" behindDoc="0" locked="0" layoutInCell="1" allowOverlap="1" wp14:anchorId="33169541" wp14:editId="0BE52647">
              <wp:simplePos x="914400" y="447675"/>
              <wp:positionH relativeFrom="page">
                <wp:align>center</wp:align>
              </wp:positionH>
              <wp:positionV relativeFrom="page">
                <wp:align>top</wp:align>
              </wp:positionV>
              <wp:extent cx="686435" cy="393700"/>
              <wp:effectExtent l="0" t="0" r="18415" b="6350"/>
              <wp:wrapNone/>
              <wp:docPr id="6492678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FFA9181" w14:textId="0AACD0C4"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69541"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3FFA9181" w14:textId="0AACD0C4"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9FAF" w14:textId="196AA7CD" w:rsidR="002C4135" w:rsidRDefault="007D4E53">
    <w:pPr>
      <w:pStyle w:val="Header"/>
    </w:pPr>
    <w:r>
      <w:rPr>
        <w:noProof/>
      </w:rPr>
      <mc:AlternateContent>
        <mc:Choice Requires="wps">
          <w:drawing>
            <wp:anchor distT="0" distB="0" distL="0" distR="0" simplePos="0" relativeHeight="251664384" behindDoc="0" locked="0" layoutInCell="1" allowOverlap="1" wp14:anchorId="2BB4337F" wp14:editId="1E7E2DF7">
              <wp:simplePos x="635" y="635"/>
              <wp:positionH relativeFrom="page">
                <wp:align>center</wp:align>
              </wp:positionH>
              <wp:positionV relativeFrom="page">
                <wp:align>top</wp:align>
              </wp:positionV>
              <wp:extent cx="686435" cy="393700"/>
              <wp:effectExtent l="0" t="0" r="18415" b="6350"/>
              <wp:wrapNone/>
              <wp:docPr id="11481600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8449103" w14:textId="197BE39A"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4337F"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fill o:detectmouseclick="t"/>
              <v:textbox style="mso-fit-shape-to-text:t" inset="0,15pt,0,0">
                <w:txbxContent>
                  <w:p w14:paraId="18449103" w14:textId="197BE39A" w:rsidR="007D4E53" w:rsidRPr="007D4E53" w:rsidRDefault="007D4E53" w:rsidP="007D4E53">
                    <w:pPr>
                      <w:spacing w:after="0"/>
                      <w:rPr>
                        <w:rFonts w:ascii="Arial" w:eastAsia="Arial" w:hAnsi="Arial" w:cs="Arial"/>
                        <w:noProof/>
                        <w:color w:val="000000"/>
                      </w:rPr>
                    </w:pPr>
                    <w:r w:rsidRPr="007D4E53">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4559"/>
    <w:multiLevelType w:val="hybridMultilevel"/>
    <w:tmpl w:val="655E41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F456F9"/>
    <w:multiLevelType w:val="hybridMultilevel"/>
    <w:tmpl w:val="9B76A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BB27B2"/>
    <w:multiLevelType w:val="hybridMultilevel"/>
    <w:tmpl w:val="3252D0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03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1590" w:hanging="360"/>
      </w:pPr>
    </w:lvl>
    <w:lvl w:ilvl="4" w:tplc="0C090019" w:tentative="1">
      <w:start w:val="1"/>
      <w:numFmt w:val="lowerLetter"/>
      <w:lvlText w:val="%5."/>
      <w:lvlJc w:val="left"/>
      <w:pPr>
        <w:ind w:left="-870" w:hanging="360"/>
      </w:pPr>
    </w:lvl>
    <w:lvl w:ilvl="5" w:tplc="0C09001B" w:tentative="1">
      <w:start w:val="1"/>
      <w:numFmt w:val="lowerRoman"/>
      <w:lvlText w:val="%6."/>
      <w:lvlJc w:val="right"/>
      <w:pPr>
        <w:ind w:left="-150" w:hanging="180"/>
      </w:pPr>
    </w:lvl>
    <w:lvl w:ilvl="6" w:tplc="0C09000F" w:tentative="1">
      <w:start w:val="1"/>
      <w:numFmt w:val="decimal"/>
      <w:lvlText w:val="%7."/>
      <w:lvlJc w:val="left"/>
      <w:pPr>
        <w:ind w:left="570" w:hanging="360"/>
      </w:pPr>
    </w:lvl>
    <w:lvl w:ilvl="7" w:tplc="0C090019" w:tentative="1">
      <w:start w:val="1"/>
      <w:numFmt w:val="lowerLetter"/>
      <w:lvlText w:val="%8."/>
      <w:lvlJc w:val="left"/>
      <w:pPr>
        <w:ind w:left="1290" w:hanging="360"/>
      </w:pPr>
    </w:lvl>
    <w:lvl w:ilvl="8" w:tplc="0C09001B" w:tentative="1">
      <w:start w:val="1"/>
      <w:numFmt w:val="lowerRoman"/>
      <w:lvlText w:val="%9."/>
      <w:lvlJc w:val="right"/>
      <w:pPr>
        <w:ind w:left="2010" w:hanging="180"/>
      </w:pPr>
    </w:lvl>
  </w:abstractNum>
  <w:abstractNum w:abstractNumId="3" w15:restartNumberingAfterBreak="0">
    <w:nsid w:val="45C6086C"/>
    <w:multiLevelType w:val="hybridMultilevel"/>
    <w:tmpl w:val="A9FE09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574F4CB5"/>
    <w:multiLevelType w:val="hybridMultilevel"/>
    <w:tmpl w:val="0BCCD28A"/>
    <w:lvl w:ilvl="0" w:tplc="FFFFFFFF">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175BE5"/>
    <w:multiLevelType w:val="hybridMultilevel"/>
    <w:tmpl w:val="6F8E18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77543726">
    <w:abstractNumId w:val="2"/>
  </w:num>
  <w:num w:numId="2" w16cid:durableId="384643509">
    <w:abstractNumId w:val="3"/>
  </w:num>
  <w:num w:numId="3" w16cid:durableId="1108769698">
    <w:abstractNumId w:val="0"/>
  </w:num>
  <w:num w:numId="4" w16cid:durableId="65611332">
    <w:abstractNumId w:val="4"/>
  </w:num>
  <w:num w:numId="5" w16cid:durableId="1320961372">
    <w:abstractNumId w:val="1"/>
  </w:num>
  <w:num w:numId="6" w16cid:durableId="1178496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F5"/>
    <w:rsid w:val="001618F5"/>
    <w:rsid w:val="002C4135"/>
    <w:rsid w:val="002E79AC"/>
    <w:rsid w:val="004D389B"/>
    <w:rsid w:val="00500BCB"/>
    <w:rsid w:val="00622BB7"/>
    <w:rsid w:val="007D4E53"/>
    <w:rsid w:val="008309FB"/>
    <w:rsid w:val="00C77B2F"/>
    <w:rsid w:val="00CC3A0F"/>
    <w:rsid w:val="00DC09F2"/>
    <w:rsid w:val="00DC60A2"/>
    <w:rsid w:val="00F311D3"/>
    <w:rsid w:val="0412D6F6"/>
    <w:rsid w:val="1D11CA56"/>
    <w:rsid w:val="4939188E"/>
    <w:rsid w:val="4D43ACF5"/>
    <w:rsid w:val="5674F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6A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8F5"/>
    <w:rPr>
      <w:rFonts w:eastAsiaTheme="majorEastAsia" w:cstheme="majorBidi"/>
      <w:color w:val="272727" w:themeColor="text1" w:themeTint="D8"/>
    </w:rPr>
  </w:style>
  <w:style w:type="paragraph" w:styleId="Title">
    <w:name w:val="Title"/>
    <w:basedOn w:val="Normal"/>
    <w:next w:val="Normal"/>
    <w:link w:val="TitleChar"/>
    <w:uiPriority w:val="10"/>
    <w:qFormat/>
    <w:rsid w:val="00161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8F5"/>
    <w:pPr>
      <w:spacing w:before="160"/>
      <w:jc w:val="center"/>
    </w:pPr>
    <w:rPr>
      <w:i/>
      <w:iCs/>
      <w:color w:val="404040" w:themeColor="text1" w:themeTint="BF"/>
    </w:rPr>
  </w:style>
  <w:style w:type="character" w:customStyle="1" w:styleId="QuoteChar">
    <w:name w:val="Quote Char"/>
    <w:basedOn w:val="DefaultParagraphFont"/>
    <w:link w:val="Quote"/>
    <w:uiPriority w:val="29"/>
    <w:rsid w:val="001618F5"/>
    <w:rPr>
      <w:i/>
      <w:iCs/>
      <w:color w:val="404040" w:themeColor="text1" w:themeTint="BF"/>
    </w:rPr>
  </w:style>
  <w:style w:type="paragraph" w:styleId="ListParagraph">
    <w:name w:val="List Paragraph"/>
    <w:basedOn w:val="Normal"/>
    <w:uiPriority w:val="34"/>
    <w:qFormat/>
    <w:rsid w:val="001618F5"/>
    <w:pPr>
      <w:ind w:left="720"/>
      <w:contextualSpacing/>
    </w:pPr>
  </w:style>
  <w:style w:type="character" w:styleId="IntenseEmphasis">
    <w:name w:val="Intense Emphasis"/>
    <w:basedOn w:val="DefaultParagraphFont"/>
    <w:uiPriority w:val="21"/>
    <w:qFormat/>
    <w:rsid w:val="001618F5"/>
    <w:rPr>
      <w:i/>
      <w:iCs/>
      <w:color w:val="0F4761" w:themeColor="accent1" w:themeShade="BF"/>
    </w:rPr>
  </w:style>
  <w:style w:type="paragraph" w:styleId="IntenseQuote">
    <w:name w:val="Intense Quote"/>
    <w:basedOn w:val="Normal"/>
    <w:next w:val="Normal"/>
    <w:link w:val="IntenseQuoteChar"/>
    <w:uiPriority w:val="30"/>
    <w:qFormat/>
    <w:rsid w:val="00161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8F5"/>
    <w:rPr>
      <w:i/>
      <w:iCs/>
      <w:color w:val="0F4761" w:themeColor="accent1" w:themeShade="BF"/>
    </w:rPr>
  </w:style>
  <w:style w:type="character" w:styleId="IntenseReference">
    <w:name w:val="Intense Reference"/>
    <w:basedOn w:val="DefaultParagraphFont"/>
    <w:uiPriority w:val="32"/>
    <w:qFormat/>
    <w:rsid w:val="001618F5"/>
    <w:rPr>
      <w:b/>
      <w:bCs/>
      <w:smallCaps/>
      <w:color w:val="0F4761" w:themeColor="accent1" w:themeShade="BF"/>
      <w:spacing w:val="5"/>
    </w:rPr>
  </w:style>
  <w:style w:type="table" w:styleId="TableGrid">
    <w:name w:val="Table Grid"/>
    <w:basedOn w:val="TableNormal"/>
    <w:uiPriority w:val="39"/>
    <w:rsid w:val="001618F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35"/>
  </w:style>
  <w:style w:type="paragraph" w:styleId="Footer">
    <w:name w:val="footer"/>
    <w:basedOn w:val="Normal"/>
    <w:link w:val="FooterChar"/>
    <w:uiPriority w:val="99"/>
    <w:unhideWhenUsed/>
    <w:rsid w:val="002C4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35"/>
  </w:style>
  <w:style w:type="character" w:styleId="Hyperlink">
    <w:name w:val="Hyperlink"/>
    <w:basedOn w:val="DefaultParagraphFont"/>
    <w:uiPriority w:val="99"/>
    <w:unhideWhenUsed/>
    <w:rsid w:val="002E79AC"/>
    <w:rPr>
      <w:color w:val="467886" w:themeColor="hyperlink"/>
      <w:u w:val="single"/>
    </w:rPr>
  </w:style>
  <w:style w:type="character" w:styleId="UnresolvedMention">
    <w:name w:val="Unresolved Mention"/>
    <w:basedOn w:val="DefaultParagraphFont"/>
    <w:uiPriority w:val="99"/>
    <w:semiHidden/>
    <w:unhideWhenUsed/>
    <w:rsid w:val="002E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vic.gov.au/grants-and-programs/business-bushfire-recovery-grant" TargetMode="External"/><Relationship Id="rId13" Type="http://schemas.openxmlformats.org/officeDocument/2006/relationships/hyperlink" Target="https://business.vic.gov.au/grants-and-programs/business-bushfire-recovery-gra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usiness.vic.gov.au/grants-and-programs/business-bushfire-recovery-grant" TargetMode="External"/><Relationship Id="rId12" Type="http://schemas.openxmlformats.org/officeDocument/2006/relationships/hyperlink" Target="https://business.vic.gov.au/grants-and-programs/business-bushfire-recovery-gra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vic.gov.au/grants-and-programs/business-bushfire-recovery-gra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usiness.vic.gov.au/privacy/detailed-privacy-state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usiness.vic.gov.au/grants-and-programs/business-bushfire-recovery-grant" TargetMode="External"/><Relationship Id="rId14" Type="http://schemas.openxmlformats.org/officeDocument/2006/relationships/hyperlink" Target="https://business.vic.gov.au/privacy/detailed-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2025-05-07T02:46:00Z</dcterms:created>
  <dcterms:modified xsi:type="dcterms:W3CDTF">2025-05-07T02:46:00Z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446f8834,5f9afb01,26b30a5c</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635905e0,78863129,28668725</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2025-05-07T02:46:30Z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2f9444c1-b03e-4900-b84e-bcc6bdb1ed0d</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