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9BAD" w14:textId="77777777" w:rsidR="006D3494" w:rsidRDefault="006D3494" w:rsidP="006D3494">
      <w:pPr>
        <w:pStyle w:val="Heading1"/>
        <w:spacing w:before="240" w:after="0" w:line="240" w:lineRule="auto"/>
        <w:rPr>
          <w:rFonts w:asciiTheme="minorHAnsi" w:eastAsiaTheme="minorEastAsia" w:hAnsiTheme="minorHAnsi" w:cstheme="minorHAnsi"/>
          <w:b/>
          <w:bCs/>
          <w:color w:val="auto"/>
          <w:sz w:val="24"/>
          <w:szCs w:val="24"/>
        </w:rPr>
      </w:pPr>
      <w:bookmarkStart w:id="0" w:name="_Toc197005110"/>
      <w:r>
        <w:rPr>
          <w:rFonts w:asciiTheme="minorHAnsi" w:eastAsiaTheme="minorEastAsia" w:hAnsiTheme="minorHAnsi" w:cstheme="minorHAnsi"/>
          <w:b/>
          <w:bCs/>
          <w:color w:val="auto"/>
          <w:sz w:val="24"/>
          <w:szCs w:val="24"/>
        </w:rPr>
        <w:t>Statutory Declaration (Exceptional Circumstances – Direct damage)</w:t>
      </w:r>
      <w:bookmarkEnd w:id="0"/>
      <w:r>
        <w:rPr>
          <w:rFonts w:asciiTheme="minorHAnsi" w:eastAsiaTheme="minorEastAsia" w:hAnsiTheme="minorHAnsi" w:cstheme="minorHAnsi"/>
          <w:b/>
          <w:bCs/>
          <w:color w:val="auto"/>
          <w:sz w:val="24"/>
          <w:szCs w:val="24"/>
        </w:rPr>
        <w:t xml:space="preserve"> </w:t>
      </w:r>
    </w:p>
    <w:p w14:paraId="67CEEEF2" w14:textId="77777777" w:rsidR="006D3494" w:rsidRDefault="006D3494" w:rsidP="006D3494"/>
    <w:p w14:paraId="08B1B579" w14:textId="77777777" w:rsidR="006D3494" w:rsidRPr="00A828FB" w:rsidRDefault="006D3494" w:rsidP="006D3494">
      <w:pPr>
        <w:pStyle w:val="Normal-Schedule"/>
        <w:pBdr>
          <w:top w:val="single" w:sz="4" w:space="1" w:color="auto"/>
          <w:left w:val="single" w:sz="4" w:space="4" w:color="auto"/>
          <w:bottom w:val="single" w:sz="4" w:space="1" w:color="auto"/>
          <w:right w:val="single" w:sz="4" w:space="4" w:color="auto"/>
        </w:pBdr>
        <w:rPr>
          <w:b/>
          <w:sz w:val="22"/>
          <w:szCs w:val="22"/>
        </w:rPr>
      </w:pPr>
      <w:r w:rsidRPr="00A828FB">
        <w:rPr>
          <w:b/>
          <w:sz w:val="22"/>
          <w:szCs w:val="22"/>
        </w:rPr>
        <w:t>Instructions</w:t>
      </w:r>
      <w:r>
        <w:rPr>
          <w:b/>
          <w:sz w:val="22"/>
          <w:szCs w:val="22"/>
        </w:rPr>
        <w:t xml:space="preserve"> for completing a statutory declaration</w:t>
      </w:r>
    </w:p>
    <w:p w14:paraId="248BAA97" w14:textId="77777777" w:rsidR="006D3494" w:rsidRDefault="006D3494" w:rsidP="006D3494">
      <w:pPr>
        <w:pStyle w:val="Normal-Schedule"/>
        <w:pBdr>
          <w:top w:val="single" w:sz="4" w:space="1" w:color="auto"/>
          <w:left w:val="single" w:sz="4" w:space="4" w:color="auto"/>
          <w:bottom w:val="single" w:sz="4" w:space="1" w:color="auto"/>
          <w:right w:val="single" w:sz="4" w:space="4"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7" w:history="1">
        <w:r w:rsidRPr="00552433">
          <w:rPr>
            <w:rStyle w:val="Hyperlink"/>
            <w:i/>
            <w:sz w:val="22"/>
            <w:szCs w:val="22"/>
          </w:rPr>
          <w:t>www.justice.vic.gov.au</w:t>
        </w:r>
      </w:hyperlink>
      <w:r w:rsidRPr="00552433">
        <w:rPr>
          <w:i/>
          <w:sz w:val="22"/>
          <w:szCs w:val="22"/>
        </w:rPr>
        <w:t>.</w:t>
      </w:r>
    </w:p>
    <w:p w14:paraId="1D1C2F36" w14:textId="77777777" w:rsidR="006D3494" w:rsidRPr="00A828FB" w:rsidRDefault="006D3494" w:rsidP="006D3494">
      <w:pPr>
        <w:pStyle w:val="Normal-Schedule"/>
        <w:pBdr>
          <w:top w:val="single" w:sz="4" w:space="1" w:color="auto"/>
          <w:left w:val="single" w:sz="4" w:space="4" w:color="auto"/>
          <w:bottom w:val="single" w:sz="4" w:space="1" w:color="auto"/>
          <w:right w:val="single" w:sz="4" w:space="4" w:color="auto"/>
        </w:pBdr>
        <w:rPr>
          <w:i/>
          <w:iCs/>
          <w:sz w:val="22"/>
          <w:szCs w:val="22"/>
        </w:rPr>
      </w:pPr>
      <w:r w:rsidRPr="00A828FB">
        <w:rPr>
          <w:i/>
          <w:iCs/>
          <w:sz w:val="22"/>
          <w:szCs w:val="22"/>
        </w:rPr>
        <w:t xml:space="preserve">When making the statutory declaration the declarant must say aloud: </w:t>
      </w:r>
    </w:p>
    <w:p w14:paraId="5D4BE19D" w14:textId="77777777" w:rsidR="006D3494" w:rsidRDefault="006D3494" w:rsidP="006D3494">
      <w:pPr>
        <w:pStyle w:val="Normal-Schedule"/>
        <w:pBdr>
          <w:top w:val="single" w:sz="4" w:space="1" w:color="auto"/>
          <w:left w:val="single" w:sz="4" w:space="4" w:color="auto"/>
          <w:bottom w:val="single" w:sz="4" w:space="1" w:color="auto"/>
          <w:right w:val="single" w:sz="4" w:space="4"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p w14:paraId="431B2A50" w14:textId="77777777" w:rsidR="006D3494" w:rsidRDefault="006D3494" w:rsidP="006D3494"/>
    <w:p w14:paraId="04331695" w14:textId="77777777" w:rsidR="006D3494" w:rsidRPr="000757D9" w:rsidRDefault="006D3494" w:rsidP="006D3494">
      <w:pPr>
        <w:jc w:val="center"/>
      </w:pPr>
      <w:r w:rsidRPr="000757D9">
        <w:rPr>
          <w:b/>
        </w:rPr>
        <w:t>Statutory Declaration</w:t>
      </w:r>
    </w:p>
    <w:p w14:paraId="36F60B9A" w14:textId="77777777" w:rsidR="006D3494" w:rsidRPr="006C69AF" w:rsidRDefault="006D3494" w:rsidP="006D3494">
      <w:pPr>
        <w:pStyle w:val="Normal-Schedule"/>
        <w:rPr>
          <w:i/>
          <w:sz w:val="22"/>
          <w:szCs w:val="22"/>
        </w:rPr>
      </w:pPr>
    </w:p>
    <w:tbl>
      <w:tblPr>
        <w:tblW w:w="9700" w:type="dxa"/>
        <w:tblLook w:val="04A0" w:firstRow="1" w:lastRow="0" w:firstColumn="1" w:lastColumn="0" w:noHBand="0" w:noVBand="1"/>
      </w:tblPr>
      <w:tblGrid>
        <w:gridCol w:w="1985"/>
        <w:gridCol w:w="2121"/>
        <w:gridCol w:w="2977"/>
        <w:gridCol w:w="2617"/>
      </w:tblGrid>
      <w:tr w:rsidR="006D3494" w:rsidRPr="002C3BE5" w14:paraId="412BFF64" w14:textId="77777777" w:rsidTr="000757D9">
        <w:trPr>
          <w:trHeight w:val="2092"/>
        </w:trPr>
        <w:tc>
          <w:tcPr>
            <w:tcW w:w="1985" w:type="dxa"/>
            <w:vMerge w:val="restart"/>
            <w:shd w:val="clear" w:color="auto" w:fill="auto"/>
          </w:tcPr>
          <w:p w14:paraId="1827D2A3" w14:textId="77777777" w:rsidR="006D3494" w:rsidRDefault="006D3494" w:rsidP="000757D9">
            <w:pPr>
              <w:spacing w:after="0" w:line="240" w:lineRule="auto"/>
              <w:rPr>
                <w:rFonts w:ascii="Times New Roman" w:hAnsi="Times New Roman"/>
                <w:i/>
                <w:iCs/>
                <w:sz w:val="20"/>
                <w:szCs w:val="20"/>
              </w:rPr>
            </w:pPr>
            <w:r w:rsidRPr="002C3BE5">
              <w:rPr>
                <w:rFonts w:ascii="Times New Roman" w:hAnsi="Times New Roman"/>
                <w:i/>
                <w:iCs/>
                <w:sz w:val="20"/>
                <w:szCs w:val="20"/>
              </w:rPr>
              <w:t xml:space="preserve">Insert the name, address and occupation (or alternatively, </w:t>
            </w:r>
            <w:r w:rsidRPr="002C3BE5">
              <w:rPr>
                <w:rFonts w:ascii="Times New Roman" w:hAnsi="Times New Roman"/>
                <w:iCs/>
                <w:sz w:val="20"/>
                <w:szCs w:val="20"/>
              </w:rPr>
              <w:t>unemployed</w:t>
            </w:r>
            <w:r w:rsidRPr="002C3BE5">
              <w:rPr>
                <w:rFonts w:ascii="Times New Roman" w:hAnsi="Times New Roman"/>
                <w:i/>
                <w:iCs/>
                <w:sz w:val="20"/>
                <w:szCs w:val="20"/>
              </w:rPr>
              <w:t xml:space="preserve"> or </w:t>
            </w:r>
            <w:r w:rsidRPr="002C3BE5">
              <w:rPr>
                <w:rFonts w:ascii="Times New Roman" w:hAnsi="Times New Roman"/>
                <w:iCs/>
                <w:sz w:val="20"/>
                <w:szCs w:val="20"/>
              </w:rPr>
              <w:t>retired</w:t>
            </w:r>
            <w:r w:rsidRPr="002C3BE5">
              <w:rPr>
                <w:rFonts w:ascii="Times New Roman" w:hAnsi="Times New Roman"/>
                <w:i/>
                <w:iCs/>
                <w:sz w:val="20"/>
                <w:szCs w:val="20"/>
              </w:rPr>
              <w:t xml:space="preserve"> or </w:t>
            </w:r>
            <w:r w:rsidRPr="002C3BE5">
              <w:rPr>
                <w:rFonts w:ascii="Times New Roman" w:hAnsi="Times New Roman"/>
                <w:iCs/>
                <w:sz w:val="20"/>
                <w:szCs w:val="20"/>
              </w:rPr>
              <w:t>child</w:t>
            </w:r>
            <w:r w:rsidRPr="002C3BE5">
              <w:rPr>
                <w:rFonts w:ascii="Times New Roman" w:hAnsi="Times New Roman"/>
                <w:i/>
                <w:iCs/>
                <w:sz w:val="20"/>
                <w:szCs w:val="20"/>
              </w:rPr>
              <w:t>) of person making the statutory declaration.</w:t>
            </w:r>
            <w:r>
              <w:rPr>
                <w:rFonts w:ascii="Times New Roman" w:hAnsi="Times New Roman"/>
                <w:i/>
                <w:iCs/>
                <w:sz w:val="20"/>
                <w:szCs w:val="20"/>
              </w:rPr>
              <w:br/>
            </w:r>
            <w:r>
              <w:rPr>
                <w:rFonts w:ascii="Times New Roman" w:hAnsi="Times New Roman"/>
                <w:i/>
                <w:iCs/>
                <w:sz w:val="20"/>
                <w:szCs w:val="20"/>
              </w:rPr>
              <w:br/>
            </w:r>
            <w:r w:rsidRPr="002C3BE5">
              <w:rPr>
                <w:rFonts w:ascii="Times New Roman" w:hAnsi="Times New Roman"/>
                <w:i/>
                <w:iCs/>
                <w:sz w:val="20"/>
                <w:szCs w:val="20"/>
              </w:rPr>
              <w:t>Set out matter declared to in numbered paragraphs. Add numbers as necessary</w:t>
            </w:r>
          </w:p>
          <w:p w14:paraId="4AC879D3" w14:textId="77777777" w:rsidR="006D3494" w:rsidRPr="002C3BE5" w:rsidRDefault="006D3494" w:rsidP="000757D9">
            <w:pPr>
              <w:spacing w:after="0" w:line="240" w:lineRule="auto"/>
              <w:rPr>
                <w:rFonts w:ascii="Times New Roman" w:hAnsi="Times New Roman"/>
                <w:sz w:val="20"/>
                <w:szCs w:val="20"/>
              </w:rPr>
            </w:pPr>
          </w:p>
        </w:tc>
        <w:tc>
          <w:tcPr>
            <w:tcW w:w="7715" w:type="dxa"/>
            <w:gridSpan w:val="3"/>
            <w:shd w:val="clear" w:color="auto" w:fill="auto"/>
          </w:tcPr>
          <w:p w14:paraId="07F67FDA" w14:textId="77777777" w:rsidR="006D3494" w:rsidRPr="002C3BE5" w:rsidRDefault="006D3494" w:rsidP="000757D9">
            <w:pPr>
              <w:spacing w:after="0" w:line="240" w:lineRule="auto"/>
              <w:rPr>
                <w:rFonts w:ascii="Times New Roman" w:hAnsi="Times New Roman"/>
                <w:sz w:val="24"/>
                <w:szCs w:val="24"/>
              </w:rPr>
            </w:pPr>
            <w:r w:rsidRPr="002C3BE5">
              <w:rPr>
                <w:rFonts w:ascii="Times New Roman" w:hAnsi="Times New Roman"/>
                <w:sz w:val="28"/>
                <w:vertAlign w:val="superscript"/>
              </w:rPr>
              <w:t xml:space="preserve"> </w:t>
            </w:r>
            <w:r w:rsidRPr="002C3BE5">
              <w:rPr>
                <w:rFonts w:ascii="Times New Roman" w:hAnsi="Times New Roman"/>
                <w:sz w:val="24"/>
                <w:szCs w:val="24"/>
              </w:rPr>
              <w:t>I,</w:t>
            </w:r>
          </w:p>
          <w:p w14:paraId="16938CC3" w14:textId="77777777" w:rsidR="006D3494" w:rsidRPr="002C3BE5" w:rsidRDefault="006D3494" w:rsidP="000757D9">
            <w:pPr>
              <w:spacing w:after="0" w:line="240" w:lineRule="auto"/>
              <w:rPr>
                <w:rFonts w:ascii="Times New Roman" w:hAnsi="Times New Roman"/>
                <w:sz w:val="24"/>
                <w:szCs w:val="24"/>
              </w:rPr>
            </w:pPr>
          </w:p>
          <w:p w14:paraId="358BE204" w14:textId="77777777" w:rsidR="006D3494" w:rsidRPr="002C3BE5" w:rsidRDefault="006D3494" w:rsidP="000757D9">
            <w:pPr>
              <w:spacing w:after="0" w:line="240" w:lineRule="auto"/>
              <w:rPr>
                <w:rFonts w:ascii="Times New Roman" w:hAnsi="Times New Roman"/>
                <w:sz w:val="24"/>
                <w:szCs w:val="24"/>
              </w:rPr>
            </w:pPr>
          </w:p>
          <w:p w14:paraId="526A90BD" w14:textId="77777777" w:rsidR="006D3494" w:rsidRPr="002C3BE5" w:rsidRDefault="006D3494" w:rsidP="000757D9">
            <w:pPr>
              <w:spacing w:after="0" w:line="240" w:lineRule="auto"/>
              <w:rPr>
                <w:rFonts w:ascii="Times New Roman" w:hAnsi="Times New Roman"/>
                <w:sz w:val="24"/>
                <w:szCs w:val="24"/>
              </w:rPr>
            </w:pPr>
          </w:p>
          <w:p w14:paraId="5D3F81F8" w14:textId="77777777" w:rsidR="006D3494" w:rsidRPr="002C3BE5" w:rsidRDefault="006D3494" w:rsidP="000757D9">
            <w:pPr>
              <w:spacing w:after="0" w:line="240" w:lineRule="auto"/>
              <w:rPr>
                <w:rFonts w:ascii="Times New Roman" w:hAnsi="Times New Roman"/>
                <w:sz w:val="24"/>
                <w:szCs w:val="24"/>
              </w:rPr>
            </w:pPr>
          </w:p>
          <w:p w14:paraId="6869E2BB" w14:textId="77777777" w:rsidR="006D3494" w:rsidRPr="002C3BE5" w:rsidRDefault="006D3494" w:rsidP="000757D9">
            <w:pPr>
              <w:spacing w:after="0" w:line="240" w:lineRule="auto"/>
              <w:rPr>
                <w:rFonts w:ascii="Times New Roman" w:hAnsi="Times New Roman"/>
                <w:b/>
                <w:i/>
              </w:rPr>
            </w:pPr>
            <w:r w:rsidRPr="002C3BE5">
              <w:rPr>
                <w:rFonts w:ascii="Times New Roman" w:hAnsi="Times New Roman"/>
              </w:rPr>
              <w:t xml:space="preserve">make the following statutory declaration under the </w:t>
            </w:r>
            <w:r w:rsidRPr="002C3BE5">
              <w:rPr>
                <w:rFonts w:ascii="Times New Roman" w:hAnsi="Times New Roman"/>
                <w:b/>
              </w:rPr>
              <w:t>Oaths and Affirmations Act 2018:</w:t>
            </w:r>
          </w:p>
        </w:tc>
      </w:tr>
      <w:tr w:rsidR="006D3494" w:rsidRPr="002C3BE5" w14:paraId="2FF1C9EE" w14:textId="77777777" w:rsidTr="000757D9">
        <w:trPr>
          <w:trHeight w:val="230"/>
        </w:trPr>
        <w:tc>
          <w:tcPr>
            <w:tcW w:w="1985" w:type="dxa"/>
            <w:vMerge/>
            <w:shd w:val="clear" w:color="auto" w:fill="auto"/>
          </w:tcPr>
          <w:p w14:paraId="4FF188E7" w14:textId="77777777" w:rsidR="006D3494" w:rsidRPr="002C3BE5" w:rsidRDefault="006D3494" w:rsidP="000757D9">
            <w:pPr>
              <w:spacing w:after="0" w:line="240" w:lineRule="auto"/>
              <w:rPr>
                <w:rFonts w:ascii="Times New Roman" w:hAnsi="Times New Roman"/>
                <w:i/>
                <w:iCs/>
                <w:sz w:val="20"/>
                <w:szCs w:val="20"/>
              </w:rPr>
            </w:pPr>
          </w:p>
        </w:tc>
        <w:tc>
          <w:tcPr>
            <w:tcW w:w="7715" w:type="dxa"/>
            <w:gridSpan w:val="3"/>
            <w:vMerge w:val="restart"/>
            <w:shd w:val="clear" w:color="auto" w:fill="FFFFFF"/>
          </w:tcPr>
          <w:p w14:paraId="001DDD24" w14:textId="77777777" w:rsidR="006D3494" w:rsidRPr="007D1096" w:rsidRDefault="006D3494" w:rsidP="006D3494">
            <w:pPr>
              <w:numPr>
                <w:ilvl w:val="0"/>
                <w:numId w:val="2"/>
              </w:numPr>
              <w:spacing w:after="120" w:line="240" w:lineRule="auto"/>
              <w:ind w:left="425" w:hanging="357"/>
              <w:rPr>
                <w:rFonts w:ascii="Times New Roman" w:hAnsi="Times New Roman"/>
                <w:sz w:val="28"/>
              </w:rPr>
            </w:pPr>
            <w:r>
              <w:rPr>
                <w:rFonts w:ascii="Times New Roman" w:hAnsi="Times New Roman"/>
                <w:sz w:val="24"/>
                <w:szCs w:val="24"/>
              </w:rPr>
              <w:t xml:space="preserve">Am an authorised representative for </w:t>
            </w:r>
            <w:r w:rsidRPr="00AA6834">
              <w:rPr>
                <w:rFonts w:ascii="Times New Roman" w:hAnsi="Times New Roman"/>
                <w:sz w:val="24"/>
                <w:szCs w:val="24"/>
                <w:highlight w:val="yellow"/>
              </w:rPr>
              <w:t>[Business Legal Name (ABN #########)]</w:t>
            </w:r>
            <w:r>
              <w:rPr>
                <w:rFonts w:ascii="Times New Roman" w:hAnsi="Times New Roman"/>
                <w:sz w:val="24"/>
                <w:szCs w:val="24"/>
              </w:rPr>
              <w:t xml:space="preserve"> (‘the business’). </w:t>
            </w:r>
          </w:p>
          <w:p w14:paraId="14B94BAE" w14:textId="77777777" w:rsidR="006D3494" w:rsidRDefault="006D3494" w:rsidP="006D3494">
            <w:pPr>
              <w:numPr>
                <w:ilvl w:val="0"/>
                <w:numId w:val="2"/>
              </w:numPr>
              <w:spacing w:after="120" w:line="240" w:lineRule="auto"/>
              <w:ind w:left="425" w:hanging="357"/>
              <w:rPr>
                <w:rFonts w:ascii="Times New Roman" w:hAnsi="Times New Roman"/>
                <w:sz w:val="24"/>
                <w:szCs w:val="24"/>
              </w:rPr>
            </w:pPr>
            <w:r w:rsidRPr="007C7C8E">
              <w:rPr>
                <w:rFonts w:ascii="Times New Roman" w:hAnsi="Times New Roman"/>
                <w:sz w:val="24"/>
                <w:szCs w:val="24"/>
              </w:rPr>
              <w:t xml:space="preserve">I declare that </w:t>
            </w:r>
            <w:r>
              <w:rPr>
                <w:rFonts w:ascii="Times New Roman" w:hAnsi="Times New Roman"/>
                <w:sz w:val="24"/>
                <w:szCs w:val="24"/>
              </w:rPr>
              <w:t xml:space="preserve">the business, located at </w:t>
            </w:r>
            <w:r w:rsidRPr="00AA6834">
              <w:rPr>
                <w:rFonts w:ascii="Times New Roman" w:hAnsi="Times New Roman"/>
                <w:sz w:val="24"/>
                <w:szCs w:val="24"/>
                <w:highlight w:val="yellow"/>
              </w:rPr>
              <w:t>[insert address]</w:t>
            </w:r>
            <w:r>
              <w:rPr>
                <w:rFonts w:ascii="Times New Roman" w:hAnsi="Times New Roman"/>
                <w:sz w:val="24"/>
                <w:szCs w:val="24"/>
              </w:rPr>
              <w:t xml:space="preserve"> is located within the </w:t>
            </w:r>
            <w:hyperlink r:id="rId8" w:history="1">
              <w:r w:rsidRPr="007157D9">
                <w:rPr>
                  <w:rStyle w:val="Hyperlink"/>
                  <w:rFonts w:ascii="Times New Roman" w:hAnsi="Times New Roman"/>
                  <w:sz w:val="24"/>
                  <w:szCs w:val="24"/>
                </w:rPr>
                <w:t>defin</w:t>
              </w:r>
              <w:bookmarkStart w:id="1" w:name="_Hlt197081003"/>
              <w:bookmarkStart w:id="2" w:name="_Hlt197081004"/>
              <w:r w:rsidRPr="007157D9">
                <w:rPr>
                  <w:rStyle w:val="Hyperlink"/>
                  <w:rFonts w:ascii="Times New Roman" w:hAnsi="Times New Roman"/>
                  <w:sz w:val="24"/>
                  <w:szCs w:val="24"/>
                </w:rPr>
                <w:t>e</w:t>
              </w:r>
              <w:bookmarkEnd w:id="1"/>
              <w:bookmarkEnd w:id="2"/>
              <w:r w:rsidRPr="007157D9">
                <w:rPr>
                  <w:rStyle w:val="Hyperlink"/>
                  <w:rFonts w:ascii="Times New Roman" w:hAnsi="Times New Roman"/>
                  <w:sz w:val="24"/>
                  <w:szCs w:val="24"/>
                </w:rPr>
                <w:t xml:space="preserve">d </w:t>
              </w:r>
              <w:bookmarkStart w:id="3" w:name="_Hlt197080461"/>
              <w:bookmarkStart w:id="4" w:name="_Hlt197080462"/>
              <w:r w:rsidRPr="007157D9">
                <w:rPr>
                  <w:rStyle w:val="Hyperlink"/>
                  <w:rFonts w:ascii="Times New Roman" w:hAnsi="Times New Roman"/>
                  <w:sz w:val="24"/>
                  <w:szCs w:val="24"/>
                </w:rPr>
                <w:t>b</w:t>
              </w:r>
              <w:bookmarkEnd w:id="3"/>
              <w:bookmarkEnd w:id="4"/>
              <w:r w:rsidRPr="007157D9">
                <w:rPr>
                  <w:rStyle w:val="Hyperlink"/>
                  <w:rFonts w:ascii="Times New Roman" w:hAnsi="Times New Roman"/>
                  <w:sz w:val="24"/>
                  <w:szCs w:val="24"/>
                </w:rPr>
                <w:t>urn area</w:t>
              </w:r>
            </w:hyperlink>
            <w:r>
              <w:rPr>
                <w:rFonts w:ascii="Times New Roman" w:hAnsi="Times New Roman"/>
                <w:sz w:val="24"/>
                <w:szCs w:val="24"/>
              </w:rPr>
              <w:t>* of the 2024-25 Grampians (Gariwerd) National Park and/or the 2025 Little Desert National Park bushfires (‘the bushfire event’).</w:t>
            </w:r>
          </w:p>
          <w:p w14:paraId="2398FC06" w14:textId="77777777" w:rsidR="006D3494" w:rsidRDefault="006D3494" w:rsidP="000757D9">
            <w:pPr>
              <w:spacing w:after="120" w:line="240" w:lineRule="auto"/>
              <w:ind w:left="425"/>
              <w:rPr>
                <w:rFonts w:ascii="Times New Roman" w:hAnsi="Times New Roman"/>
                <w:sz w:val="24"/>
                <w:szCs w:val="24"/>
              </w:rPr>
            </w:pPr>
            <w:r>
              <w:rPr>
                <w:rFonts w:ascii="Times New Roman" w:hAnsi="Times New Roman"/>
                <w:sz w:val="24"/>
                <w:szCs w:val="24"/>
              </w:rPr>
              <w:t>*</w:t>
            </w:r>
            <w:r w:rsidRPr="004C11FF">
              <w:rPr>
                <w:rFonts w:ascii="Times New Roman" w:hAnsi="Times New Roman"/>
                <w:sz w:val="24"/>
                <w:szCs w:val="24"/>
              </w:rPr>
              <w:t>Defined Burn Area refers to specified areas from the 2024-25 Grampians (Gariwerd) National Park bushfires, 2025 Little Desert bushfires that have been directly affected (burned) by the bushfire</w:t>
            </w:r>
            <w:r>
              <w:rPr>
                <w:rFonts w:ascii="Times New Roman" w:hAnsi="Times New Roman"/>
                <w:sz w:val="24"/>
                <w:szCs w:val="24"/>
              </w:rPr>
              <w:t xml:space="preserve"> as per </w:t>
            </w:r>
            <w:hyperlink r:id="rId9" w:history="1">
              <w:r w:rsidRPr="00DD4A74">
                <w:rPr>
                  <w:rStyle w:val="Hyperlink"/>
                  <w:rFonts w:ascii="Times New Roman" w:hAnsi="Times New Roman"/>
                  <w:sz w:val="24"/>
                  <w:szCs w:val="24"/>
                </w:rPr>
                <w:t>the defined burn area map</w:t>
              </w:r>
            </w:hyperlink>
            <w:r w:rsidRPr="004C11FF">
              <w:rPr>
                <w:rFonts w:ascii="Times New Roman" w:hAnsi="Times New Roman"/>
                <w:sz w:val="24"/>
                <w:szCs w:val="24"/>
              </w:rPr>
              <w:t>.</w:t>
            </w:r>
          </w:p>
          <w:p w14:paraId="3F0941A9" w14:textId="77777777" w:rsidR="006D3494" w:rsidRDefault="006D3494" w:rsidP="006D3494">
            <w:pPr>
              <w:numPr>
                <w:ilvl w:val="0"/>
                <w:numId w:val="2"/>
              </w:numPr>
              <w:spacing w:after="120" w:line="240" w:lineRule="auto"/>
              <w:ind w:left="425" w:hanging="357"/>
              <w:rPr>
                <w:rFonts w:ascii="Times New Roman" w:hAnsi="Times New Roman"/>
                <w:sz w:val="24"/>
                <w:szCs w:val="24"/>
              </w:rPr>
            </w:pPr>
            <w:r>
              <w:rPr>
                <w:rFonts w:ascii="Times New Roman" w:hAnsi="Times New Roman"/>
                <w:sz w:val="24"/>
                <w:szCs w:val="24"/>
              </w:rPr>
              <w:t>I declare that the business suffered direct damage to business assets because of the bushfire event (between 16 December 2024 – 26 April 2025), and because of this, the business incurred expenditure of least $10,000</w:t>
            </w:r>
            <w:r>
              <w:t xml:space="preserve"> </w:t>
            </w:r>
            <w:r w:rsidRPr="00ED5705">
              <w:rPr>
                <w:rFonts w:ascii="Times New Roman" w:hAnsi="Times New Roman"/>
                <w:sz w:val="24"/>
                <w:szCs w:val="24"/>
              </w:rPr>
              <w:t xml:space="preserve">to repair or replace the directly damaged business </w:t>
            </w:r>
            <w:r>
              <w:rPr>
                <w:rFonts w:ascii="Times New Roman" w:hAnsi="Times New Roman"/>
                <w:sz w:val="24"/>
                <w:szCs w:val="24"/>
              </w:rPr>
              <w:t>before 30 June 2025.</w:t>
            </w:r>
          </w:p>
          <w:p w14:paraId="6128C762" w14:textId="77777777" w:rsidR="006D3494" w:rsidRDefault="006D3494" w:rsidP="006D3494">
            <w:pPr>
              <w:numPr>
                <w:ilvl w:val="0"/>
                <w:numId w:val="2"/>
              </w:numPr>
              <w:spacing w:after="120" w:line="240" w:lineRule="auto"/>
              <w:ind w:left="425" w:hanging="357"/>
              <w:rPr>
                <w:rFonts w:ascii="Times New Roman" w:hAnsi="Times New Roman"/>
                <w:sz w:val="24"/>
                <w:szCs w:val="24"/>
              </w:rPr>
            </w:pPr>
            <w:r>
              <w:rPr>
                <w:rFonts w:ascii="Times New Roman" w:hAnsi="Times New Roman"/>
                <w:sz w:val="24"/>
                <w:szCs w:val="24"/>
              </w:rPr>
              <w:t xml:space="preserve">The details of the business assets damaged by the bushfire event, and details of the evidence of incurred expenditure the business will supply in its application are described in </w:t>
            </w:r>
            <w:r w:rsidRPr="007D1096">
              <w:rPr>
                <w:rFonts w:ascii="Times New Roman" w:hAnsi="Times New Roman"/>
                <w:b/>
                <w:bCs/>
                <w:i/>
                <w:iCs/>
                <w:sz w:val="24"/>
                <w:szCs w:val="24"/>
              </w:rPr>
              <w:t>Table 1</w:t>
            </w:r>
            <w:r>
              <w:rPr>
                <w:rFonts w:ascii="Times New Roman" w:hAnsi="Times New Roman"/>
                <w:sz w:val="24"/>
                <w:szCs w:val="24"/>
              </w:rPr>
              <w:t xml:space="preserve"> below:</w:t>
            </w:r>
          </w:p>
          <w:p w14:paraId="7475F661" w14:textId="77777777" w:rsidR="006D3494" w:rsidRDefault="006D3494" w:rsidP="000757D9">
            <w:pPr>
              <w:spacing w:after="0" w:line="240" w:lineRule="auto"/>
              <w:ind w:left="430"/>
              <w:rPr>
                <w:rFonts w:ascii="Times New Roman" w:hAnsi="Times New Roman"/>
                <w:b/>
                <w:bCs/>
                <w:i/>
                <w:iCs/>
                <w:sz w:val="24"/>
                <w:szCs w:val="24"/>
              </w:rPr>
            </w:pPr>
            <w:r>
              <w:rPr>
                <w:rFonts w:ascii="Times New Roman" w:hAnsi="Times New Roman"/>
                <w:b/>
                <w:bCs/>
                <w:i/>
                <w:iCs/>
                <w:sz w:val="24"/>
                <w:szCs w:val="24"/>
              </w:rPr>
              <w:t>Table 1</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1441"/>
              <w:gridCol w:w="2811"/>
              <w:gridCol w:w="1094"/>
            </w:tblGrid>
            <w:tr w:rsidR="006D3494" w:rsidRPr="007D1096" w14:paraId="5AC9BC54" w14:textId="77777777" w:rsidTr="000757D9">
              <w:tc>
                <w:tcPr>
                  <w:tcW w:w="1293" w:type="dxa"/>
                  <w:shd w:val="clear" w:color="auto" w:fill="F2F2F2"/>
                </w:tcPr>
                <w:p w14:paraId="6C79EA23" w14:textId="77777777" w:rsidR="006D3494" w:rsidRPr="007D1096" w:rsidRDefault="006D3494" w:rsidP="000757D9">
                  <w:pPr>
                    <w:spacing w:after="0" w:line="240" w:lineRule="auto"/>
                    <w:rPr>
                      <w:rFonts w:ascii="Times New Roman" w:hAnsi="Times New Roman"/>
                      <w:b/>
                      <w:bCs/>
                    </w:rPr>
                  </w:pPr>
                  <w:r w:rsidRPr="007D1096">
                    <w:rPr>
                      <w:rFonts w:ascii="Times New Roman" w:hAnsi="Times New Roman"/>
                      <w:b/>
                      <w:bCs/>
                    </w:rPr>
                    <w:t>Details of the damaged business asset</w:t>
                  </w:r>
                </w:p>
              </w:tc>
              <w:tc>
                <w:tcPr>
                  <w:tcW w:w="1441" w:type="dxa"/>
                  <w:shd w:val="clear" w:color="auto" w:fill="F2F2F2"/>
                </w:tcPr>
                <w:p w14:paraId="1C182725" w14:textId="77777777" w:rsidR="006D3494" w:rsidRPr="007D1096" w:rsidRDefault="006D3494" w:rsidP="000757D9">
                  <w:pPr>
                    <w:spacing w:after="0" w:line="240" w:lineRule="auto"/>
                    <w:rPr>
                      <w:rFonts w:ascii="Times New Roman" w:hAnsi="Times New Roman"/>
                      <w:b/>
                      <w:bCs/>
                    </w:rPr>
                  </w:pPr>
                  <w:r w:rsidRPr="003914CB">
                    <w:rPr>
                      <w:rFonts w:ascii="Times New Roman" w:hAnsi="Times New Roman"/>
                      <w:b/>
                      <w:bCs/>
                    </w:rPr>
                    <w:t>Action taken to repair or replace the damaged asset</w:t>
                  </w:r>
                </w:p>
              </w:tc>
              <w:tc>
                <w:tcPr>
                  <w:tcW w:w="2811" w:type="dxa"/>
                  <w:shd w:val="clear" w:color="auto" w:fill="F2F2F2"/>
                </w:tcPr>
                <w:p w14:paraId="65A2759B" w14:textId="77777777" w:rsidR="006D3494" w:rsidRPr="007D1096" w:rsidRDefault="006D3494" w:rsidP="000757D9">
                  <w:pPr>
                    <w:spacing w:after="0" w:line="240" w:lineRule="auto"/>
                    <w:rPr>
                      <w:rFonts w:ascii="Times New Roman" w:hAnsi="Times New Roman"/>
                      <w:b/>
                      <w:bCs/>
                    </w:rPr>
                  </w:pPr>
                  <w:r w:rsidRPr="007D1096">
                    <w:rPr>
                      <w:rFonts w:ascii="Times New Roman" w:hAnsi="Times New Roman"/>
                      <w:b/>
                      <w:bCs/>
                    </w:rPr>
                    <w:t xml:space="preserve">Evidence </w:t>
                  </w:r>
                  <w:r w:rsidRPr="003914CB">
                    <w:rPr>
                      <w:rFonts w:ascii="Times New Roman" w:hAnsi="Times New Roman"/>
                      <w:b/>
                      <w:bCs/>
                    </w:rPr>
                    <w:t>supplied with my program application</w:t>
                  </w:r>
                </w:p>
              </w:tc>
              <w:tc>
                <w:tcPr>
                  <w:tcW w:w="1094" w:type="dxa"/>
                  <w:shd w:val="clear" w:color="auto" w:fill="F2F2F2"/>
                </w:tcPr>
                <w:p w14:paraId="248699DF" w14:textId="77777777" w:rsidR="006D3494" w:rsidRPr="007D1096" w:rsidRDefault="006D3494" w:rsidP="000757D9">
                  <w:pPr>
                    <w:spacing w:after="0" w:line="240" w:lineRule="auto"/>
                    <w:rPr>
                      <w:rFonts w:ascii="Times New Roman" w:hAnsi="Times New Roman"/>
                      <w:b/>
                      <w:bCs/>
                    </w:rPr>
                  </w:pPr>
                  <w:r w:rsidRPr="003914CB">
                    <w:rPr>
                      <w:rFonts w:ascii="Times New Roman" w:hAnsi="Times New Roman"/>
                      <w:b/>
                      <w:bCs/>
                    </w:rPr>
                    <w:t xml:space="preserve">Amount paid (exc. </w:t>
                  </w:r>
                  <w:r w:rsidRPr="007D1096">
                    <w:rPr>
                      <w:rFonts w:ascii="Times New Roman" w:hAnsi="Times New Roman"/>
                      <w:b/>
                      <w:bCs/>
                    </w:rPr>
                    <w:t>GST)</w:t>
                  </w:r>
                </w:p>
              </w:tc>
            </w:tr>
            <w:tr w:rsidR="006D3494" w:rsidRPr="007D1096" w14:paraId="6950FACC" w14:textId="77777777" w:rsidTr="000757D9">
              <w:tc>
                <w:tcPr>
                  <w:tcW w:w="1293" w:type="dxa"/>
                  <w:shd w:val="clear" w:color="auto" w:fill="auto"/>
                </w:tcPr>
                <w:p w14:paraId="084AC4D3" w14:textId="77777777" w:rsidR="006D3494" w:rsidRPr="00A93586" w:rsidRDefault="006D3494" w:rsidP="000757D9">
                  <w:pPr>
                    <w:spacing w:after="0" w:line="240" w:lineRule="auto"/>
                    <w:rPr>
                      <w:rFonts w:ascii="Times New Roman" w:hAnsi="Times New Roman"/>
                      <w:i/>
                      <w:iCs/>
                      <w:color w:val="00B0F0"/>
                    </w:rPr>
                  </w:pPr>
                  <w:r w:rsidRPr="00A93586">
                    <w:rPr>
                      <w:rFonts w:ascii="Times New Roman" w:hAnsi="Times New Roman"/>
                      <w:i/>
                      <w:iCs/>
                      <w:color w:val="00B0F0"/>
                    </w:rPr>
                    <w:t>e.g. Burnt perimeter fences</w:t>
                  </w:r>
                </w:p>
              </w:tc>
              <w:tc>
                <w:tcPr>
                  <w:tcW w:w="1441" w:type="dxa"/>
                  <w:shd w:val="clear" w:color="auto" w:fill="auto"/>
                </w:tcPr>
                <w:p w14:paraId="376D921E" w14:textId="77777777" w:rsidR="006D3494" w:rsidRPr="00A93586" w:rsidRDefault="006D3494" w:rsidP="000757D9">
                  <w:pPr>
                    <w:spacing w:after="0" w:line="240" w:lineRule="auto"/>
                    <w:rPr>
                      <w:rFonts w:ascii="Times New Roman" w:hAnsi="Times New Roman"/>
                      <w:i/>
                      <w:iCs/>
                      <w:color w:val="00B0F0"/>
                    </w:rPr>
                  </w:pPr>
                  <w:r w:rsidRPr="003914CB">
                    <w:rPr>
                      <w:rFonts w:ascii="Times New Roman" w:hAnsi="Times New Roman"/>
                      <w:i/>
                      <w:iCs/>
                      <w:color w:val="00B0F0"/>
                    </w:rPr>
                    <w:t xml:space="preserve">e.g. new perimeter fencing panels </w:t>
                  </w:r>
                  <w:r w:rsidRPr="003914CB">
                    <w:rPr>
                      <w:rFonts w:ascii="Times New Roman" w:hAnsi="Times New Roman"/>
                      <w:i/>
                      <w:iCs/>
                      <w:color w:val="00B0F0"/>
                    </w:rPr>
                    <w:lastRenderedPageBreak/>
                    <w:t>to replace the burnt perimeter fencing</w:t>
                  </w:r>
                </w:p>
              </w:tc>
              <w:tc>
                <w:tcPr>
                  <w:tcW w:w="2811" w:type="dxa"/>
                  <w:shd w:val="clear" w:color="auto" w:fill="auto"/>
                </w:tcPr>
                <w:p w14:paraId="018B5CF9" w14:textId="77777777" w:rsidR="006D3494" w:rsidRPr="00A93586" w:rsidRDefault="006D3494" w:rsidP="000757D9">
                  <w:pPr>
                    <w:spacing w:after="0" w:line="240" w:lineRule="auto"/>
                    <w:rPr>
                      <w:rFonts w:ascii="Times New Roman" w:hAnsi="Times New Roman"/>
                      <w:i/>
                      <w:iCs/>
                      <w:color w:val="00B0F0"/>
                    </w:rPr>
                  </w:pPr>
                  <w:r w:rsidRPr="00A93586">
                    <w:rPr>
                      <w:rFonts w:ascii="Times New Roman" w:hAnsi="Times New Roman"/>
                      <w:i/>
                      <w:iCs/>
                      <w:color w:val="00B0F0"/>
                    </w:rPr>
                    <w:lastRenderedPageBreak/>
                    <w:t>Timestamped photographs</w:t>
                  </w:r>
                </w:p>
                <w:p w14:paraId="5A7A684A" w14:textId="77777777" w:rsidR="006D3494" w:rsidRPr="00A93586" w:rsidRDefault="006D3494" w:rsidP="000757D9">
                  <w:pPr>
                    <w:spacing w:after="0" w:line="240" w:lineRule="auto"/>
                    <w:rPr>
                      <w:rFonts w:ascii="Times New Roman" w:hAnsi="Times New Roman"/>
                      <w:i/>
                      <w:iCs/>
                      <w:color w:val="00B0F0"/>
                    </w:rPr>
                  </w:pPr>
                </w:p>
                <w:p w14:paraId="24FFC2B1" w14:textId="77777777" w:rsidR="006D3494" w:rsidRPr="00A93586" w:rsidRDefault="006D3494" w:rsidP="000757D9">
                  <w:pPr>
                    <w:spacing w:after="0" w:line="240" w:lineRule="auto"/>
                    <w:rPr>
                      <w:rFonts w:ascii="Times New Roman" w:hAnsi="Times New Roman"/>
                      <w:i/>
                      <w:iCs/>
                      <w:color w:val="00B0F0"/>
                    </w:rPr>
                  </w:pPr>
                  <w:r w:rsidRPr="003914CB">
                    <w:rPr>
                      <w:rFonts w:ascii="Times New Roman" w:hAnsi="Times New Roman"/>
                      <w:i/>
                      <w:iCs/>
                      <w:color w:val="00B0F0"/>
                    </w:rPr>
                    <w:lastRenderedPageBreak/>
                    <w:t>Tax invoice and payment receipt from Fence Replacements Pty Ltd (ABN: 123456789)</w:t>
                  </w:r>
                </w:p>
              </w:tc>
              <w:tc>
                <w:tcPr>
                  <w:tcW w:w="1094" w:type="dxa"/>
                </w:tcPr>
                <w:p w14:paraId="02DCBD26" w14:textId="77777777" w:rsidR="006D3494" w:rsidRPr="00A93586" w:rsidRDefault="006D3494" w:rsidP="000757D9">
                  <w:pPr>
                    <w:spacing w:after="0" w:line="240" w:lineRule="auto"/>
                    <w:jc w:val="right"/>
                    <w:rPr>
                      <w:rFonts w:ascii="Times New Roman" w:hAnsi="Times New Roman"/>
                      <w:i/>
                      <w:iCs/>
                      <w:color w:val="00B0F0"/>
                    </w:rPr>
                  </w:pPr>
                  <w:r w:rsidRPr="00A93586">
                    <w:rPr>
                      <w:rFonts w:ascii="Times New Roman" w:hAnsi="Times New Roman"/>
                      <w:i/>
                      <w:iCs/>
                      <w:color w:val="00B0F0"/>
                    </w:rPr>
                    <w:lastRenderedPageBreak/>
                    <w:t>$6,050</w:t>
                  </w:r>
                </w:p>
              </w:tc>
            </w:tr>
            <w:tr w:rsidR="006D3494" w:rsidRPr="007D1096" w14:paraId="47017DC9" w14:textId="77777777" w:rsidTr="000757D9">
              <w:tc>
                <w:tcPr>
                  <w:tcW w:w="1293" w:type="dxa"/>
                  <w:shd w:val="clear" w:color="auto" w:fill="auto"/>
                </w:tcPr>
                <w:p w14:paraId="62B25374" w14:textId="77777777" w:rsidR="006D3494" w:rsidRPr="00A93586" w:rsidRDefault="006D3494" w:rsidP="000757D9">
                  <w:pPr>
                    <w:spacing w:after="0" w:line="240" w:lineRule="auto"/>
                    <w:rPr>
                      <w:rFonts w:ascii="Times New Roman" w:hAnsi="Times New Roman"/>
                      <w:i/>
                      <w:iCs/>
                      <w:color w:val="00B0F0"/>
                    </w:rPr>
                  </w:pPr>
                  <w:r w:rsidRPr="00A93586">
                    <w:rPr>
                      <w:rFonts w:ascii="Times New Roman" w:hAnsi="Times New Roman"/>
                      <w:i/>
                      <w:iCs/>
                      <w:color w:val="00B0F0"/>
                    </w:rPr>
                    <w:t>e.g. Burnt storage shed</w:t>
                  </w:r>
                </w:p>
              </w:tc>
              <w:tc>
                <w:tcPr>
                  <w:tcW w:w="1441" w:type="dxa"/>
                  <w:shd w:val="clear" w:color="auto" w:fill="auto"/>
                </w:tcPr>
                <w:p w14:paraId="6E3876D5" w14:textId="77777777" w:rsidR="006D3494" w:rsidRPr="00A93586" w:rsidRDefault="006D3494" w:rsidP="000757D9">
                  <w:pPr>
                    <w:spacing w:after="0" w:line="240" w:lineRule="auto"/>
                    <w:rPr>
                      <w:rFonts w:ascii="Times New Roman" w:hAnsi="Times New Roman"/>
                      <w:i/>
                      <w:iCs/>
                      <w:color w:val="00B0F0"/>
                    </w:rPr>
                  </w:pPr>
                  <w:r w:rsidRPr="003914CB">
                    <w:rPr>
                      <w:rFonts w:ascii="Times New Roman" w:hAnsi="Times New Roman"/>
                      <w:i/>
                      <w:iCs/>
                      <w:color w:val="00B0F0"/>
                    </w:rPr>
                    <w:t>e.g. new zinc double door shed to replace the burnt storage shed</w:t>
                  </w:r>
                </w:p>
              </w:tc>
              <w:tc>
                <w:tcPr>
                  <w:tcW w:w="2811" w:type="dxa"/>
                  <w:shd w:val="clear" w:color="auto" w:fill="auto"/>
                </w:tcPr>
                <w:p w14:paraId="0733C696" w14:textId="77777777" w:rsidR="006D3494" w:rsidRDefault="006D3494" w:rsidP="000757D9">
                  <w:pPr>
                    <w:spacing w:after="0" w:line="240" w:lineRule="auto"/>
                    <w:rPr>
                      <w:rFonts w:ascii="Times New Roman" w:hAnsi="Times New Roman"/>
                      <w:i/>
                      <w:iCs/>
                      <w:color w:val="00B0F0"/>
                    </w:rPr>
                  </w:pPr>
                  <w:r>
                    <w:rPr>
                      <w:rFonts w:ascii="Times New Roman" w:hAnsi="Times New Roman"/>
                      <w:i/>
                      <w:iCs/>
                      <w:color w:val="00B0F0"/>
                    </w:rPr>
                    <w:t>Timestamped photographs</w:t>
                  </w:r>
                </w:p>
                <w:p w14:paraId="6856300C" w14:textId="77777777" w:rsidR="006D3494" w:rsidRDefault="006D3494" w:rsidP="000757D9">
                  <w:pPr>
                    <w:spacing w:after="0" w:line="240" w:lineRule="auto"/>
                    <w:rPr>
                      <w:rFonts w:ascii="Times New Roman" w:hAnsi="Times New Roman"/>
                      <w:i/>
                      <w:iCs/>
                      <w:color w:val="00B0F0"/>
                    </w:rPr>
                  </w:pPr>
                </w:p>
                <w:p w14:paraId="4D7E281B" w14:textId="77777777" w:rsidR="006D3494" w:rsidRPr="00A93586" w:rsidRDefault="006D3494" w:rsidP="000757D9">
                  <w:pPr>
                    <w:spacing w:after="0" w:line="240" w:lineRule="auto"/>
                    <w:rPr>
                      <w:rFonts w:ascii="Times New Roman" w:hAnsi="Times New Roman"/>
                      <w:i/>
                      <w:iCs/>
                      <w:color w:val="00B0F0"/>
                    </w:rPr>
                  </w:pPr>
                  <w:r w:rsidRPr="003914CB">
                    <w:rPr>
                      <w:rFonts w:ascii="Times New Roman" w:hAnsi="Times New Roman"/>
                      <w:i/>
                      <w:iCs/>
                      <w:color w:val="00B0F0"/>
                    </w:rPr>
                    <w:t>Tax invoice and payment receipt from Shed Replacements Pty Ltd (ABN: 123456789)</w:t>
                  </w:r>
                </w:p>
              </w:tc>
              <w:tc>
                <w:tcPr>
                  <w:tcW w:w="1094" w:type="dxa"/>
                </w:tcPr>
                <w:p w14:paraId="7BD57549" w14:textId="77777777" w:rsidR="006D3494" w:rsidRPr="00A93586" w:rsidRDefault="006D3494" w:rsidP="000757D9">
                  <w:pPr>
                    <w:spacing w:after="0" w:line="240" w:lineRule="auto"/>
                    <w:jc w:val="right"/>
                    <w:rPr>
                      <w:rFonts w:ascii="Times New Roman" w:hAnsi="Times New Roman"/>
                      <w:i/>
                      <w:iCs/>
                      <w:color w:val="00B0F0"/>
                    </w:rPr>
                  </w:pPr>
                  <w:r w:rsidRPr="00A93586">
                    <w:rPr>
                      <w:rFonts w:ascii="Times New Roman" w:hAnsi="Times New Roman"/>
                      <w:i/>
                      <w:iCs/>
                      <w:color w:val="00B0F0"/>
                    </w:rPr>
                    <w:t>$</w:t>
                  </w:r>
                  <w:r>
                    <w:rPr>
                      <w:rFonts w:ascii="Times New Roman" w:hAnsi="Times New Roman"/>
                      <w:i/>
                      <w:iCs/>
                      <w:color w:val="00B0F0"/>
                    </w:rPr>
                    <w:t>6,225</w:t>
                  </w:r>
                </w:p>
              </w:tc>
            </w:tr>
            <w:tr w:rsidR="006D3494" w:rsidRPr="007D1096" w14:paraId="1ECDB613" w14:textId="77777777" w:rsidTr="000757D9">
              <w:tc>
                <w:tcPr>
                  <w:tcW w:w="1293" w:type="dxa"/>
                  <w:shd w:val="clear" w:color="auto" w:fill="F2F2F2"/>
                </w:tcPr>
                <w:p w14:paraId="54866CDC" w14:textId="77777777" w:rsidR="006D3494" w:rsidRPr="007D1096" w:rsidRDefault="006D3494" w:rsidP="000757D9">
                  <w:pPr>
                    <w:spacing w:after="0" w:line="240" w:lineRule="auto"/>
                    <w:rPr>
                      <w:rFonts w:ascii="Times New Roman" w:hAnsi="Times New Roman"/>
                      <w:b/>
                      <w:bCs/>
                      <w:i/>
                      <w:iCs/>
                    </w:rPr>
                  </w:pPr>
                  <w:r w:rsidRPr="007D1096">
                    <w:rPr>
                      <w:rFonts w:ascii="Times New Roman" w:hAnsi="Times New Roman"/>
                      <w:b/>
                      <w:bCs/>
                      <w:i/>
                      <w:iCs/>
                    </w:rPr>
                    <w:t>Total (exc. GST)</w:t>
                  </w:r>
                </w:p>
              </w:tc>
              <w:tc>
                <w:tcPr>
                  <w:tcW w:w="1441" w:type="dxa"/>
                  <w:shd w:val="clear" w:color="auto" w:fill="F2F2F2"/>
                </w:tcPr>
                <w:p w14:paraId="440B0837" w14:textId="77777777" w:rsidR="006D3494" w:rsidRPr="00A93586" w:rsidRDefault="006D3494" w:rsidP="000757D9">
                  <w:pPr>
                    <w:spacing w:after="0" w:line="240" w:lineRule="auto"/>
                    <w:jc w:val="right"/>
                    <w:rPr>
                      <w:rFonts w:ascii="Times New Roman" w:hAnsi="Times New Roman"/>
                      <w:i/>
                      <w:iCs/>
                      <w:color w:val="00B0F0"/>
                    </w:rPr>
                  </w:pPr>
                </w:p>
              </w:tc>
              <w:tc>
                <w:tcPr>
                  <w:tcW w:w="3905" w:type="dxa"/>
                  <w:gridSpan w:val="2"/>
                  <w:shd w:val="clear" w:color="auto" w:fill="F2F2F2"/>
                </w:tcPr>
                <w:p w14:paraId="76470D14" w14:textId="77777777" w:rsidR="006D3494" w:rsidRPr="00A93586" w:rsidRDefault="006D3494" w:rsidP="000757D9">
                  <w:pPr>
                    <w:spacing w:after="0" w:line="240" w:lineRule="auto"/>
                    <w:jc w:val="right"/>
                    <w:rPr>
                      <w:rFonts w:ascii="Times New Roman" w:hAnsi="Times New Roman"/>
                      <w:i/>
                      <w:iCs/>
                      <w:color w:val="00B0F0"/>
                    </w:rPr>
                  </w:pPr>
                  <w:r w:rsidRPr="00A93586">
                    <w:rPr>
                      <w:rFonts w:ascii="Times New Roman" w:hAnsi="Times New Roman"/>
                      <w:i/>
                      <w:iCs/>
                      <w:color w:val="00B0F0"/>
                    </w:rPr>
                    <w:t>$12,275</w:t>
                  </w:r>
                </w:p>
              </w:tc>
            </w:tr>
          </w:tbl>
          <w:p w14:paraId="54CEA97A" w14:textId="77777777" w:rsidR="006D3494" w:rsidRPr="001A0CB8" w:rsidRDefault="006D3494" w:rsidP="000757D9">
            <w:pPr>
              <w:spacing w:after="0" w:line="240" w:lineRule="auto"/>
              <w:ind w:left="430"/>
              <w:rPr>
                <w:rFonts w:ascii="Times New Roman" w:hAnsi="Times New Roman"/>
                <w:sz w:val="24"/>
                <w:szCs w:val="24"/>
              </w:rPr>
            </w:pPr>
          </w:p>
          <w:p w14:paraId="17489E77" w14:textId="77777777" w:rsidR="006D3494" w:rsidRPr="001A0CB8" w:rsidRDefault="006D3494" w:rsidP="000757D9">
            <w:pPr>
              <w:spacing w:after="0" w:line="240" w:lineRule="auto"/>
              <w:ind w:left="430"/>
              <w:rPr>
                <w:rFonts w:ascii="Times New Roman" w:hAnsi="Times New Roman"/>
                <w:sz w:val="24"/>
                <w:szCs w:val="24"/>
              </w:rPr>
            </w:pPr>
          </w:p>
          <w:p w14:paraId="57F3F958" w14:textId="77777777" w:rsidR="006D3494" w:rsidRDefault="006D3494" w:rsidP="006D3494">
            <w:pPr>
              <w:numPr>
                <w:ilvl w:val="0"/>
                <w:numId w:val="2"/>
              </w:numPr>
              <w:spacing w:after="120" w:line="240" w:lineRule="auto"/>
              <w:ind w:left="425" w:hanging="357"/>
              <w:rPr>
                <w:rFonts w:ascii="Times New Roman" w:hAnsi="Times New Roman"/>
                <w:sz w:val="24"/>
                <w:szCs w:val="24"/>
              </w:rPr>
            </w:pPr>
            <w:r>
              <w:rPr>
                <w:rFonts w:ascii="Times New Roman" w:hAnsi="Times New Roman"/>
                <w:sz w:val="24"/>
                <w:szCs w:val="24"/>
              </w:rPr>
              <w:t>I declare that the business is not entitled to and has not received or been approved to receive the costs claimed in this application under a policy of insurance.</w:t>
            </w:r>
          </w:p>
          <w:p w14:paraId="45B19510" w14:textId="77777777" w:rsidR="006D3494" w:rsidRDefault="006D3494" w:rsidP="006D3494">
            <w:pPr>
              <w:numPr>
                <w:ilvl w:val="0"/>
                <w:numId w:val="2"/>
              </w:numPr>
              <w:spacing w:after="120" w:line="240" w:lineRule="auto"/>
              <w:ind w:left="425" w:hanging="357"/>
              <w:rPr>
                <w:rFonts w:ascii="Times New Roman" w:hAnsi="Times New Roman"/>
                <w:sz w:val="24"/>
                <w:szCs w:val="24"/>
              </w:rPr>
            </w:pPr>
            <w:r>
              <w:rPr>
                <w:rFonts w:ascii="Times New Roman" w:hAnsi="Times New Roman"/>
                <w:sz w:val="24"/>
                <w:szCs w:val="24"/>
              </w:rPr>
              <w:t>I declare that the business will retain copies of all evidence that supports this claim, such as photographs, quotations or estimates, advisory reports, written inventory of lost or damaged assets, as well as evidence of payment such as tax invoices or official paid receipts, for a period of 4 years from the Business Bushfire Recovery Grant program open date.</w:t>
            </w:r>
          </w:p>
          <w:p w14:paraId="48B05676" w14:textId="77777777" w:rsidR="006D3494" w:rsidRPr="007C7C8E" w:rsidRDefault="006D3494" w:rsidP="000757D9">
            <w:pPr>
              <w:spacing w:after="120" w:line="240" w:lineRule="auto"/>
              <w:ind w:left="425"/>
              <w:rPr>
                <w:rFonts w:ascii="Times New Roman" w:hAnsi="Times New Roman"/>
                <w:sz w:val="24"/>
                <w:szCs w:val="24"/>
              </w:rPr>
            </w:pPr>
          </w:p>
        </w:tc>
      </w:tr>
      <w:tr w:rsidR="006D3494" w:rsidRPr="002C3BE5" w14:paraId="1043E13C" w14:textId="77777777" w:rsidTr="000757D9">
        <w:trPr>
          <w:trHeight w:val="1412"/>
        </w:trPr>
        <w:tc>
          <w:tcPr>
            <w:tcW w:w="1985" w:type="dxa"/>
            <w:shd w:val="clear" w:color="auto" w:fill="auto"/>
          </w:tcPr>
          <w:p w14:paraId="69DC79DD" w14:textId="77777777" w:rsidR="006D3494"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Please use the format provided. Input the business’ relevant information in the highlighted sections.</w:t>
            </w:r>
          </w:p>
          <w:p w14:paraId="4A3BFB49" w14:textId="77777777" w:rsidR="006D3494" w:rsidRDefault="006D3494" w:rsidP="000757D9">
            <w:pPr>
              <w:spacing w:after="0" w:line="240" w:lineRule="auto"/>
              <w:rPr>
                <w:rFonts w:ascii="Times New Roman" w:hAnsi="Times New Roman"/>
                <w:i/>
                <w:iCs/>
                <w:sz w:val="20"/>
                <w:szCs w:val="20"/>
              </w:rPr>
            </w:pPr>
          </w:p>
          <w:p w14:paraId="7A23FDDA" w14:textId="77777777" w:rsidR="006D3494" w:rsidRDefault="006D3494" w:rsidP="000757D9">
            <w:pPr>
              <w:spacing w:after="0" w:line="240" w:lineRule="auto"/>
              <w:rPr>
                <w:rFonts w:ascii="Times New Roman" w:hAnsi="Times New Roman"/>
                <w:i/>
                <w:iCs/>
                <w:sz w:val="20"/>
                <w:szCs w:val="20"/>
              </w:rPr>
            </w:pPr>
          </w:p>
          <w:p w14:paraId="51CE8855" w14:textId="77777777" w:rsidR="006D3494" w:rsidRDefault="006D3494" w:rsidP="000757D9">
            <w:pPr>
              <w:spacing w:after="0" w:line="240" w:lineRule="auto"/>
              <w:rPr>
                <w:rFonts w:ascii="Times New Roman" w:hAnsi="Times New Roman"/>
                <w:i/>
                <w:iCs/>
                <w:sz w:val="20"/>
                <w:szCs w:val="20"/>
              </w:rPr>
            </w:pPr>
          </w:p>
          <w:p w14:paraId="7B5113B2" w14:textId="77777777" w:rsidR="006D3494" w:rsidRDefault="006D3494" w:rsidP="000757D9">
            <w:pPr>
              <w:spacing w:after="0" w:line="240" w:lineRule="auto"/>
              <w:rPr>
                <w:rFonts w:ascii="Times New Roman" w:hAnsi="Times New Roman"/>
                <w:i/>
                <w:iCs/>
                <w:sz w:val="20"/>
                <w:szCs w:val="20"/>
              </w:rPr>
            </w:pPr>
          </w:p>
          <w:p w14:paraId="706D864D" w14:textId="77777777" w:rsidR="006D3494" w:rsidRDefault="006D3494" w:rsidP="000757D9">
            <w:pPr>
              <w:spacing w:after="0" w:line="240" w:lineRule="auto"/>
              <w:rPr>
                <w:rFonts w:ascii="Times New Roman" w:hAnsi="Times New Roman"/>
                <w:i/>
                <w:iCs/>
                <w:sz w:val="20"/>
                <w:szCs w:val="20"/>
              </w:rPr>
            </w:pPr>
          </w:p>
          <w:p w14:paraId="34C634E1" w14:textId="77777777" w:rsidR="006D3494" w:rsidRDefault="006D3494" w:rsidP="000757D9">
            <w:pPr>
              <w:spacing w:after="0" w:line="240" w:lineRule="auto"/>
              <w:rPr>
                <w:rFonts w:ascii="Times New Roman" w:hAnsi="Times New Roman"/>
                <w:i/>
                <w:iCs/>
                <w:sz w:val="20"/>
                <w:szCs w:val="20"/>
              </w:rPr>
            </w:pPr>
          </w:p>
          <w:p w14:paraId="32E76DC9" w14:textId="77777777" w:rsidR="006D3494" w:rsidRDefault="006D3494" w:rsidP="000757D9">
            <w:pPr>
              <w:spacing w:after="0" w:line="240" w:lineRule="auto"/>
              <w:rPr>
                <w:rFonts w:ascii="Times New Roman" w:hAnsi="Times New Roman"/>
                <w:i/>
                <w:iCs/>
                <w:sz w:val="20"/>
                <w:szCs w:val="20"/>
              </w:rPr>
            </w:pPr>
          </w:p>
          <w:p w14:paraId="736B8DE2" w14:textId="77777777" w:rsidR="006D3494" w:rsidRDefault="006D3494" w:rsidP="000757D9">
            <w:pPr>
              <w:spacing w:after="0" w:line="240" w:lineRule="auto"/>
              <w:rPr>
                <w:rFonts w:ascii="Times New Roman" w:hAnsi="Times New Roman"/>
                <w:i/>
                <w:iCs/>
                <w:sz w:val="20"/>
                <w:szCs w:val="20"/>
              </w:rPr>
            </w:pPr>
          </w:p>
          <w:p w14:paraId="002F1D74" w14:textId="77777777" w:rsidR="006D3494"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Table 1 must be completed. Pre-filled information in italics is for example instructional purposes only and must be deleted before making and signing the declaration. Add additional rows as necessary.</w:t>
            </w:r>
          </w:p>
          <w:p w14:paraId="2A89927B" w14:textId="77777777" w:rsidR="006D3494" w:rsidRDefault="006D3494" w:rsidP="000757D9">
            <w:pPr>
              <w:spacing w:after="0" w:line="240" w:lineRule="auto"/>
              <w:rPr>
                <w:rFonts w:ascii="Times New Roman" w:hAnsi="Times New Roman"/>
                <w:sz w:val="20"/>
                <w:szCs w:val="20"/>
              </w:rPr>
            </w:pPr>
          </w:p>
          <w:p w14:paraId="7AC53A05" w14:textId="77777777" w:rsidR="006D3494" w:rsidRDefault="006D3494" w:rsidP="000757D9">
            <w:pPr>
              <w:spacing w:after="0" w:line="240" w:lineRule="auto"/>
              <w:rPr>
                <w:rFonts w:ascii="Times New Roman" w:hAnsi="Times New Roman"/>
                <w:sz w:val="20"/>
                <w:szCs w:val="20"/>
              </w:rPr>
            </w:pPr>
          </w:p>
          <w:p w14:paraId="7B4FC906" w14:textId="77777777" w:rsidR="006D3494" w:rsidRDefault="006D3494" w:rsidP="000757D9">
            <w:pPr>
              <w:spacing w:after="0" w:line="240" w:lineRule="auto"/>
              <w:rPr>
                <w:rFonts w:ascii="Times New Roman" w:hAnsi="Times New Roman"/>
                <w:sz w:val="20"/>
                <w:szCs w:val="20"/>
              </w:rPr>
            </w:pPr>
          </w:p>
          <w:p w14:paraId="3EDFEB15" w14:textId="77777777" w:rsidR="006D3494" w:rsidRDefault="006D3494" w:rsidP="000757D9">
            <w:pPr>
              <w:spacing w:after="0" w:line="240" w:lineRule="auto"/>
              <w:rPr>
                <w:rFonts w:ascii="Times New Roman" w:hAnsi="Times New Roman"/>
                <w:sz w:val="20"/>
                <w:szCs w:val="20"/>
              </w:rPr>
            </w:pPr>
          </w:p>
          <w:p w14:paraId="2F4A60DE" w14:textId="77777777" w:rsidR="006D3494" w:rsidRDefault="006D3494" w:rsidP="000757D9">
            <w:pPr>
              <w:spacing w:after="0" w:line="240" w:lineRule="auto"/>
              <w:rPr>
                <w:rFonts w:ascii="Times New Roman" w:hAnsi="Times New Roman"/>
                <w:sz w:val="20"/>
                <w:szCs w:val="20"/>
              </w:rPr>
            </w:pPr>
          </w:p>
          <w:p w14:paraId="5372EF20" w14:textId="77777777" w:rsidR="006D3494" w:rsidRDefault="006D3494" w:rsidP="000757D9">
            <w:pPr>
              <w:spacing w:after="0" w:line="240" w:lineRule="auto"/>
              <w:rPr>
                <w:rFonts w:ascii="Times New Roman" w:hAnsi="Times New Roman"/>
                <w:sz w:val="20"/>
                <w:szCs w:val="20"/>
              </w:rPr>
            </w:pPr>
          </w:p>
          <w:p w14:paraId="7B4C8D97" w14:textId="77777777" w:rsidR="006D3494" w:rsidRDefault="006D3494" w:rsidP="000757D9">
            <w:pPr>
              <w:spacing w:after="0" w:line="240" w:lineRule="auto"/>
              <w:rPr>
                <w:rFonts w:ascii="Times New Roman" w:hAnsi="Times New Roman"/>
                <w:sz w:val="20"/>
                <w:szCs w:val="20"/>
              </w:rPr>
            </w:pPr>
          </w:p>
          <w:p w14:paraId="42E0DA6F" w14:textId="77777777" w:rsidR="006D3494" w:rsidRDefault="006D3494" w:rsidP="000757D9">
            <w:pPr>
              <w:spacing w:after="0" w:line="240" w:lineRule="auto"/>
              <w:rPr>
                <w:rFonts w:ascii="Times New Roman" w:hAnsi="Times New Roman"/>
                <w:sz w:val="20"/>
                <w:szCs w:val="20"/>
              </w:rPr>
            </w:pPr>
          </w:p>
          <w:p w14:paraId="4728A279" w14:textId="77777777" w:rsidR="006D3494" w:rsidRDefault="006D3494" w:rsidP="000757D9">
            <w:pPr>
              <w:spacing w:after="0" w:line="240" w:lineRule="auto"/>
              <w:rPr>
                <w:rFonts w:ascii="Times New Roman" w:hAnsi="Times New Roman"/>
                <w:sz w:val="20"/>
                <w:szCs w:val="20"/>
              </w:rPr>
            </w:pPr>
          </w:p>
          <w:p w14:paraId="7CEDE71A" w14:textId="77777777" w:rsidR="006D3494" w:rsidRDefault="006D3494" w:rsidP="000757D9">
            <w:pPr>
              <w:spacing w:after="0" w:line="240" w:lineRule="auto"/>
              <w:rPr>
                <w:rFonts w:ascii="Times New Roman" w:hAnsi="Times New Roman"/>
                <w:sz w:val="20"/>
                <w:szCs w:val="20"/>
              </w:rPr>
            </w:pPr>
          </w:p>
          <w:p w14:paraId="4DC7C6E8" w14:textId="77777777" w:rsidR="006D3494" w:rsidRDefault="006D3494" w:rsidP="000757D9">
            <w:pPr>
              <w:spacing w:after="0" w:line="240" w:lineRule="auto"/>
              <w:rPr>
                <w:rFonts w:ascii="Times New Roman" w:hAnsi="Times New Roman"/>
                <w:sz w:val="20"/>
                <w:szCs w:val="20"/>
              </w:rPr>
            </w:pPr>
          </w:p>
          <w:p w14:paraId="042692DE" w14:textId="77777777" w:rsidR="006D3494" w:rsidRDefault="006D3494" w:rsidP="000757D9">
            <w:pPr>
              <w:spacing w:after="0" w:line="240" w:lineRule="auto"/>
              <w:rPr>
                <w:rFonts w:ascii="Times New Roman" w:hAnsi="Times New Roman"/>
                <w:sz w:val="20"/>
                <w:szCs w:val="20"/>
              </w:rPr>
            </w:pPr>
          </w:p>
          <w:p w14:paraId="56DD074B" w14:textId="77777777" w:rsidR="006D3494" w:rsidRDefault="006D3494" w:rsidP="000757D9">
            <w:pPr>
              <w:spacing w:after="0" w:line="240" w:lineRule="auto"/>
              <w:rPr>
                <w:rFonts w:ascii="Times New Roman" w:hAnsi="Times New Roman"/>
                <w:sz w:val="20"/>
                <w:szCs w:val="20"/>
              </w:rPr>
            </w:pPr>
          </w:p>
          <w:p w14:paraId="786DAE5F" w14:textId="77777777" w:rsidR="006D3494" w:rsidRDefault="006D3494" w:rsidP="000757D9">
            <w:pPr>
              <w:spacing w:after="0" w:line="240" w:lineRule="auto"/>
              <w:rPr>
                <w:rFonts w:ascii="Times New Roman" w:hAnsi="Times New Roman"/>
                <w:sz w:val="20"/>
                <w:szCs w:val="20"/>
              </w:rPr>
            </w:pPr>
          </w:p>
          <w:p w14:paraId="22C76275" w14:textId="77777777" w:rsidR="006D3494" w:rsidRDefault="006D3494" w:rsidP="000757D9">
            <w:pPr>
              <w:spacing w:after="0" w:line="240" w:lineRule="auto"/>
              <w:rPr>
                <w:rFonts w:ascii="Times New Roman" w:hAnsi="Times New Roman"/>
                <w:sz w:val="20"/>
                <w:szCs w:val="20"/>
              </w:rPr>
            </w:pPr>
          </w:p>
          <w:p w14:paraId="5618E45D" w14:textId="77777777" w:rsidR="006D3494" w:rsidRDefault="006D3494" w:rsidP="000757D9">
            <w:pPr>
              <w:spacing w:after="0" w:line="240" w:lineRule="auto"/>
              <w:rPr>
                <w:rFonts w:ascii="Times New Roman" w:hAnsi="Times New Roman"/>
                <w:sz w:val="20"/>
                <w:szCs w:val="20"/>
              </w:rPr>
            </w:pPr>
          </w:p>
          <w:p w14:paraId="13FDB707" w14:textId="77777777" w:rsidR="006D3494" w:rsidRDefault="006D3494" w:rsidP="000757D9">
            <w:pPr>
              <w:spacing w:after="0" w:line="240" w:lineRule="auto"/>
              <w:rPr>
                <w:rFonts w:ascii="Times New Roman" w:hAnsi="Times New Roman"/>
                <w:sz w:val="20"/>
                <w:szCs w:val="20"/>
              </w:rPr>
            </w:pPr>
          </w:p>
          <w:p w14:paraId="076348F6" w14:textId="77777777" w:rsidR="006D3494" w:rsidRDefault="006D3494" w:rsidP="000757D9">
            <w:pPr>
              <w:spacing w:after="0" w:line="240" w:lineRule="auto"/>
              <w:rPr>
                <w:rFonts w:ascii="Times New Roman" w:hAnsi="Times New Roman"/>
                <w:sz w:val="20"/>
                <w:szCs w:val="20"/>
              </w:rPr>
            </w:pPr>
          </w:p>
          <w:p w14:paraId="06F2A870" w14:textId="77777777" w:rsidR="006D3494" w:rsidRDefault="006D3494" w:rsidP="000757D9">
            <w:pPr>
              <w:spacing w:after="0" w:line="240" w:lineRule="auto"/>
              <w:rPr>
                <w:rFonts w:ascii="Times New Roman" w:hAnsi="Times New Roman"/>
                <w:sz w:val="20"/>
                <w:szCs w:val="20"/>
              </w:rPr>
            </w:pPr>
          </w:p>
          <w:p w14:paraId="26348477" w14:textId="77777777" w:rsidR="006D3494" w:rsidRDefault="006D3494" w:rsidP="000757D9">
            <w:pPr>
              <w:spacing w:after="0" w:line="240" w:lineRule="auto"/>
              <w:rPr>
                <w:rFonts w:ascii="Times New Roman" w:hAnsi="Times New Roman"/>
                <w:sz w:val="20"/>
                <w:szCs w:val="20"/>
              </w:rPr>
            </w:pPr>
          </w:p>
          <w:p w14:paraId="47CA906A" w14:textId="77777777" w:rsidR="006D3494" w:rsidRPr="00AA6834" w:rsidRDefault="006D3494" w:rsidP="000757D9">
            <w:pPr>
              <w:spacing w:after="0" w:line="240" w:lineRule="auto"/>
              <w:rPr>
                <w:rFonts w:ascii="Times New Roman" w:hAnsi="Times New Roman"/>
                <w:i/>
                <w:iCs/>
                <w:sz w:val="20"/>
                <w:szCs w:val="20"/>
              </w:rPr>
            </w:pPr>
          </w:p>
        </w:tc>
        <w:tc>
          <w:tcPr>
            <w:tcW w:w="7715" w:type="dxa"/>
            <w:gridSpan w:val="3"/>
            <w:vMerge/>
            <w:shd w:val="clear" w:color="auto" w:fill="auto"/>
          </w:tcPr>
          <w:p w14:paraId="4112FB6A" w14:textId="77777777" w:rsidR="006D3494" w:rsidRPr="002C3BE5" w:rsidRDefault="006D3494" w:rsidP="000757D9">
            <w:pPr>
              <w:spacing w:after="0" w:line="240" w:lineRule="auto"/>
              <w:rPr>
                <w:rFonts w:ascii="Times New Roman" w:hAnsi="Times New Roman"/>
              </w:rPr>
            </w:pPr>
          </w:p>
        </w:tc>
      </w:tr>
      <w:tr w:rsidR="006D3494" w:rsidRPr="002C3BE5" w14:paraId="207B10F8" w14:textId="77777777" w:rsidTr="000757D9">
        <w:trPr>
          <w:trHeight w:val="875"/>
        </w:trPr>
        <w:tc>
          <w:tcPr>
            <w:tcW w:w="1985" w:type="dxa"/>
            <w:shd w:val="clear" w:color="auto" w:fill="auto"/>
          </w:tcPr>
          <w:p w14:paraId="17247877" w14:textId="77777777" w:rsidR="006D3494" w:rsidRPr="002C3BE5" w:rsidRDefault="006D3494" w:rsidP="000757D9">
            <w:pPr>
              <w:spacing w:after="0" w:line="240" w:lineRule="auto"/>
              <w:rPr>
                <w:rFonts w:ascii="Times New Roman" w:hAnsi="Times New Roman"/>
                <w:sz w:val="20"/>
                <w:szCs w:val="20"/>
              </w:rPr>
            </w:pPr>
          </w:p>
        </w:tc>
        <w:tc>
          <w:tcPr>
            <w:tcW w:w="7715" w:type="dxa"/>
            <w:gridSpan w:val="3"/>
            <w:shd w:val="clear" w:color="auto" w:fill="BFBFBF"/>
            <w:vAlign w:val="center"/>
          </w:tcPr>
          <w:p w14:paraId="6D2E3383" w14:textId="77777777" w:rsidR="006D3494" w:rsidRPr="002C3BE5" w:rsidRDefault="006D3494" w:rsidP="000757D9">
            <w:pPr>
              <w:spacing w:after="0" w:line="240" w:lineRule="auto"/>
              <w:rPr>
                <w:rFonts w:ascii="Times New Roman" w:hAnsi="Times New Roman"/>
              </w:rPr>
            </w:pPr>
            <w:r w:rsidRPr="002C3BE5">
              <w:rPr>
                <w:rFonts w:ascii="Times New Roman" w:hAnsi="Times New Roman"/>
                <w:sz w:val="24"/>
              </w:rPr>
              <w:t xml:space="preserve"> </w:t>
            </w:r>
            <w:r w:rsidRPr="002C3BE5">
              <w:rPr>
                <w:rFonts w:ascii="Times New Roman" w:hAnsi="Times New Roman"/>
                <w:b/>
                <w:bCs/>
              </w:rPr>
              <w:t>I declare that the contents of this statutory declaration are true and correct and I make it knowing that making a statutory declaration that I know to be untrue is an offence.</w:t>
            </w:r>
          </w:p>
        </w:tc>
      </w:tr>
      <w:tr w:rsidR="006D3494" w:rsidRPr="002C3BE5" w14:paraId="12DFB986" w14:textId="77777777" w:rsidTr="000757D9">
        <w:trPr>
          <w:trHeight w:val="747"/>
        </w:trPr>
        <w:tc>
          <w:tcPr>
            <w:tcW w:w="1985" w:type="dxa"/>
            <w:shd w:val="clear" w:color="auto" w:fill="auto"/>
          </w:tcPr>
          <w:p w14:paraId="2C46AE9F" w14:textId="77777777" w:rsidR="006D3494" w:rsidRDefault="006D3494" w:rsidP="000757D9">
            <w:pPr>
              <w:spacing w:after="0" w:line="240" w:lineRule="auto"/>
              <w:rPr>
                <w:rFonts w:ascii="Times New Roman" w:hAnsi="Times New Roman"/>
                <w:i/>
                <w:iCs/>
                <w:sz w:val="20"/>
                <w:szCs w:val="20"/>
              </w:rPr>
            </w:pPr>
          </w:p>
          <w:p w14:paraId="2EA5C9E7" w14:textId="77777777" w:rsidR="006D3494" w:rsidRPr="002C3BE5" w:rsidRDefault="006D3494" w:rsidP="000757D9">
            <w:pPr>
              <w:spacing w:after="0" w:line="240" w:lineRule="auto"/>
              <w:rPr>
                <w:rFonts w:ascii="Times New Roman" w:hAnsi="Times New Roman"/>
                <w:i/>
                <w:iCs/>
                <w:sz w:val="20"/>
                <w:szCs w:val="20"/>
              </w:rPr>
            </w:pPr>
            <w:r w:rsidRPr="002C3BE5">
              <w:rPr>
                <w:rFonts w:ascii="Times New Roman" w:hAnsi="Times New Roman"/>
                <w:i/>
                <w:iCs/>
                <w:sz w:val="20"/>
                <w:szCs w:val="20"/>
              </w:rPr>
              <w:t>Signature of person making the declaration</w:t>
            </w:r>
          </w:p>
        </w:tc>
        <w:tc>
          <w:tcPr>
            <w:tcW w:w="7715" w:type="dxa"/>
            <w:gridSpan w:val="3"/>
            <w:shd w:val="clear" w:color="auto" w:fill="auto"/>
            <w:vAlign w:val="center"/>
          </w:tcPr>
          <w:p w14:paraId="293F68FA" w14:textId="77777777" w:rsidR="006D3494" w:rsidRDefault="006D3494" w:rsidP="000757D9">
            <w:pPr>
              <w:spacing w:after="0" w:line="240" w:lineRule="auto"/>
              <w:rPr>
                <w:rFonts w:ascii="Times New Roman" w:hAnsi="Times New Roman"/>
                <w:sz w:val="28"/>
                <w:szCs w:val="28"/>
                <w:vertAlign w:val="superscript"/>
              </w:rPr>
            </w:pPr>
          </w:p>
          <w:p w14:paraId="00AB124B" w14:textId="77777777" w:rsidR="006D3494" w:rsidRDefault="006D3494" w:rsidP="000757D9">
            <w:pPr>
              <w:spacing w:after="0" w:line="240" w:lineRule="auto"/>
              <w:rPr>
                <w:rFonts w:ascii="Times New Roman" w:hAnsi="Times New Roman"/>
                <w:sz w:val="28"/>
                <w:szCs w:val="28"/>
                <w:vertAlign w:val="superscript"/>
              </w:rPr>
            </w:pPr>
          </w:p>
          <w:p w14:paraId="3DE9880F" w14:textId="77777777" w:rsidR="006D3494" w:rsidRDefault="006D3494" w:rsidP="000757D9">
            <w:pPr>
              <w:spacing w:after="0" w:line="240" w:lineRule="auto"/>
              <w:rPr>
                <w:rFonts w:ascii="Times New Roman" w:hAnsi="Times New Roman"/>
                <w:sz w:val="28"/>
                <w:szCs w:val="28"/>
                <w:vertAlign w:val="superscript"/>
              </w:rPr>
            </w:pPr>
          </w:p>
          <w:p w14:paraId="431585DC" w14:textId="77777777" w:rsidR="006D3494" w:rsidRDefault="006D3494" w:rsidP="000757D9">
            <w:pPr>
              <w:spacing w:after="0" w:line="240" w:lineRule="auto"/>
              <w:rPr>
                <w:rFonts w:ascii="Times New Roman" w:hAnsi="Times New Roman"/>
                <w:sz w:val="28"/>
                <w:szCs w:val="28"/>
                <w:vertAlign w:val="superscript"/>
              </w:rPr>
            </w:pPr>
          </w:p>
          <w:p w14:paraId="2BBD2922" w14:textId="77777777" w:rsidR="006D3494" w:rsidRPr="002C3BE5" w:rsidRDefault="006D3494" w:rsidP="000757D9">
            <w:pPr>
              <w:spacing w:after="0" w:line="240" w:lineRule="auto"/>
              <w:rPr>
                <w:rFonts w:ascii="Times New Roman" w:hAnsi="Times New Roman"/>
                <w:sz w:val="28"/>
                <w:szCs w:val="28"/>
                <w:vertAlign w:val="superscript"/>
              </w:rPr>
            </w:pPr>
          </w:p>
        </w:tc>
      </w:tr>
      <w:tr w:rsidR="006D3494" w:rsidRPr="002C3BE5" w14:paraId="1647ADF5" w14:textId="77777777" w:rsidTr="000757D9">
        <w:trPr>
          <w:trHeight w:val="485"/>
        </w:trPr>
        <w:tc>
          <w:tcPr>
            <w:tcW w:w="1985" w:type="dxa"/>
            <w:vMerge w:val="restart"/>
            <w:shd w:val="clear" w:color="auto" w:fill="auto"/>
          </w:tcPr>
          <w:p w14:paraId="2BDCF7B0" w14:textId="77777777" w:rsidR="006D3494" w:rsidRDefault="006D3494" w:rsidP="000757D9">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r>
              <w:rPr>
                <w:rFonts w:ascii="Times New Roman" w:hAnsi="Times New Roman"/>
                <w:i/>
                <w:iCs/>
                <w:sz w:val="20"/>
                <w:szCs w:val="20"/>
              </w:rPr>
              <w:t>Place (City, town or suburb)</w:t>
            </w:r>
          </w:p>
          <w:p w14:paraId="5716E2A5" w14:textId="77777777" w:rsidR="006D3494" w:rsidRDefault="006D3494" w:rsidP="000757D9">
            <w:pPr>
              <w:spacing w:after="0" w:line="240" w:lineRule="auto"/>
              <w:rPr>
                <w:rFonts w:ascii="Times New Roman" w:hAnsi="Times New Roman"/>
                <w:i/>
                <w:iCs/>
                <w:sz w:val="20"/>
                <w:szCs w:val="20"/>
              </w:rPr>
            </w:pPr>
          </w:p>
          <w:p w14:paraId="2401A744" w14:textId="77777777" w:rsidR="006D3494" w:rsidRPr="00782C53"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Date</w:t>
            </w:r>
          </w:p>
        </w:tc>
        <w:tc>
          <w:tcPr>
            <w:tcW w:w="2121" w:type="dxa"/>
            <w:shd w:val="clear" w:color="auto" w:fill="BFBFBF"/>
          </w:tcPr>
          <w:p w14:paraId="6E7A8E94" w14:textId="77777777" w:rsidR="006D3494" w:rsidRPr="002C3BE5" w:rsidRDefault="006D3494" w:rsidP="000757D9">
            <w:pPr>
              <w:spacing w:after="0" w:line="240" w:lineRule="auto"/>
              <w:jc w:val="center"/>
              <w:rPr>
                <w:rFonts w:ascii="Times New Roman" w:hAnsi="Times New Roman"/>
                <w:b/>
              </w:rPr>
            </w:pPr>
            <w:r w:rsidRPr="002C3BE5">
              <w:rPr>
                <w:rFonts w:ascii="Times New Roman" w:hAnsi="Times New Roman"/>
                <w:b/>
              </w:rPr>
              <w:t>Declared at</w:t>
            </w:r>
          </w:p>
        </w:tc>
        <w:tc>
          <w:tcPr>
            <w:tcW w:w="2977" w:type="dxa"/>
            <w:shd w:val="clear" w:color="auto" w:fill="auto"/>
            <w:vAlign w:val="center"/>
          </w:tcPr>
          <w:p w14:paraId="6EBCAA6A" w14:textId="77777777" w:rsidR="006D3494" w:rsidRPr="002C3BE5" w:rsidRDefault="006D3494" w:rsidP="000757D9">
            <w:pPr>
              <w:spacing w:after="0" w:line="240" w:lineRule="auto"/>
              <w:rPr>
                <w:rFonts w:ascii="Times New Roman" w:hAnsi="Times New Roman"/>
              </w:rPr>
            </w:pPr>
          </w:p>
          <w:p w14:paraId="56E29F04" w14:textId="77777777" w:rsidR="006D3494" w:rsidRPr="002C3BE5" w:rsidRDefault="006D3494" w:rsidP="000757D9">
            <w:pPr>
              <w:spacing w:after="0" w:line="240" w:lineRule="auto"/>
              <w:jc w:val="right"/>
              <w:rPr>
                <w:rFonts w:ascii="Times New Roman" w:hAnsi="Times New Roman"/>
              </w:rPr>
            </w:pPr>
          </w:p>
        </w:tc>
        <w:tc>
          <w:tcPr>
            <w:tcW w:w="2617" w:type="dxa"/>
            <w:shd w:val="clear" w:color="auto" w:fill="BFBFBF"/>
            <w:vAlign w:val="center"/>
          </w:tcPr>
          <w:p w14:paraId="4EFB35B1" w14:textId="77777777" w:rsidR="006D3494" w:rsidRPr="002C3BE5" w:rsidRDefault="006D3494" w:rsidP="000757D9">
            <w:pPr>
              <w:spacing w:after="0" w:line="240" w:lineRule="auto"/>
              <w:rPr>
                <w:rFonts w:ascii="Times New Roman" w:hAnsi="Times New Roman"/>
              </w:rPr>
            </w:pPr>
            <w:r w:rsidRPr="002C3BE5">
              <w:rPr>
                <w:rFonts w:ascii="Times New Roman" w:hAnsi="Times New Roman"/>
                <w:b/>
              </w:rPr>
              <w:t>*in the state of Victoria</w:t>
            </w:r>
          </w:p>
        </w:tc>
      </w:tr>
      <w:tr w:rsidR="006D3494" w:rsidRPr="002C3BE5" w14:paraId="26943530" w14:textId="77777777" w:rsidTr="000757D9">
        <w:trPr>
          <w:trHeight w:val="781"/>
        </w:trPr>
        <w:tc>
          <w:tcPr>
            <w:tcW w:w="1985" w:type="dxa"/>
            <w:vMerge/>
            <w:shd w:val="clear" w:color="auto" w:fill="auto"/>
          </w:tcPr>
          <w:p w14:paraId="56E93DA2" w14:textId="77777777" w:rsidR="006D3494" w:rsidRPr="002C3BE5" w:rsidRDefault="006D3494" w:rsidP="000757D9">
            <w:pPr>
              <w:spacing w:after="0" w:line="240" w:lineRule="auto"/>
              <w:rPr>
                <w:rFonts w:ascii="Times New Roman" w:hAnsi="Times New Roman"/>
                <w:i/>
                <w:iCs/>
                <w:sz w:val="20"/>
                <w:szCs w:val="20"/>
              </w:rPr>
            </w:pPr>
          </w:p>
        </w:tc>
        <w:tc>
          <w:tcPr>
            <w:tcW w:w="7715" w:type="dxa"/>
            <w:gridSpan w:val="3"/>
            <w:shd w:val="clear" w:color="auto" w:fill="auto"/>
          </w:tcPr>
          <w:p w14:paraId="4CEE6171" w14:textId="77777777" w:rsidR="006D3494" w:rsidRPr="002C3BE5" w:rsidRDefault="006D3494" w:rsidP="000757D9">
            <w:pPr>
              <w:spacing w:after="0" w:line="240" w:lineRule="auto"/>
              <w:rPr>
                <w:rFonts w:ascii="Times New Roman" w:hAnsi="Times New Roman"/>
                <w:vertAlign w:val="superscript"/>
              </w:rPr>
            </w:pPr>
          </w:p>
          <w:p w14:paraId="701D13F9" w14:textId="77777777" w:rsidR="006D3494" w:rsidRPr="002C3BE5" w:rsidRDefault="006D3494" w:rsidP="000757D9">
            <w:pPr>
              <w:spacing w:after="0" w:line="240" w:lineRule="auto"/>
              <w:rPr>
                <w:rFonts w:ascii="Times New Roman" w:hAnsi="Times New Roman"/>
                <w:b/>
                <w:sz w:val="24"/>
              </w:rPr>
            </w:pPr>
            <w:r w:rsidRPr="002C3BE5">
              <w:rPr>
                <w:rFonts w:ascii="Times New Roman" w:hAnsi="Times New Roman"/>
              </w:rPr>
              <w:t xml:space="preserve">on </w:t>
            </w:r>
          </w:p>
        </w:tc>
      </w:tr>
      <w:tr w:rsidR="006D3494" w:rsidRPr="002C3BE5" w14:paraId="75B4A9E7" w14:textId="77777777" w:rsidTr="000757D9">
        <w:trPr>
          <w:trHeight w:val="974"/>
        </w:trPr>
        <w:tc>
          <w:tcPr>
            <w:tcW w:w="1985" w:type="dxa"/>
            <w:shd w:val="clear" w:color="auto" w:fill="auto"/>
          </w:tcPr>
          <w:p w14:paraId="1EC9447D" w14:textId="77777777" w:rsidR="006D3494" w:rsidRDefault="006D3494" w:rsidP="000757D9">
            <w:pPr>
              <w:spacing w:after="0" w:line="240" w:lineRule="auto"/>
              <w:rPr>
                <w:rFonts w:ascii="Times New Roman" w:hAnsi="Times New Roman"/>
                <w:i/>
                <w:iCs/>
                <w:sz w:val="20"/>
                <w:szCs w:val="20"/>
              </w:rPr>
            </w:pPr>
            <w:r w:rsidRPr="002C3BE5">
              <w:rPr>
                <w:rFonts w:ascii="Times New Roman" w:hAnsi="Times New Roman"/>
                <w:i/>
                <w:iCs/>
                <w:sz w:val="20"/>
                <w:szCs w:val="20"/>
              </w:rPr>
              <w:t>Signature of authorised statutory declaration witness</w:t>
            </w:r>
          </w:p>
          <w:p w14:paraId="2A551EEB" w14:textId="77777777" w:rsidR="006D3494" w:rsidRDefault="006D3494" w:rsidP="000757D9">
            <w:pPr>
              <w:spacing w:after="0" w:line="240" w:lineRule="auto"/>
              <w:rPr>
                <w:rFonts w:ascii="Times New Roman" w:hAnsi="Times New Roman"/>
                <w:i/>
                <w:iCs/>
                <w:sz w:val="20"/>
                <w:szCs w:val="20"/>
              </w:rPr>
            </w:pPr>
          </w:p>
          <w:p w14:paraId="1E8FD6FE" w14:textId="77777777" w:rsidR="006D3494" w:rsidRDefault="006D3494" w:rsidP="000757D9">
            <w:pPr>
              <w:spacing w:after="0" w:line="240" w:lineRule="auto"/>
              <w:rPr>
                <w:rFonts w:ascii="Times New Roman" w:hAnsi="Times New Roman"/>
                <w:i/>
                <w:iCs/>
                <w:sz w:val="20"/>
                <w:szCs w:val="20"/>
              </w:rPr>
            </w:pPr>
          </w:p>
          <w:p w14:paraId="0F379BE7" w14:textId="77777777" w:rsidR="006D3494" w:rsidRPr="002C3BE5" w:rsidRDefault="006D3494" w:rsidP="000757D9">
            <w:pPr>
              <w:spacing w:after="0" w:line="240" w:lineRule="auto"/>
              <w:rPr>
                <w:rFonts w:ascii="Times New Roman" w:hAnsi="Times New Roman"/>
                <w:sz w:val="20"/>
                <w:szCs w:val="20"/>
              </w:rPr>
            </w:pPr>
            <w:r>
              <w:rPr>
                <w:rFonts w:ascii="Times New Roman" w:hAnsi="Times New Roman"/>
                <w:i/>
                <w:iCs/>
                <w:sz w:val="20"/>
                <w:szCs w:val="20"/>
              </w:rPr>
              <w:t>Date</w:t>
            </w:r>
          </w:p>
        </w:tc>
        <w:tc>
          <w:tcPr>
            <w:tcW w:w="7715" w:type="dxa"/>
            <w:gridSpan w:val="3"/>
            <w:shd w:val="clear" w:color="auto" w:fill="auto"/>
          </w:tcPr>
          <w:p w14:paraId="6364A749" w14:textId="77777777" w:rsidR="006D3494" w:rsidRPr="002C3BE5" w:rsidRDefault="006D3494" w:rsidP="000757D9">
            <w:pPr>
              <w:spacing w:after="0" w:line="240" w:lineRule="auto"/>
              <w:rPr>
                <w:rFonts w:ascii="Times New Roman" w:hAnsi="Times New Roman"/>
                <w:b/>
              </w:rPr>
            </w:pPr>
            <w:r w:rsidRPr="002C3BE5">
              <w:rPr>
                <w:rFonts w:ascii="Times New Roman" w:hAnsi="Times New Roman"/>
                <w:b/>
              </w:rPr>
              <w:t>I am an authorised statutory declaration witness and I sign this document in the presence of the person making the declaration:</w:t>
            </w:r>
          </w:p>
          <w:p w14:paraId="27728878" w14:textId="77777777" w:rsidR="006D3494" w:rsidRDefault="006D3494" w:rsidP="000757D9">
            <w:pPr>
              <w:spacing w:after="0" w:line="240" w:lineRule="auto"/>
              <w:rPr>
                <w:rFonts w:ascii="Times New Roman" w:hAnsi="Times New Roman"/>
                <w:sz w:val="28"/>
                <w:vertAlign w:val="superscript"/>
              </w:rPr>
            </w:pPr>
          </w:p>
          <w:p w14:paraId="6FEA1B1D" w14:textId="77777777" w:rsidR="006D3494" w:rsidRDefault="006D3494" w:rsidP="000757D9">
            <w:pPr>
              <w:spacing w:after="0" w:line="240" w:lineRule="auto"/>
              <w:rPr>
                <w:rFonts w:ascii="Times New Roman" w:hAnsi="Times New Roman"/>
                <w:sz w:val="28"/>
                <w:vertAlign w:val="superscript"/>
              </w:rPr>
            </w:pPr>
          </w:p>
          <w:p w14:paraId="031F183B" w14:textId="77777777" w:rsidR="006D3494" w:rsidRPr="002C3BE5" w:rsidRDefault="006D3494" w:rsidP="000757D9">
            <w:pPr>
              <w:spacing w:after="0" w:line="240" w:lineRule="auto"/>
              <w:rPr>
                <w:rFonts w:ascii="Times New Roman" w:hAnsi="Times New Roman"/>
                <w:sz w:val="28"/>
                <w:vertAlign w:val="superscript"/>
              </w:rPr>
            </w:pPr>
            <w:r>
              <w:rPr>
                <w:rFonts w:ascii="Times New Roman" w:hAnsi="Times New Roman"/>
                <w:sz w:val="28"/>
                <w:vertAlign w:val="superscript"/>
              </w:rPr>
              <w:t>on</w:t>
            </w:r>
          </w:p>
          <w:p w14:paraId="5AF14A1A" w14:textId="77777777" w:rsidR="006D3494" w:rsidRPr="002C3BE5" w:rsidRDefault="006D3494" w:rsidP="000757D9">
            <w:pPr>
              <w:spacing w:after="0" w:line="240" w:lineRule="auto"/>
              <w:rPr>
                <w:rFonts w:ascii="Times New Roman" w:hAnsi="Times New Roman"/>
              </w:rPr>
            </w:pPr>
          </w:p>
        </w:tc>
      </w:tr>
      <w:tr w:rsidR="006D3494" w:rsidRPr="002C3BE5" w14:paraId="2570E800" w14:textId="77777777" w:rsidTr="000757D9">
        <w:trPr>
          <w:trHeight w:val="1695"/>
        </w:trPr>
        <w:tc>
          <w:tcPr>
            <w:tcW w:w="1985" w:type="dxa"/>
            <w:shd w:val="clear" w:color="auto" w:fill="auto"/>
          </w:tcPr>
          <w:p w14:paraId="2EE6E753" w14:textId="77777777" w:rsidR="006D3494" w:rsidRDefault="006D3494" w:rsidP="000757D9">
            <w:pPr>
              <w:spacing w:after="0" w:line="240" w:lineRule="auto"/>
              <w:rPr>
                <w:rFonts w:ascii="Times New Roman" w:hAnsi="Times New Roman"/>
                <w:i/>
                <w:iCs/>
                <w:sz w:val="20"/>
                <w:szCs w:val="20"/>
              </w:rPr>
            </w:pPr>
          </w:p>
          <w:p w14:paraId="6B451DE9" w14:textId="77777777" w:rsidR="006D3494" w:rsidRPr="002C3BE5" w:rsidRDefault="006D3494" w:rsidP="000757D9">
            <w:pPr>
              <w:spacing w:after="0" w:line="240" w:lineRule="auto"/>
              <w:rPr>
                <w:rFonts w:ascii="Times New Roman" w:hAnsi="Times New Roman"/>
                <w:sz w:val="20"/>
                <w:szCs w:val="20"/>
              </w:rPr>
            </w:pPr>
            <w:r w:rsidRPr="002C3BE5">
              <w:rPr>
                <w:rFonts w:ascii="Times New Roman" w:hAnsi="Times New Roman"/>
                <w:i/>
                <w:iCs/>
                <w:sz w:val="20"/>
                <w:szCs w:val="20"/>
              </w:rPr>
              <w:t>Name, capacity in which authorised person has authority to witness statutory declaration, and address (writing, typing or stamp)</w:t>
            </w:r>
          </w:p>
        </w:tc>
        <w:tc>
          <w:tcPr>
            <w:tcW w:w="7715" w:type="dxa"/>
            <w:gridSpan w:val="3"/>
            <w:shd w:val="clear" w:color="auto" w:fill="auto"/>
          </w:tcPr>
          <w:p w14:paraId="55996DC7" w14:textId="77777777" w:rsidR="006D3494" w:rsidRDefault="006D3494" w:rsidP="000757D9">
            <w:pPr>
              <w:spacing w:after="0" w:line="240" w:lineRule="auto"/>
              <w:rPr>
                <w:rFonts w:ascii="Times New Roman" w:hAnsi="Times New Roman"/>
              </w:rPr>
            </w:pPr>
          </w:p>
          <w:p w14:paraId="7A154820" w14:textId="77777777" w:rsidR="006D3494" w:rsidRDefault="006D3494" w:rsidP="000757D9">
            <w:pPr>
              <w:spacing w:after="0" w:line="240" w:lineRule="auto"/>
              <w:rPr>
                <w:rFonts w:ascii="Times New Roman" w:hAnsi="Times New Roman"/>
              </w:rPr>
            </w:pPr>
          </w:p>
          <w:p w14:paraId="1D7CF5DA" w14:textId="77777777" w:rsidR="006D3494" w:rsidRDefault="006D3494" w:rsidP="000757D9">
            <w:pPr>
              <w:spacing w:after="0" w:line="240" w:lineRule="auto"/>
              <w:rPr>
                <w:rFonts w:ascii="Times New Roman" w:hAnsi="Times New Roman"/>
              </w:rPr>
            </w:pPr>
          </w:p>
          <w:p w14:paraId="5DF07A58" w14:textId="77777777" w:rsidR="006D3494" w:rsidRDefault="006D3494" w:rsidP="000757D9">
            <w:pPr>
              <w:spacing w:after="0" w:line="240" w:lineRule="auto"/>
              <w:rPr>
                <w:rFonts w:ascii="Times New Roman" w:hAnsi="Times New Roman"/>
              </w:rPr>
            </w:pPr>
          </w:p>
          <w:p w14:paraId="6D926D1D" w14:textId="77777777" w:rsidR="006D3494" w:rsidRPr="002C3BE5" w:rsidRDefault="006D3494" w:rsidP="000757D9">
            <w:pPr>
              <w:spacing w:after="0" w:line="240" w:lineRule="auto"/>
              <w:rPr>
                <w:rFonts w:ascii="Times New Roman" w:hAnsi="Times New Roman"/>
              </w:rPr>
            </w:pPr>
            <w:r w:rsidRPr="002C3BE5">
              <w:rPr>
                <w:rFonts w:ascii="Times New Roman" w:hAnsi="Times New Roman"/>
              </w:rPr>
              <w:t xml:space="preserve">A person authorised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77810237" w14:textId="77777777" w:rsidR="006D3494" w:rsidRDefault="006D3494" w:rsidP="006D3494"/>
    <w:tbl>
      <w:tblPr>
        <w:tblW w:w="9700" w:type="dxa"/>
        <w:tblLook w:val="04A0" w:firstRow="1" w:lastRow="0" w:firstColumn="1" w:lastColumn="0" w:noHBand="0" w:noVBand="1"/>
      </w:tblPr>
      <w:tblGrid>
        <w:gridCol w:w="2405"/>
        <w:gridCol w:w="7295"/>
      </w:tblGrid>
      <w:tr w:rsidR="006D3494" w:rsidRPr="002C3BE5" w14:paraId="11A88DA4" w14:textId="77777777" w:rsidTr="000757D9">
        <w:trPr>
          <w:trHeight w:val="1266"/>
        </w:trPr>
        <w:tc>
          <w:tcPr>
            <w:tcW w:w="2405" w:type="dxa"/>
            <w:shd w:val="clear" w:color="auto" w:fill="auto"/>
          </w:tcPr>
          <w:p w14:paraId="2B3EFD5B" w14:textId="77777777" w:rsidR="006D3494" w:rsidRDefault="006D3494" w:rsidP="000757D9">
            <w:pPr>
              <w:spacing w:after="0" w:line="240" w:lineRule="auto"/>
              <w:rPr>
                <w:rFonts w:ascii="Times New Roman" w:hAnsi="Times New Roman"/>
                <w:i/>
                <w:iCs/>
                <w:sz w:val="20"/>
                <w:szCs w:val="20"/>
              </w:rPr>
            </w:pPr>
            <w:r>
              <w:br w:type="page"/>
            </w:r>
          </w:p>
          <w:p w14:paraId="2A8A4BD3" w14:textId="77777777" w:rsidR="006D3494"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The witness must only sign this section if the person making the statutory declaration is illiterate, blind or cognitively impaired and the statutory declaration is read to them.</w:t>
            </w:r>
          </w:p>
          <w:p w14:paraId="168BA73C" w14:textId="77777777" w:rsidR="006D3494" w:rsidRDefault="006D3494" w:rsidP="000757D9">
            <w:pPr>
              <w:spacing w:after="0" w:line="240" w:lineRule="auto"/>
              <w:rPr>
                <w:rFonts w:ascii="Times New Roman" w:hAnsi="Times New Roman"/>
                <w:i/>
                <w:iCs/>
                <w:sz w:val="20"/>
                <w:szCs w:val="20"/>
              </w:rPr>
            </w:pPr>
          </w:p>
          <w:p w14:paraId="069B6A83" w14:textId="77777777" w:rsidR="006D3494" w:rsidRDefault="006D3494" w:rsidP="000757D9">
            <w:pPr>
              <w:spacing w:after="0" w:line="240" w:lineRule="auto"/>
              <w:rPr>
                <w:rFonts w:ascii="Times New Roman" w:hAnsi="Times New Roman"/>
                <w:i/>
                <w:iCs/>
                <w:sz w:val="20"/>
                <w:szCs w:val="20"/>
              </w:rPr>
            </w:pPr>
          </w:p>
          <w:p w14:paraId="1351E288" w14:textId="77777777" w:rsidR="006D3494" w:rsidRDefault="006D3494" w:rsidP="000757D9">
            <w:pPr>
              <w:spacing w:after="0" w:line="240" w:lineRule="auto"/>
              <w:rPr>
                <w:rFonts w:ascii="Times New Roman" w:hAnsi="Times New Roman"/>
                <w:i/>
                <w:iCs/>
                <w:sz w:val="20"/>
                <w:szCs w:val="20"/>
              </w:rPr>
            </w:pPr>
          </w:p>
          <w:p w14:paraId="476C4510" w14:textId="77777777" w:rsidR="006D3494" w:rsidRDefault="006D3494" w:rsidP="000757D9">
            <w:pPr>
              <w:spacing w:after="0" w:line="240" w:lineRule="auto"/>
              <w:rPr>
                <w:rFonts w:ascii="Times New Roman" w:hAnsi="Times New Roman"/>
                <w:i/>
                <w:iCs/>
                <w:sz w:val="20"/>
                <w:szCs w:val="20"/>
              </w:rPr>
            </w:pPr>
          </w:p>
          <w:p w14:paraId="1FA23F7F" w14:textId="77777777" w:rsidR="006D3494" w:rsidRDefault="006D3494" w:rsidP="000757D9">
            <w:pPr>
              <w:spacing w:after="0" w:line="240" w:lineRule="auto"/>
              <w:rPr>
                <w:rFonts w:ascii="Times New Roman" w:hAnsi="Times New Roman"/>
                <w:i/>
                <w:iCs/>
                <w:sz w:val="20"/>
                <w:szCs w:val="20"/>
              </w:rPr>
            </w:pPr>
          </w:p>
          <w:p w14:paraId="2E6AA5F5" w14:textId="77777777" w:rsidR="006D3494"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4C6D7208" w14:textId="77777777" w:rsidR="006D3494" w:rsidRDefault="006D3494" w:rsidP="000757D9">
            <w:pPr>
              <w:spacing w:after="0" w:line="240" w:lineRule="auto"/>
              <w:rPr>
                <w:rFonts w:ascii="Times New Roman" w:hAnsi="Times New Roman"/>
                <w:i/>
                <w:iCs/>
                <w:sz w:val="20"/>
                <w:szCs w:val="20"/>
              </w:rPr>
            </w:pPr>
          </w:p>
          <w:p w14:paraId="1DBC886E" w14:textId="77777777" w:rsidR="006D3494"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Date</w:t>
            </w:r>
          </w:p>
          <w:p w14:paraId="64CAB089" w14:textId="77777777" w:rsidR="006D3494" w:rsidRDefault="006D3494" w:rsidP="000757D9">
            <w:pPr>
              <w:spacing w:after="0" w:line="240" w:lineRule="auto"/>
              <w:rPr>
                <w:rFonts w:ascii="Times New Roman" w:hAnsi="Times New Roman"/>
                <w:i/>
                <w:iCs/>
                <w:sz w:val="20"/>
                <w:szCs w:val="20"/>
              </w:rPr>
            </w:pPr>
          </w:p>
          <w:p w14:paraId="4EE36A09" w14:textId="77777777" w:rsidR="006D3494" w:rsidRPr="002C3BE5" w:rsidRDefault="006D3494" w:rsidP="000757D9">
            <w:pPr>
              <w:spacing w:after="0" w:line="240" w:lineRule="auto"/>
              <w:rPr>
                <w:rFonts w:ascii="Times New Roman" w:hAnsi="Times New Roman"/>
                <w:i/>
                <w:iCs/>
                <w:sz w:val="20"/>
                <w:szCs w:val="20"/>
              </w:rPr>
            </w:pPr>
            <w:r>
              <w:rPr>
                <w:rFonts w:ascii="Times New Roman" w:hAnsi="Times New Roman"/>
                <w:i/>
                <w:iCs/>
                <w:sz w:val="20"/>
                <w:szCs w:val="20"/>
              </w:rPr>
              <w:t>Name and address of person providing assistance</w:t>
            </w:r>
          </w:p>
        </w:tc>
        <w:tc>
          <w:tcPr>
            <w:tcW w:w="7295" w:type="dxa"/>
            <w:shd w:val="clear" w:color="auto" w:fill="auto"/>
          </w:tcPr>
          <w:p w14:paraId="0567B530" w14:textId="77777777" w:rsidR="006D3494" w:rsidRDefault="006D3494" w:rsidP="000757D9">
            <w:pPr>
              <w:spacing w:after="0" w:line="240" w:lineRule="auto"/>
              <w:rPr>
                <w:rFonts w:ascii="Times New Roman" w:hAnsi="Times New Roman"/>
                <w:b/>
              </w:rPr>
            </w:pPr>
          </w:p>
          <w:p w14:paraId="769EA4B6" w14:textId="77777777" w:rsidR="006D3494" w:rsidRPr="00BA62FB" w:rsidRDefault="006D3494" w:rsidP="000757D9">
            <w:pPr>
              <w:spacing w:after="0" w:line="240" w:lineRule="auto"/>
              <w:rPr>
                <w:rFonts w:ascii="Times New Roman" w:hAnsi="Times New Roman"/>
                <w:b/>
              </w:rPr>
            </w:pPr>
            <w:r>
              <w:rPr>
                <w:rFonts w:ascii="Times New Roman" w:hAnsi="Times New Roman"/>
                <w:b/>
              </w:rPr>
              <w:t>I certify</w:t>
            </w:r>
            <w:r w:rsidRPr="002C3BE5">
              <w:rPr>
                <w:rFonts w:ascii="Times New Roman" w:hAnsi="Times New Roman"/>
                <w:b/>
              </w:rPr>
              <w:t xml:space="preserve"> that </w:t>
            </w:r>
            <w:r>
              <w:rPr>
                <w:rFonts w:ascii="Times New Roman" w:hAnsi="Times New Roman"/>
                <w:b/>
              </w:rPr>
              <w:t xml:space="preserve">I read </w:t>
            </w:r>
            <w:r w:rsidRPr="002C3BE5">
              <w:rPr>
                <w:rFonts w:ascii="Times New Roman" w:hAnsi="Times New Roman"/>
                <w:b/>
              </w:rPr>
              <w:t xml:space="preserve">this statutory declaration </w:t>
            </w:r>
            <w:r>
              <w:rPr>
                <w:rFonts w:ascii="Times New Roman" w:hAnsi="Times New Roman"/>
                <w:b/>
              </w:rPr>
              <w:t xml:space="preserve">to </w:t>
            </w:r>
            <w:r w:rsidRPr="00133175">
              <w:rPr>
                <w:rFonts w:ascii="Times New Roman" w:hAnsi="Times New Roman"/>
                <w:i/>
              </w:rPr>
              <w:t xml:space="preserve">[name of the person making the statutory declaration] </w:t>
            </w:r>
            <w:r w:rsidRPr="00133175">
              <w:rPr>
                <w:rFonts w:ascii="Times New Roman" w:hAnsi="Times New Roman"/>
              </w:rPr>
              <w:t>at the time the statutory declaration was made.</w:t>
            </w:r>
          </w:p>
          <w:p w14:paraId="3F21D5C0" w14:textId="77777777" w:rsidR="006D3494" w:rsidRDefault="006D3494" w:rsidP="000757D9">
            <w:pPr>
              <w:spacing w:after="0" w:line="240" w:lineRule="auto"/>
              <w:rPr>
                <w:rFonts w:ascii="Times New Roman" w:hAnsi="Times New Roman"/>
              </w:rPr>
            </w:pPr>
          </w:p>
          <w:p w14:paraId="1011F581" w14:textId="77777777" w:rsidR="006D3494" w:rsidRDefault="006D3494" w:rsidP="000757D9">
            <w:pPr>
              <w:spacing w:after="0" w:line="240" w:lineRule="auto"/>
              <w:rPr>
                <w:rFonts w:ascii="Times New Roman" w:hAnsi="Times New Roman"/>
              </w:rPr>
            </w:pPr>
          </w:p>
          <w:p w14:paraId="1C0405AC" w14:textId="77777777" w:rsidR="006D3494" w:rsidRDefault="006D3494" w:rsidP="000757D9">
            <w:pPr>
              <w:spacing w:after="0" w:line="240" w:lineRule="auto"/>
              <w:rPr>
                <w:rFonts w:ascii="Times New Roman" w:hAnsi="Times New Roman"/>
              </w:rPr>
            </w:pPr>
          </w:p>
          <w:p w14:paraId="615A469D" w14:textId="77777777" w:rsidR="006D3494" w:rsidRDefault="006D3494" w:rsidP="000757D9">
            <w:pPr>
              <w:spacing w:after="0" w:line="240" w:lineRule="auto"/>
              <w:rPr>
                <w:rFonts w:ascii="Times New Roman" w:hAnsi="Times New Roman"/>
              </w:rPr>
            </w:pPr>
          </w:p>
          <w:p w14:paraId="5F53D88A" w14:textId="77777777" w:rsidR="006D3494" w:rsidRDefault="006D3494" w:rsidP="000757D9">
            <w:pPr>
              <w:spacing w:after="0" w:line="240" w:lineRule="auto"/>
              <w:rPr>
                <w:rFonts w:ascii="Times New Roman" w:hAnsi="Times New Roman"/>
              </w:rPr>
            </w:pPr>
          </w:p>
          <w:p w14:paraId="2EA7085D" w14:textId="77777777" w:rsidR="006D3494" w:rsidRDefault="006D3494" w:rsidP="000757D9">
            <w:pPr>
              <w:spacing w:after="0" w:line="240" w:lineRule="auto"/>
              <w:rPr>
                <w:rFonts w:ascii="Times New Roman" w:hAnsi="Times New Roman"/>
              </w:rPr>
            </w:pPr>
          </w:p>
          <w:p w14:paraId="58F8B6A5" w14:textId="77777777" w:rsidR="006D3494" w:rsidRDefault="006D3494" w:rsidP="000757D9">
            <w:pPr>
              <w:spacing w:after="0" w:line="240" w:lineRule="auto"/>
              <w:rPr>
                <w:rFonts w:ascii="Times New Roman" w:hAnsi="Times New Roman"/>
              </w:rPr>
            </w:pPr>
          </w:p>
          <w:p w14:paraId="5883B021" w14:textId="77777777" w:rsidR="006D3494" w:rsidRDefault="006D3494" w:rsidP="000757D9">
            <w:pPr>
              <w:spacing w:after="0" w:line="240" w:lineRule="auto"/>
              <w:rPr>
                <w:rFonts w:ascii="Times New Roman" w:hAnsi="Times New Roman"/>
              </w:rPr>
            </w:pPr>
          </w:p>
          <w:p w14:paraId="4F08DA2C" w14:textId="77777777" w:rsidR="006D3494" w:rsidRDefault="006D3494" w:rsidP="000757D9">
            <w:pPr>
              <w:spacing w:after="0" w:line="240" w:lineRule="auto"/>
              <w:rPr>
                <w:rFonts w:ascii="Times New Roman" w:hAnsi="Times New Roman"/>
              </w:rPr>
            </w:pPr>
          </w:p>
          <w:p w14:paraId="21A6B150" w14:textId="77777777" w:rsidR="006D3494" w:rsidRDefault="006D3494" w:rsidP="000757D9">
            <w:pPr>
              <w:spacing w:after="0" w:line="240" w:lineRule="auto"/>
              <w:rPr>
                <w:rFonts w:ascii="Times New Roman" w:hAnsi="Times New Roman"/>
                <w:b/>
              </w:rPr>
            </w:pPr>
          </w:p>
          <w:p w14:paraId="12ED100C" w14:textId="77777777" w:rsidR="006D3494" w:rsidRDefault="006D3494" w:rsidP="000757D9">
            <w:pPr>
              <w:spacing w:after="0" w:line="240" w:lineRule="auto"/>
              <w:rPr>
                <w:rFonts w:ascii="Times New Roman" w:hAnsi="Times New Roman"/>
              </w:rPr>
            </w:pPr>
            <w:r w:rsidRPr="001C4937">
              <w:rPr>
                <w:rFonts w:ascii="Times New Roman" w:hAnsi="Times New Roman"/>
                <w:b/>
              </w:rPr>
              <w:t>I</w:t>
            </w:r>
            <w:r>
              <w:rPr>
                <w:rFonts w:ascii="Times New Roman" w:hAnsi="Times New Roman"/>
                <w:b/>
                <w:i/>
              </w:rPr>
              <w:t xml:space="preserve"> </w:t>
            </w:r>
            <w:r w:rsidRPr="001C4937">
              <w:rPr>
                <w:rFonts w:ascii="Times New Roman" w:hAnsi="Times New Roman"/>
                <w:b/>
              </w:rPr>
              <w:t>certify that I have assisted</w:t>
            </w:r>
            <w:r>
              <w:rPr>
                <w:rFonts w:ascii="Times New Roman" w:hAnsi="Times New Roman"/>
              </w:rPr>
              <w:t xml:space="preserve"> </w:t>
            </w:r>
            <w:r w:rsidRPr="00A828FB">
              <w:rPr>
                <w:rFonts w:ascii="Times New Roman" w:hAnsi="Times New Roman"/>
                <w:i/>
              </w:rPr>
              <w:t>[</w:t>
            </w:r>
            <w:r>
              <w:rPr>
                <w:rFonts w:ascii="Times New Roman" w:hAnsi="Times New Roman"/>
                <w:i/>
              </w:rPr>
              <w:t xml:space="preserve">name of </w:t>
            </w:r>
            <w:r w:rsidRPr="00A828FB">
              <w:rPr>
                <w:rFonts w:ascii="Times New Roman" w:hAnsi="Times New Roman"/>
                <w:i/>
              </w:rPr>
              <w:t>the declarant]</w:t>
            </w:r>
            <w:r>
              <w:rPr>
                <w:rFonts w:ascii="Times New Roman" w:hAnsi="Times New Roman"/>
              </w:rPr>
              <w:t xml:space="preserve"> by </w:t>
            </w:r>
            <w:r w:rsidRPr="00A828FB">
              <w:rPr>
                <w:rFonts w:ascii="Times New Roman" w:hAnsi="Times New Roman"/>
                <w:i/>
              </w:rPr>
              <w:t>[insert assistan</w:t>
            </w:r>
            <w:r>
              <w:rPr>
                <w:rFonts w:ascii="Times New Roman" w:hAnsi="Times New Roman"/>
                <w:i/>
              </w:rPr>
              <w:t>ce provided, f</w:t>
            </w:r>
            <w:r w:rsidRPr="00A828FB">
              <w:rPr>
                <w:rFonts w:ascii="Times New Roman" w:hAnsi="Times New Roman"/>
                <w:i/>
              </w:rPr>
              <w:t>or example translating the document</w:t>
            </w:r>
            <w:r>
              <w:rPr>
                <w:rFonts w:ascii="Times New Roman" w:hAnsi="Times New Roman"/>
              </w:rPr>
              <w:t>].</w:t>
            </w:r>
          </w:p>
          <w:p w14:paraId="2B8D68DD" w14:textId="77777777" w:rsidR="006D3494" w:rsidRDefault="006D3494" w:rsidP="000757D9">
            <w:pPr>
              <w:spacing w:after="0" w:line="240" w:lineRule="auto"/>
              <w:rPr>
                <w:rFonts w:ascii="Times New Roman" w:hAnsi="Times New Roman"/>
              </w:rPr>
            </w:pPr>
          </w:p>
          <w:p w14:paraId="6AFCAB38" w14:textId="77777777" w:rsidR="006D3494" w:rsidRDefault="006D3494" w:rsidP="000757D9">
            <w:pPr>
              <w:spacing w:after="0" w:line="240" w:lineRule="auto"/>
              <w:rPr>
                <w:rFonts w:ascii="Times New Roman" w:hAnsi="Times New Roman"/>
              </w:rPr>
            </w:pPr>
            <w:r>
              <w:rPr>
                <w:rFonts w:ascii="Times New Roman" w:hAnsi="Times New Roman"/>
              </w:rPr>
              <w:t xml:space="preserve"> Signed:</w:t>
            </w:r>
          </w:p>
          <w:p w14:paraId="7A416160" w14:textId="77777777" w:rsidR="006D3494" w:rsidRDefault="006D3494" w:rsidP="000757D9">
            <w:pPr>
              <w:spacing w:after="0" w:line="240" w:lineRule="auto"/>
              <w:rPr>
                <w:rFonts w:ascii="Times New Roman" w:hAnsi="Times New Roman"/>
              </w:rPr>
            </w:pPr>
          </w:p>
          <w:p w14:paraId="39419E94" w14:textId="77777777" w:rsidR="006D3494" w:rsidRDefault="006D3494" w:rsidP="000757D9">
            <w:pPr>
              <w:spacing w:after="0" w:line="240" w:lineRule="auto"/>
              <w:rPr>
                <w:rFonts w:ascii="Times New Roman" w:hAnsi="Times New Roman"/>
              </w:rPr>
            </w:pPr>
          </w:p>
          <w:p w14:paraId="256D739A" w14:textId="77777777" w:rsidR="006D3494" w:rsidRDefault="006D3494" w:rsidP="000757D9">
            <w:pPr>
              <w:spacing w:after="0" w:line="240" w:lineRule="auto"/>
              <w:rPr>
                <w:rFonts w:ascii="Times New Roman" w:hAnsi="Times New Roman"/>
              </w:rPr>
            </w:pPr>
          </w:p>
          <w:p w14:paraId="72F89AA2" w14:textId="77777777" w:rsidR="006D3494" w:rsidRDefault="006D3494" w:rsidP="000757D9">
            <w:pPr>
              <w:spacing w:after="0" w:line="240" w:lineRule="auto"/>
              <w:rPr>
                <w:rFonts w:ascii="Times New Roman" w:hAnsi="Times New Roman"/>
              </w:rPr>
            </w:pPr>
          </w:p>
          <w:p w14:paraId="465121D3" w14:textId="77777777" w:rsidR="006D3494" w:rsidRDefault="006D3494" w:rsidP="000757D9">
            <w:pPr>
              <w:spacing w:after="0" w:line="240" w:lineRule="auto"/>
              <w:rPr>
                <w:rFonts w:ascii="Times New Roman" w:hAnsi="Times New Roman"/>
              </w:rPr>
            </w:pPr>
          </w:p>
          <w:p w14:paraId="318B87ED" w14:textId="77777777" w:rsidR="006D3494" w:rsidRPr="00F1325F" w:rsidRDefault="006D3494" w:rsidP="000757D9">
            <w:pPr>
              <w:spacing w:after="0" w:line="240" w:lineRule="auto"/>
              <w:rPr>
                <w:rFonts w:ascii="Times New Roman" w:hAnsi="Times New Roman"/>
              </w:rPr>
            </w:pPr>
            <w:r w:rsidRPr="00F1325F">
              <w:rPr>
                <w:rFonts w:ascii="Times New Roman" w:hAnsi="Times New Roman"/>
              </w:rPr>
              <w:t>On:</w:t>
            </w:r>
          </w:p>
          <w:p w14:paraId="50EA54A1" w14:textId="77777777" w:rsidR="006D3494" w:rsidRPr="00F1325F" w:rsidRDefault="006D3494" w:rsidP="000757D9">
            <w:pPr>
              <w:spacing w:after="0" w:line="240" w:lineRule="auto"/>
              <w:rPr>
                <w:rFonts w:ascii="Times New Roman" w:hAnsi="Times New Roman"/>
              </w:rPr>
            </w:pPr>
          </w:p>
          <w:p w14:paraId="48BD93E8" w14:textId="77777777" w:rsidR="006D3494" w:rsidRPr="00F1325F" w:rsidRDefault="006D3494" w:rsidP="000757D9">
            <w:pPr>
              <w:spacing w:after="0" w:line="240" w:lineRule="auto"/>
              <w:rPr>
                <w:rFonts w:ascii="Times New Roman" w:hAnsi="Times New Roman"/>
              </w:rPr>
            </w:pPr>
          </w:p>
          <w:p w14:paraId="2BE008F1" w14:textId="77777777" w:rsidR="006D3494" w:rsidRPr="00F1325F" w:rsidRDefault="006D3494" w:rsidP="000757D9">
            <w:pPr>
              <w:spacing w:after="0" w:line="240" w:lineRule="auto"/>
              <w:rPr>
                <w:rFonts w:ascii="Times New Roman" w:hAnsi="Times New Roman"/>
              </w:rPr>
            </w:pPr>
          </w:p>
          <w:p w14:paraId="4CC3E156" w14:textId="77777777" w:rsidR="006D3494" w:rsidRPr="002C3BE5" w:rsidRDefault="006D3494" w:rsidP="000757D9">
            <w:pPr>
              <w:spacing w:after="0" w:line="240" w:lineRule="auto"/>
              <w:rPr>
                <w:rFonts w:ascii="Times New Roman" w:hAnsi="Times New Roman"/>
                <w:sz w:val="24"/>
                <w:szCs w:val="24"/>
              </w:rPr>
            </w:pPr>
            <w:r w:rsidRPr="00F1325F">
              <w:rPr>
                <w:rFonts w:ascii="Times New Roman" w:hAnsi="Times New Roman"/>
              </w:rPr>
              <w:t>Name and address of person providing assistance:</w:t>
            </w:r>
          </w:p>
        </w:tc>
      </w:tr>
    </w:tbl>
    <w:p w14:paraId="0A4E878D" w14:textId="77777777" w:rsidR="006D3494" w:rsidRPr="00451CC4" w:rsidRDefault="006D3494" w:rsidP="006D3494"/>
    <w:p w14:paraId="19EAD640" w14:textId="77777777" w:rsidR="00622BB7" w:rsidRDefault="00622BB7"/>
    <w:sectPr w:rsidR="00622BB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F29B" w14:textId="77777777" w:rsidR="00476572" w:rsidRDefault="00476572" w:rsidP="006D3494">
      <w:pPr>
        <w:spacing w:after="0" w:line="240" w:lineRule="auto"/>
      </w:pPr>
      <w:r>
        <w:separator/>
      </w:r>
    </w:p>
  </w:endnote>
  <w:endnote w:type="continuationSeparator" w:id="0">
    <w:p w14:paraId="134098DA" w14:textId="77777777" w:rsidR="00476572" w:rsidRDefault="00476572" w:rsidP="006D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1C26" w14:textId="58A2FBB8" w:rsidR="006D3494" w:rsidRDefault="007D4D18">
    <w:pPr>
      <w:pStyle w:val="Footer"/>
    </w:pPr>
    <w:r>
      <w:rPr>
        <w:noProof/>
        <w14:ligatures w14:val="standardContextual"/>
      </w:rPr>
      <mc:AlternateContent>
        <mc:Choice Requires="wps">
          <w:drawing>
            <wp:anchor distT="0" distB="0" distL="0" distR="0" simplePos="0" relativeHeight="251668480" behindDoc="0" locked="0" layoutInCell="1" allowOverlap="1" wp14:anchorId="7F9FB24F" wp14:editId="022E5039">
              <wp:simplePos x="635" y="635"/>
              <wp:positionH relativeFrom="page">
                <wp:align>center</wp:align>
              </wp:positionH>
              <wp:positionV relativeFrom="page">
                <wp:align>bottom</wp:align>
              </wp:positionV>
              <wp:extent cx="686435" cy="379730"/>
              <wp:effectExtent l="0" t="0" r="18415" b="0"/>
              <wp:wrapNone/>
              <wp:docPr id="5705112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9B7E743" w14:textId="6F2F9B40"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FB24F" id="_x0000_t202" coordsize="21600,21600" o:spt="202" path="m,l,21600r21600,l21600,xe">
              <v:stroke joinstyle="miter"/>
              <v:path gradientshapeok="t" o:connecttype="rect"/>
            </v:shapetype>
            <v:shape id="Text Box 5" o:spid="_x0000_s1028" type="#_x0000_t202" alt="OFFICIAL" style="position:absolute;margin-left:0;margin-top:0;width:54.05pt;height:29.9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09B7E743" w14:textId="6F2F9B40"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3319" w14:textId="2F134245" w:rsidR="006D3494" w:rsidRDefault="007D4D18">
    <w:pPr>
      <w:pStyle w:val="Footer"/>
    </w:pPr>
    <w:r>
      <w:rPr>
        <w:noProof/>
        <w14:ligatures w14:val="standardContextual"/>
      </w:rPr>
      <mc:AlternateContent>
        <mc:Choice Requires="wps">
          <w:drawing>
            <wp:anchor distT="0" distB="0" distL="0" distR="0" simplePos="0" relativeHeight="251669504" behindDoc="0" locked="0" layoutInCell="1" allowOverlap="1" wp14:anchorId="10E216E7" wp14:editId="7DC0C505">
              <wp:simplePos x="914400" y="10067925"/>
              <wp:positionH relativeFrom="page">
                <wp:align>center</wp:align>
              </wp:positionH>
              <wp:positionV relativeFrom="page">
                <wp:align>bottom</wp:align>
              </wp:positionV>
              <wp:extent cx="686435" cy="379730"/>
              <wp:effectExtent l="0" t="0" r="18415" b="0"/>
              <wp:wrapNone/>
              <wp:docPr id="16322736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8BD143A" w14:textId="28BDABFF"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216E7" id="_x0000_t202" coordsize="21600,21600" o:spt="202" path="m,l,21600r21600,l21600,xe">
              <v:stroke joinstyle="miter"/>
              <v:path gradientshapeok="t" o:connecttype="rect"/>
            </v:shapetype>
            <v:shape id="Text Box 6" o:spid="_x0000_s1029" type="#_x0000_t202" alt="OFFICIAL" style="position:absolute;margin-left:0;margin-top:0;width:54.05pt;height:29.9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fill o:detectmouseclick="t"/>
              <v:textbox style="mso-fit-shape-to-text:t" inset="0,0,0,15pt">
                <w:txbxContent>
                  <w:p w14:paraId="18BD143A" w14:textId="28BDABFF"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CFCB" w14:textId="64B46DD8" w:rsidR="006D3494" w:rsidRDefault="007D4D18">
    <w:pPr>
      <w:pStyle w:val="Footer"/>
    </w:pPr>
    <w:r>
      <w:rPr>
        <w:noProof/>
        <w14:ligatures w14:val="standardContextual"/>
      </w:rPr>
      <mc:AlternateContent>
        <mc:Choice Requires="wps">
          <w:drawing>
            <wp:anchor distT="0" distB="0" distL="0" distR="0" simplePos="0" relativeHeight="251667456" behindDoc="0" locked="0" layoutInCell="1" allowOverlap="1" wp14:anchorId="78E6D383" wp14:editId="55690C2A">
              <wp:simplePos x="635" y="635"/>
              <wp:positionH relativeFrom="page">
                <wp:align>center</wp:align>
              </wp:positionH>
              <wp:positionV relativeFrom="page">
                <wp:align>bottom</wp:align>
              </wp:positionV>
              <wp:extent cx="686435" cy="379730"/>
              <wp:effectExtent l="0" t="0" r="18415" b="0"/>
              <wp:wrapNone/>
              <wp:docPr id="7444119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2336264" w14:textId="58526082"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6D383" id="_x0000_t202" coordsize="21600,21600" o:spt="202" path="m,l,21600r21600,l21600,xe">
              <v:stroke joinstyle="miter"/>
              <v:path gradientshapeok="t" o:connecttype="rect"/>
            </v:shapetype>
            <v:shape id="Text Box 4" o:spid="_x0000_s1031" type="#_x0000_t202" alt="OFFICIAL" style="position:absolute;margin-left:0;margin-top:0;width:54.05pt;height:29.9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12336264" w14:textId="58526082"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6836" w14:textId="77777777" w:rsidR="00476572" w:rsidRDefault="00476572" w:rsidP="006D3494">
      <w:pPr>
        <w:spacing w:after="0" w:line="240" w:lineRule="auto"/>
      </w:pPr>
      <w:r>
        <w:separator/>
      </w:r>
    </w:p>
  </w:footnote>
  <w:footnote w:type="continuationSeparator" w:id="0">
    <w:p w14:paraId="4937582C" w14:textId="77777777" w:rsidR="00476572" w:rsidRDefault="00476572" w:rsidP="006D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CED4" w14:textId="1CED5D5E" w:rsidR="006D3494" w:rsidRDefault="007D4D18">
    <w:pPr>
      <w:pStyle w:val="Header"/>
    </w:pPr>
    <w:r>
      <w:rPr>
        <w:noProof/>
        <w14:ligatures w14:val="standardContextual"/>
      </w:rPr>
      <mc:AlternateContent>
        <mc:Choice Requires="wps">
          <w:drawing>
            <wp:anchor distT="0" distB="0" distL="0" distR="0" simplePos="0" relativeHeight="251665408" behindDoc="0" locked="0" layoutInCell="1" allowOverlap="1" wp14:anchorId="5923AEA6" wp14:editId="11DD8AF9">
              <wp:simplePos x="635" y="635"/>
              <wp:positionH relativeFrom="page">
                <wp:align>center</wp:align>
              </wp:positionH>
              <wp:positionV relativeFrom="page">
                <wp:align>top</wp:align>
              </wp:positionV>
              <wp:extent cx="686435" cy="379730"/>
              <wp:effectExtent l="0" t="0" r="18415" b="1270"/>
              <wp:wrapNone/>
              <wp:docPr id="20025598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86966C7" w14:textId="3E98AF91"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3AEA6"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fill o:detectmouseclick="t"/>
              <v:textbox style="mso-fit-shape-to-text:t" inset="0,15pt,0,0">
                <w:txbxContent>
                  <w:p w14:paraId="386966C7" w14:textId="3E98AF91"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8707" w14:textId="744237C3" w:rsidR="006D3494" w:rsidRDefault="007D4D18">
    <w:pPr>
      <w:pStyle w:val="Header"/>
    </w:pPr>
    <w:r>
      <w:rPr>
        <w:noProof/>
        <w14:ligatures w14:val="standardContextual"/>
      </w:rPr>
      <mc:AlternateContent>
        <mc:Choice Requires="wps">
          <w:drawing>
            <wp:anchor distT="0" distB="0" distL="0" distR="0" simplePos="0" relativeHeight="251666432" behindDoc="0" locked="0" layoutInCell="1" allowOverlap="1" wp14:anchorId="2B622236" wp14:editId="74B4F602">
              <wp:simplePos x="914400" y="447675"/>
              <wp:positionH relativeFrom="page">
                <wp:align>center</wp:align>
              </wp:positionH>
              <wp:positionV relativeFrom="page">
                <wp:align>top</wp:align>
              </wp:positionV>
              <wp:extent cx="686435" cy="379730"/>
              <wp:effectExtent l="0" t="0" r="18415" b="1270"/>
              <wp:wrapNone/>
              <wp:docPr id="6018396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C1CF667" w14:textId="2E25B173"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22236"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fill o:detectmouseclick="t"/>
              <v:textbox style="mso-fit-shape-to-text:t" inset="0,15pt,0,0">
                <w:txbxContent>
                  <w:p w14:paraId="6C1CF667" w14:textId="2E25B173"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69FB" w14:textId="70A2C992" w:rsidR="006D3494" w:rsidRDefault="007D4D18">
    <w:pPr>
      <w:pStyle w:val="Header"/>
    </w:pPr>
    <w:r>
      <w:rPr>
        <w:noProof/>
        <w14:ligatures w14:val="standardContextual"/>
      </w:rPr>
      <mc:AlternateContent>
        <mc:Choice Requires="wps">
          <w:drawing>
            <wp:anchor distT="0" distB="0" distL="0" distR="0" simplePos="0" relativeHeight="251664384" behindDoc="0" locked="0" layoutInCell="1" allowOverlap="1" wp14:anchorId="301BD981" wp14:editId="38571868">
              <wp:simplePos x="635" y="635"/>
              <wp:positionH relativeFrom="page">
                <wp:align>center</wp:align>
              </wp:positionH>
              <wp:positionV relativeFrom="page">
                <wp:align>top</wp:align>
              </wp:positionV>
              <wp:extent cx="686435" cy="379730"/>
              <wp:effectExtent l="0" t="0" r="18415" b="1270"/>
              <wp:wrapNone/>
              <wp:docPr id="4071004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83AA802" w14:textId="7D4C523A"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BD981"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783AA802" w14:textId="7D4C523A" w:rsidR="007D4D18" w:rsidRPr="007D4D18" w:rsidRDefault="007D4D18" w:rsidP="007D4D18">
                    <w:pPr>
                      <w:spacing w:after="0"/>
                      <w:rPr>
                        <w:rFonts w:ascii="Arial" w:eastAsia="Arial" w:hAnsi="Arial" w:cs="Arial"/>
                        <w:noProof/>
                        <w:color w:val="000000"/>
                        <w:sz w:val="24"/>
                        <w:szCs w:val="24"/>
                      </w:rPr>
                    </w:pPr>
                    <w:r w:rsidRPr="007D4D1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B27B2"/>
    <w:multiLevelType w:val="hybridMultilevel"/>
    <w:tmpl w:val="3252D0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03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1590" w:hanging="360"/>
      </w:pPr>
    </w:lvl>
    <w:lvl w:ilvl="4" w:tplc="0C090019" w:tentative="1">
      <w:start w:val="1"/>
      <w:numFmt w:val="lowerLetter"/>
      <w:lvlText w:val="%5."/>
      <w:lvlJc w:val="left"/>
      <w:pPr>
        <w:ind w:left="-870" w:hanging="360"/>
      </w:pPr>
    </w:lvl>
    <w:lvl w:ilvl="5" w:tplc="0C09001B" w:tentative="1">
      <w:start w:val="1"/>
      <w:numFmt w:val="lowerRoman"/>
      <w:lvlText w:val="%6."/>
      <w:lvlJc w:val="right"/>
      <w:pPr>
        <w:ind w:left="-150" w:hanging="180"/>
      </w:pPr>
    </w:lvl>
    <w:lvl w:ilvl="6" w:tplc="0C09000F" w:tentative="1">
      <w:start w:val="1"/>
      <w:numFmt w:val="decimal"/>
      <w:lvlText w:val="%7."/>
      <w:lvlJc w:val="left"/>
      <w:pPr>
        <w:ind w:left="570" w:hanging="360"/>
      </w:pPr>
    </w:lvl>
    <w:lvl w:ilvl="7" w:tplc="0C090019" w:tentative="1">
      <w:start w:val="1"/>
      <w:numFmt w:val="lowerLetter"/>
      <w:lvlText w:val="%8."/>
      <w:lvlJc w:val="left"/>
      <w:pPr>
        <w:ind w:left="1290" w:hanging="360"/>
      </w:pPr>
    </w:lvl>
    <w:lvl w:ilvl="8" w:tplc="0C09001B" w:tentative="1">
      <w:start w:val="1"/>
      <w:numFmt w:val="lowerRoman"/>
      <w:lvlText w:val="%9."/>
      <w:lvlJc w:val="right"/>
      <w:pPr>
        <w:ind w:left="2010" w:hanging="180"/>
      </w:pPr>
    </w:lvl>
  </w:abstractNum>
  <w:abstractNum w:abstractNumId="1" w15:restartNumberingAfterBreak="0">
    <w:nsid w:val="48A82696"/>
    <w:multiLevelType w:val="hybridMultilevel"/>
    <w:tmpl w:val="2454242A"/>
    <w:lvl w:ilvl="0" w:tplc="9F4EF35E">
      <w:start w:val="1"/>
      <w:numFmt w:val="decimal"/>
      <w:lvlText w:val="%1."/>
      <w:lvlJc w:val="left"/>
      <w:pPr>
        <w:ind w:left="430" w:hanging="360"/>
      </w:pPr>
      <w:rPr>
        <w:rFonts w:hint="default"/>
        <w:sz w:val="24"/>
      </w:rPr>
    </w:lvl>
    <w:lvl w:ilvl="1" w:tplc="0C090019" w:tentative="1">
      <w:start w:val="1"/>
      <w:numFmt w:val="lowerLetter"/>
      <w:lvlText w:val="%2."/>
      <w:lvlJc w:val="left"/>
      <w:pPr>
        <w:ind w:left="1150" w:hanging="360"/>
      </w:pPr>
    </w:lvl>
    <w:lvl w:ilvl="2" w:tplc="0C09001B" w:tentative="1">
      <w:start w:val="1"/>
      <w:numFmt w:val="lowerRoman"/>
      <w:lvlText w:val="%3."/>
      <w:lvlJc w:val="right"/>
      <w:pPr>
        <w:ind w:left="1870" w:hanging="180"/>
      </w:pPr>
    </w:lvl>
    <w:lvl w:ilvl="3" w:tplc="0C09000F" w:tentative="1">
      <w:start w:val="1"/>
      <w:numFmt w:val="decimal"/>
      <w:lvlText w:val="%4."/>
      <w:lvlJc w:val="left"/>
      <w:pPr>
        <w:ind w:left="2590" w:hanging="360"/>
      </w:pPr>
    </w:lvl>
    <w:lvl w:ilvl="4" w:tplc="0C090019" w:tentative="1">
      <w:start w:val="1"/>
      <w:numFmt w:val="lowerLetter"/>
      <w:lvlText w:val="%5."/>
      <w:lvlJc w:val="left"/>
      <w:pPr>
        <w:ind w:left="3310" w:hanging="360"/>
      </w:pPr>
    </w:lvl>
    <w:lvl w:ilvl="5" w:tplc="0C09001B" w:tentative="1">
      <w:start w:val="1"/>
      <w:numFmt w:val="lowerRoman"/>
      <w:lvlText w:val="%6."/>
      <w:lvlJc w:val="right"/>
      <w:pPr>
        <w:ind w:left="4030" w:hanging="180"/>
      </w:pPr>
    </w:lvl>
    <w:lvl w:ilvl="6" w:tplc="0C09000F" w:tentative="1">
      <w:start w:val="1"/>
      <w:numFmt w:val="decimal"/>
      <w:lvlText w:val="%7."/>
      <w:lvlJc w:val="left"/>
      <w:pPr>
        <w:ind w:left="4750" w:hanging="360"/>
      </w:pPr>
    </w:lvl>
    <w:lvl w:ilvl="7" w:tplc="0C090019" w:tentative="1">
      <w:start w:val="1"/>
      <w:numFmt w:val="lowerLetter"/>
      <w:lvlText w:val="%8."/>
      <w:lvlJc w:val="left"/>
      <w:pPr>
        <w:ind w:left="5470" w:hanging="360"/>
      </w:pPr>
    </w:lvl>
    <w:lvl w:ilvl="8" w:tplc="0C09001B" w:tentative="1">
      <w:start w:val="1"/>
      <w:numFmt w:val="lowerRoman"/>
      <w:lvlText w:val="%9."/>
      <w:lvlJc w:val="right"/>
      <w:pPr>
        <w:ind w:left="6190" w:hanging="180"/>
      </w:pPr>
    </w:lvl>
  </w:abstractNum>
  <w:num w:numId="1" w16cid:durableId="177543726">
    <w:abstractNumId w:val="0"/>
  </w:num>
  <w:num w:numId="2" w16cid:durableId="31341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94"/>
    <w:rsid w:val="00476572"/>
    <w:rsid w:val="004D389B"/>
    <w:rsid w:val="00500BCB"/>
    <w:rsid w:val="00622BB7"/>
    <w:rsid w:val="006D3494"/>
    <w:rsid w:val="007D4D18"/>
    <w:rsid w:val="00DC09F2"/>
    <w:rsid w:val="00ED4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7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94"/>
    <w:pPr>
      <w:spacing w:line="259" w:lineRule="auto"/>
    </w:pPr>
    <w:rPr>
      <w:kern w:val="0"/>
      <w:sz w:val="22"/>
      <w:szCs w:val="22"/>
      <w14:ligatures w14:val="none"/>
    </w:rPr>
  </w:style>
  <w:style w:type="paragraph" w:styleId="Heading1">
    <w:name w:val="heading 1"/>
    <w:basedOn w:val="Normal"/>
    <w:next w:val="Normal"/>
    <w:link w:val="Heading1Char"/>
    <w:uiPriority w:val="9"/>
    <w:qFormat/>
    <w:rsid w:val="006D3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94"/>
    <w:rPr>
      <w:rFonts w:eastAsiaTheme="majorEastAsia" w:cstheme="majorBidi"/>
      <w:color w:val="272727" w:themeColor="text1" w:themeTint="D8"/>
    </w:rPr>
  </w:style>
  <w:style w:type="paragraph" w:styleId="Title">
    <w:name w:val="Title"/>
    <w:basedOn w:val="Normal"/>
    <w:next w:val="Normal"/>
    <w:link w:val="TitleChar"/>
    <w:uiPriority w:val="10"/>
    <w:qFormat/>
    <w:rsid w:val="006D3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94"/>
    <w:pPr>
      <w:spacing w:before="160"/>
      <w:jc w:val="center"/>
    </w:pPr>
    <w:rPr>
      <w:i/>
      <w:iCs/>
      <w:color w:val="404040" w:themeColor="text1" w:themeTint="BF"/>
    </w:rPr>
  </w:style>
  <w:style w:type="character" w:customStyle="1" w:styleId="QuoteChar">
    <w:name w:val="Quote Char"/>
    <w:basedOn w:val="DefaultParagraphFont"/>
    <w:link w:val="Quote"/>
    <w:uiPriority w:val="29"/>
    <w:rsid w:val="006D3494"/>
    <w:rPr>
      <w:i/>
      <w:iCs/>
      <w:color w:val="404040" w:themeColor="text1" w:themeTint="BF"/>
    </w:rPr>
  </w:style>
  <w:style w:type="paragraph" w:styleId="ListParagraph">
    <w:name w:val="List Paragraph"/>
    <w:basedOn w:val="Normal"/>
    <w:uiPriority w:val="34"/>
    <w:qFormat/>
    <w:rsid w:val="006D3494"/>
    <w:pPr>
      <w:ind w:left="720"/>
      <w:contextualSpacing/>
    </w:pPr>
  </w:style>
  <w:style w:type="character" w:styleId="IntenseEmphasis">
    <w:name w:val="Intense Emphasis"/>
    <w:basedOn w:val="DefaultParagraphFont"/>
    <w:uiPriority w:val="21"/>
    <w:qFormat/>
    <w:rsid w:val="006D3494"/>
    <w:rPr>
      <w:i/>
      <w:iCs/>
      <w:color w:val="0F4761" w:themeColor="accent1" w:themeShade="BF"/>
    </w:rPr>
  </w:style>
  <w:style w:type="paragraph" w:styleId="IntenseQuote">
    <w:name w:val="Intense Quote"/>
    <w:basedOn w:val="Normal"/>
    <w:next w:val="Normal"/>
    <w:link w:val="IntenseQuoteChar"/>
    <w:uiPriority w:val="30"/>
    <w:qFormat/>
    <w:rsid w:val="006D3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494"/>
    <w:rPr>
      <w:i/>
      <w:iCs/>
      <w:color w:val="0F4761" w:themeColor="accent1" w:themeShade="BF"/>
    </w:rPr>
  </w:style>
  <w:style w:type="character" w:styleId="IntenseReference">
    <w:name w:val="Intense Reference"/>
    <w:basedOn w:val="DefaultParagraphFont"/>
    <w:uiPriority w:val="32"/>
    <w:qFormat/>
    <w:rsid w:val="006D3494"/>
    <w:rPr>
      <w:b/>
      <w:bCs/>
      <w:smallCaps/>
      <w:color w:val="0F4761" w:themeColor="accent1" w:themeShade="BF"/>
      <w:spacing w:val="5"/>
    </w:rPr>
  </w:style>
  <w:style w:type="character" w:styleId="Hyperlink">
    <w:name w:val="Hyperlink"/>
    <w:basedOn w:val="DefaultParagraphFont"/>
    <w:uiPriority w:val="99"/>
    <w:unhideWhenUsed/>
    <w:rsid w:val="006D3494"/>
    <w:rPr>
      <w:color w:val="0000FF"/>
      <w:u w:val="single"/>
    </w:rPr>
  </w:style>
  <w:style w:type="paragraph" w:styleId="CommentText">
    <w:name w:val="annotation text"/>
    <w:basedOn w:val="Normal"/>
    <w:link w:val="CommentTextChar"/>
    <w:uiPriority w:val="99"/>
    <w:unhideWhenUsed/>
    <w:rsid w:val="006D3494"/>
    <w:pPr>
      <w:spacing w:line="240" w:lineRule="auto"/>
    </w:pPr>
    <w:rPr>
      <w:sz w:val="20"/>
      <w:szCs w:val="20"/>
    </w:rPr>
  </w:style>
  <w:style w:type="character" w:customStyle="1" w:styleId="CommentTextChar">
    <w:name w:val="Comment Text Char"/>
    <w:basedOn w:val="DefaultParagraphFont"/>
    <w:link w:val="CommentText"/>
    <w:uiPriority w:val="99"/>
    <w:rsid w:val="006D3494"/>
    <w:rPr>
      <w:kern w:val="0"/>
      <w:sz w:val="20"/>
      <w:szCs w:val="20"/>
      <w14:ligatures w14:val="none"/>
    </w:rPr>
  </w:style>
  <w:style w:type="character" w:styleId="CommentReference">
    <w:name w:val="annotation reference"/>
    <w:basedOn w:val="DefaultParagraphFont"/>
    <w:uiPriority w:val="99"/>
    <w:semiHidden/>
    <w:unhideWhenUsed/>
    <w:rsid w:val="006D3494"/>
    <w:rPr>
      <w:sz w:val="16"/>
      <w:szCs w:val="16"/>
    </w:rPr>
  </w:style>
  <w:style w:type="character" w:styleId="Mention">
    <w:name w:val="Mention"/>
    <w:basedOn w:val="DefaultParagraphFont"/>
    <w:uiPriority w:val="99"/>
    <w:unhideWhenUsed/>
    <w:rsid w:val="006D3494"/>
    <w:rPr>
      <w:color w:val="2B579A"/>
      <w:shd w:val="clear" w:color="auto" w:fill="E6E6E6"/>
    </w:rPr>
  </w:style>
  <w:style w:type="paragraph" w:customStyle="1" w:styleId="Normal-Schedule">
    <w:name w:val="Normal - Schedule"/>
    <w:rsid w:val="006D3494"/>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6D3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494"/>
    <w:rPr>
      <w:kern w:val="0"/>
      <w:sz w:val="22"/>
      <w:szCs w:val="22"/>
      <w14:ligatures w14:val="none"/>
    </w:rPr>
  </w:style>
  <w:style w:type="paragraph" w:styleId="Footer">
    <w:name w:val="footer"/>
    <w:basedOn w:val="Normal"/>
    <w:link w:val="FooterChar"/>
    <w:uiPriority w:val="99"/>
    <w:unhideWhenUsed/>
    <w:rsid w:val="006D3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49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vic.gov.au/__data/assets/pdf_file/0008/2380877/2025-Bushfire-Maps-Grampians-Gariwerd-National-Park-and-Little-Desert-National-Park-Burn-Area-A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vic.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usiness.vic.gov.au/__data/assets/pdf_file/0008/2380877/2025-Bushfire-Maps-Grampians-Gariwerd-National-Park-and-Little-Desert-National-Park-Burn-Area-A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2025-05-07T02:47:00Z</dcterms:created>
  <dcterms:modified xsi:type="dcterms:W3CDTF">2025-05-07T02:47:00Z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1843dbf7,775ca353,23df5805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2c5ed300,22014f65,614a84e4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2025-05-07T02:48:00Z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6ec6b2df-5873-4d7a-97ed-ed62d012b23c</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