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8D6C2" w14:textId="5EC399E5" w:rsidR="0086391F" w:rsidRPr="003F36A2" w:rsidRDefault="00264769" w:rsidP="0086391F">
      <w:pPr>
        <w:pStyle w:val="Title"/>
        <w:rPr>
          <w:sz w:val="48"/>
          <w:szCs w:val="48"/>
        </w:rPr>
      </w:pPr>
      <w:sdt>
        <w:sdtPr>
          <w:rPr>
            <w:sz w:val="48"/>
            <w:szCs w:val="48"/>
          </w:rPr>
          <w:alias w:val="Title"/>
          <w:tag w:val="Title"/>
          <w:id w:val="-933667077"/>
          <w:placeholder>
            <w:docPart w:val="59C2460CCD644853A5C816B16F21830D"/>
          </w:placeholder>
          <w15:color w:val="FF0000"/>
        </w:sdtPr>
        <w:sdtEndPr/>
        <w:sdtContent>
          <w:r w:rsidR="00307634" w:rsidRPr="003F36A2">
            <w:rPr>
              <w:sz w:val="48"/>
              <w:szCs w:val="48"/>
            </w:rPr>
            <w:t>Enabling Tourism</w:t>
          </w:r>
          <w:r w:rsidR="00C22986" w:rsidRPr="003F36A2">
            <w:rPr>
              <w:sz w:val="48"/>
              <w:szCs w:val="48"/>
            </w:rPr>
            <w:t xml:space="preserve"> Fund</w:t>
          </w:r>
          <w:r w:rsidR="00D0139C" w:rsidRPr="003F36A2">
            <w:rPr>
              <w:sz w:val="48"/>
              <w:szCs w:val="48"/>
            </w:rPr>
            <w:t xml:space="preserve"> – </w:t>
          </w:r>
          <w:r w:rsidR="00432F5F">
            <w:rPr>
              <w:sz w:val="48"/>
              <w:szCs w:val="48"/>
            </w:rPr>
            <w:t>Competitive</w:t>
          </w:r>
          <w:r w:rsidR="00D0139C" w:rsidRPr="003F36A2">
            <w:rPr>
              <w:sz w:val="48"/>
              <w:szCs w:val="48"/>
            </w:rPr>
            <w:t xml:space="preserve"> Round</w:t>
          </w:r>
        </w:sdtContent>
      </w:sdt>
    </w:p>
    <w:sdt>
      <w:sdtPr>
        <w:rPr>
          <w:sz w:val="44"/>
          <w:szCs w:val="44"/>
        </w:rPr>
        <w:alias w:val="Subtitle"/>
        <w:tag w:val="Subtitle"/>
        <w:id w:val="175624270"/>
        <w:placeholder>
          <w:docPart w:val="7940F26740964E169D7C95E4C5CFF7C8"/>
        </w:placeholder>
        <w15:color w:val="FF0000"/>
      </w:sdtPr>
      <w:sdtEndPr/>
      <w:sdtContent>
        <w:p w14:paraId="00E3A42D" w14:textId="6CF828F7" w:rsidR="0086391F" w:rsidRPr="003F36A2" w:rsidRDefault="00DA767A" w:rsidP="0086391F">
          <w:pPr>
            <w:pStyle w:val="Subtitle"/>
            <w:rPr>
              <w:sz w:val="44"/>
              <w:szCs w:val="44"/>
            </w:rPr>
          </w:pPr>
          <w:r w:rsidRPr="003F36A2">
            <w:rPr>
              <w:sz w:val="44"/>
              <w:szCs w:val="44"/>
            </w:rPr>
            <w:t>Program Guidelines</w:t>
          </w:r>
        </w:p>
      </w:sdtContent>
    </w:sdt>
    <w:p w14:paraId="2A354A7B" w14:textId="788414B1" w:rsidR="00393D97" w:rsidRPr="003F36A2" w:rsidRDefault="00393D97" w:rsidP="00D8257A">
      <w:pPr>
        <w:pStyle w:val="NoSpacing"/>
      </w:pPr>
      <w:bookmarkStart w:id="0" w:name="_Hlk44508067"/>
    </w:p>
    <w:p w14:paraId="14ADCC6E" w14:textId="2539A549" w:rsidR="00F20358" w:rsidRPr="003F36A2" w:rsidRDefault="00767A78" w:rsidP="00FE229C">
      <w:pPr>
        <w:pStyle w:val="Normalnospace"/>
        <w:rPr>
          <w:b/>
          <w:bCs/>
          <w:color w:val="201547" w:themeColor="text2"/>
          <w:sz w:val="28"/>
          <w:szCs w:val="28"/>
        </w:rPr>
      </w:pPr>
      <w:r w:rsidRPr="003F36A2">
        <w:rPr>
          <w:b/>
          <w:bCs/>
          <w:color w:val="201547" w:themeColor="text2"/>
          <w:sz w:val="28"/>
          <w:szCs w:val="28"/>
        </w:rPr>
        <w:t>Contents</w:t>
      </w:r>
    </w:p>
    <w:p w14:paraId="73E84718" w14:textId="55DB39FF" w:rsidR="002D7484" w:rsidRDefault="0020711A">
      <w:pPr>
        <w:pStyle w:val="TOC1"/>
        <w:rPr>
          <w:rFonts w:asciiTheme="minorHAnsi" w:eastAsiaTheme="minorEastAsia" w:hAnsiTheme="minorHAnsi" w:cstheme="minorBidi"/>
          <w:b w:val="0"/>
          <w:bCs w:val="0"/>
          <w:noProof/>
          <w:sz w:val="22"/>
          <w:szCs w:val="22"/>
        </w:rPr>
      </w:pPr>
      <w:r w:rsidRPr="003F36A2">
        <w:rPr>
          <w:rFonts w:asciiTheme="minorHAnsi" w:hAnsiTheme="minorHAnsi"/>
          <w:b w:val="0"/>
          <w:bCs w:val="0"/>
          <w:i/>
          <w:iCs/>
          <w:caps/>
          <w:sz w:val="24"/>
        </w:rPr>
        <w:fldChar w:fldCharType="begin"/>
      </w:r>
      <w:r w:rsidRPr="003F36A2">
        <w:rPr>
          <w:rFonts w:asciiTheme="minorHAnsi" w:hAnsiTheme="minorHAnsi"/>
          <w:b w:val="0"/>
          <w:bCs w:val="0"/>
          <w:i/>
          <w:iCs/>
          <w:caps/>
          <w:sz w:val="24"/>
        </w:rPr>
        <w:instrText xml:space="preserve"> TOC \o "1-2" \h \z \u </w:instrText>
      </w:r>
      <w:r w:rsidRPr="003F36A2">
        <w:rPr>
          <w:rFonts w:asciiTheme="minorHAnsi" w:hAnsiTheme="minorHAnsi"/>
          <w:b w:val="0"/>
          <w:bCs w:val="0"/>
          <w:i/>
          <w:iCs/>
          <w:caps/>
          <w:sz w:val="24"/>
        </w:rPr>
        <w:fldChar w:fldCharType="separate"/>
      </w:r>
      <w:hyperlink w:anchor="_Toc91014089" w:history="1">
        <w:r w:rsidR="002D7484" w:rsidRPr="00E027A0">
          <w:rPr>
            <w:rStyle w:val="Hyperlink"/>
            <w:noProof/>
          </w:rPr>
          <w:t>1</w:t>
        </w:r>
        <w:r w:rsidR="002D7484">
          <w:rPr>
            <w:rFonts w:asciiTheme="minorHAnsi" w:eastAsiaTheme="minorEastAsia" w:hAnsiTheme="minorHAnsi" w:cstheme="minorBidi"/>
            <w:b w:val="0"/>
            <w:bCs w:val="0"/>
            <w:noProof/>
            <w:sz w:val="22"/>
            <w:szCs w:val="22"/>
          </w:rPr>
          <w:tab/>
        </w:r>
        <w:r w:rsidR="002D7484" w:rsidRPr="00E027A0">
          <w:rPr>
            <w:rStyle w:val="Hyperlink"/>
            <w:noProof/>
          </w:rPr>
          <w:t>Context</w:t>
        </w:r>
        <w:r w:rsidR="002D7484">
          <w:rPr>
            <w:noProof/>
            <w:webHidden/>
          </w:rPr>
          <w:tab/>
        </w:r>
        <w:r w:rsidR="002D7484">
          <w:rPr>
            <w:noProof/>
            <w:webHidden/>
          </w:rPr>
          <w:fldChar w:fldCharType="begin"/>
        </w:r>
        <w:r w:rsidR="002D7484">
          <w:rPr>
            <w:noProof/>
            <w:webHidden/>
          </w:rPr>
          <w:instrText xml:space="preserve"> PAGEREF _Toc91014089 \h </w:instrText>
        </w:r>
        <w:r w:rsidR="002D7484">
          <w:rPr>
            <w:noProof/>
            <w:webHidden/>
          </w:rPr>
        </w:r>
        <w:r w:rsidR="002D7484">
          <w:rPr>
            <w:noProof/>
            <w:webHidden/>
          </w:rPr>
          <w:fldChar w:fldCharType="separate"/>
        </w:r>
        <w:r w:rsidR="002D7484">
          <w:rPr>
            <w:noProof/>
            <w:webHidden/>
          </w:rPr>
          <w:t>3</w:t>
        </w:r>
        <w:r w:rsidR="002D7484">
          <w:rPr>
            <w:noProof/>
            <w:webHidden/>
          </w:rPr>
          <w:fldChar w:fldCharType="end"/>
        </w:r>
      </w:hyperlink>
    </w:p>
    <w:p w14:paraId="30FC5E01" w14:textId="46C3DBFC" w:rsidR="002D7484" w:rsidRDefault="00264769">
      <w:pPr>
        <w:pStyle w:val="TOC2"/>
        <w:rPr>
          <w:rFonts w:asciiTheme="minorHAnsi" w:eastAsiaTheme="minorEastAsia" w:hAnsiTheme="minorHAnsi" w:cstheme="minorBidi"/>
          <w:noProof/>
          <w:sz w:val="22"/>
          <w:szCs w:val="22"/>
        </w:rPr>
      </w:pPr>
      <w:hyperlink w:anchor="_Toc91014090" w:history="1">
        <w:r w:rsidR="002D7484" w:rsidRPr="00E027A0">
          <w:rPr>
            <w:rStyle w:val="Hyperlink"/>
            <w:bCs/>
            <w:noProof/>
            <w14:scene3d>
              <w14:camera w14:prst="orthographicFront"/>
              <w14:lightRig w14:rig="threePt" w14:dir="t">
                <w14:rot w14:lat="0" w14:lon="0" w14:rev="0"/>
              </w14:lightRig>
            </w14:scene3d>
          </w:rPr>
          <w:t>1.1</w:t>
        </w:r>
        <w:r w:rsidR="002D7484">
          <w:rPr>
            <w:rFonts w:asciiTheme="minorHAnsi" w:eastAsiaTheme="minorEastAsia" w:hAnsiTheme="minorHAnsi" w:cstheme="minorBidi"/>
            <w:noProof/>
            <w:sz w:val="22"/>
            <w:szCs w:val="22"/>
          </w:rPr>
          <w:tab/>
        </w:r>
        <w:r w:rsidR="002D7484" w:rsidRPr="00E027A0">
          <w:rPr>
            <w:rStyle w:val="Hyperlink"/>
            <w:noProof/>
          </w:rPr>
          <w:t>Visitor Economy Recovery and Reform Plan</w:t>
        </w:r>
        <w:r w:rsidR="002D7484">
          <w:rPr>
            <w:noProof/>
            <w:webHidden/>
          </w:rPr>
          <w:tab/>
        </w:r>
        <w:r w:rsidR="002D7484">
          <w:rPr>
            <w:noProof/>
            <w:webHidden/>
          </w:rPr>
          <w:fldChar w:fldCharType="begin"/>
        </w:r>
        <w:r w:rsidR="002D7484">
          <w:rPr>
            <w:noProof/>
            <w:webHidden/>
          </w:rPr>
          <w:instrText xml:space="preserve"> PAGEREF _Toc91014090 \h </w:instrText>
        </w:r>
        <w:r w:rsidR="002D7484">
          <w:rPr>
            <w:noProof/>
            <w:webHidden/>
          </w:rPr>
        </w:r>
        <w:r w:rsidR="002D7484">
          <w:rPr>
            <w:noProof/>
            <w:webHidden/>
          </w:rPr>
          <w:fldChar w:fldCharType="separate"/>
        </w:r>
        <w:r w:rsidR="002D7484">
          <w:rPr>
            <w:noProof/>
            <w:webHidden/>
          </w:rPr>
          <w:t>3</w:t>
        </w:r>
        <w:r w:rsidR="002D7484">
          <w:rPr>
            <w:noProof/>
            <w:webHidden/>
          </w:rPr>
          <w:fldChar w:fldCharType="end"/>
        </w:r>
      </w:hyperlink>
    </w:p>
    <w:p w14:paraId="5CAF27B3" w14:textId="0E7635CD" w:rsidR="002D7484" w:rsidRDefault="00264769">
      <w:pPr>
        <w:pStyle w:val="TOC2"/>
        <w:rPr>
          <w:rFonts w:asciiTheme="minorHAnsi" w:eastAsiaTheme="minorEastAsia" w:hAnsiTheme="minorHAnsi" w:cstheme="minorBidi"/>
          <w:noProof/>
          <w:sz w:val="22"/>
          <w:szCs w:val="22"/>
        </w:rPr>
      </w:pPr>
      <w:hyperlink w:anchor="_Toc91014091" w:history="1">
        <w:r w:rsidR="002D7484" w:rsidRPr="00E027A0">
          <w:rPr>
            <w:rStyle w:val="Hyperlink"/>
            <w:bCs/>
            <w:noProof/>
            <w14:scene3d>
              <w14:camera w14:prst="orthographicFront"/>
              <w14:lightRig w14:rig="threePt" w14:dir="t">
                <w14:rot w14:lat="0" w14:lon="0" w14:rev="0"/>
              </w14:lightRig>
            </w14:scene3d>
          </w:rPr>
          <w:t>1.2</w:t>
        </w:r>
        <w:r w:rsidR="002D7484">
          <w:rPr>
            <w:rFonts w:asciiTheme="minorHAnsi" w:eastAsiaTheme="minorEastAsia" w:hAnsiTheme="minorHAnsi" w:cstheme="minorBidi"/>
            <w:noProof/>
            <w:sz w:val="22"/>
            <w:szCs w:val="22"/>
          </w:rPr>
          <w:tab/>
        </w:r>
        <w:r w:rsidR="002D7484" w:rsidRPr="00E027A0">
          <w:rPr>
            <w:rStyle w:val="Hyperlink"/>
            <w:noProof/>
          </w:rPr>
          <w:t>Tourism Infrastructure Program</w:t>
        </w:r>
        <w:r w:rsidR="002D7484">
          <w:rPr>
            <w:noProof/>
            <w:webHidden/>
          </w:rPr>
          <w:tab/>
        </w:r>
        <w:r w:rsidR="002D7484">
          <w:rPr>
            <w:noProof/>
            <w:webHidden/>
          </w:rPr>
          <w:fldChar w:fldCharType="begin"/>
        </w:r>
        <w:r w:rsidR="002D7484">
          <w:rPr>
            <w:noProof/>
            <w:webHidden/>
          </w:rPr>
          <w:instrText xml:space="preserve"> PAGEREF _Toc91014091 \h </w:instrText>
        </w:r>
        <w:r w:rsidR="002D7484">
          <w:rPr>
            <w:noProof/>
            <w:webHidden/>
          </w:rPr>
        </w:r>
        <w:r w:rsidR="002D7484">
          <w:rPr>
            <w:noProof/>
            <w:webHidden/>
          </w:rPr>
          <w:fldChar w:fldCharType="separate"/>
        </w:r>
        <w:r w:rsidR="002D7484">
          <w:rPr>
            <w:noProof/>
            <w:webHidden/>
          </w:rPr>
          <w:t>3</w:t>
        </w:r>
        <w:r w:rsidR="002D7484">
          <w:rPr>
            <w:noProof/>
            <w:webHidden/>
          </w:rPr>
          <w:fldChar w:fldCharType="end"/>
        </w:r>
      </w:hyperlink>
    </w:p>
    <w:p w14:paraId="4692E7FA" w14:textId="19A0F73B" w:rsidR="002D7484" w:rsidRDefault="00264769">
      <w:pPr>
        <w:pStyle w:val="TOC1"/>
        <w:rPr>
          <w:rFonts w:asciiTheme="minorHAnsi" w:eastAsiaTheme="minorEastAsia" w:hAnsiTheme="minorHAnsi" w:cstheme="minorBidi"/>
          <w:b w:val="0"/>
          <w:bCs w:val="0"/>
          <w:noProof/>
          <w:sz w:val="22"/>
          <w:szCs w:val="22"/>
        </w:rPr>
      </w:pPr>
      <w:hyperlink w:anchor="_Toc91014092" w:history="1">
        <w:r w:rsidR="002D7484" w:rsidRPr="00E027A0">
          <w:rPr>
            <w:rStyle w:val="Hyperlink"/>
            <w:noProof/>
          </w:rPr>
          <w:t>2</w:t>
        </w:r>
        <w:r w:rsidR="002D7484">
          <w:rPr>
            <w:rFonts w:asciiTheme="minorHAnsi" w:eastAsiaTheme="minorEastAsia" w:hAnsiTheme="minorHAnsi" w:cstheme="minorBidi"/>
            <w:b w:val="0"/>
            <w:bCs w:val="0"/>
            <w:noProof/>
            <w:sz w:val="22"/>
            <w:szCs w:val="22"/>
          </w:rPr>
          <w:tab/>
        </w:r>
        <w:r w:rsidR="002D7484" w:rsidRPr="00E027A0">
          <w:rPr>
            <w:rStyle w:val="Hyperlink"/>
            <w:noProof/>
          </w:rPr>
          <w:t>Enabling Tourism Fund – Competitive Round – Application guidelines</w:t>
        </w:r>
        <w:r w:rsidR="002D7484">
          <w:rPr>
            <w:noProof/>
            <w:webHidden/>
          </w:rPr>
          <w:tab/>
        </w:r>
        <w:r w:rsidR="002D7484">
          <w:rPr>
            <w:noProof/>
            <w:webHidden/>
          </w:rPr>
          <w:fldChar w:fldCharType="begin"/>
        </w:r>
        <w:r w:rsidR="002D7484">
          <w:rPr>
            <w:noProof/>
            <w:webHidden/>
          </w:rPr>
          <w:instrText xml:space="preserve"> PAGEREF _Toc91014092 \h </w:instrText>
        </w:r>
        <w:r w:rsidR="002D7484">
          <w:rPr>
            <w:noProof/>
            <w:webHidden/>
          </w:rPr>
        </w:r>
        <w:r w:rsidR="002D7484">
          <w:rPr>
            <w:noProof/>
            <w:webHidden/>
          </w:rPr>
          <w:fldChar w:fldCharType="separate"/>
        </w:r>
        <w:r w:rsidR="002D7484">
          <w:rPr>
            <w:noProof/>
            <w:webHidden/>
          </w:rPr>
          <w:t>3</w:t>
        </w:r>
        <w:r w:rsidR="002D7484">
          <w:rPr>
            <w:noProof/>
            <w:webHidden/>
          </w:rPr>
          <w:fldChar w:fldCharType="end"/>
        </w:r>
      </w:hyperlink>
    </w:p>
    <w:p w14:paraId="0CDA3585" w14:textId="67E4B7A5" w:rsidR="002D7484" w:rsidRDefault="00264769">
      <w:pPr>
        <w:pStyle w:val="TOC2"/>
        <w:rPr>
          <w:rFonts w:asciiTheme="minorHAnsi" w:eastAsiaTheme="minorEastAsia" w:hAnsiTheme="minorHAnsi" w:cstheme="minorBidi"/>
          <w:noProof/>
          <w:sz w:val="22"/>
          <w:szCs w:val="22"/>
        </w:rPr>
      </w:pPr>
      <w:hyperlink w:anchor="_Toc91014093" w:history="1">
        <w:r w:rsidR="002D7484" w:rsidRPr="00E027A0">
          <w:rPr>
            <w:rStyle w:val="Hyperlink"/>
            <w:bCs/>
            <w:noProof/>
            <w14:scene3d>
              <w14:camera w14:prst="orthographicFront"/>
              <w14:lightRig w14:rig="threePt" w14:dir="t">
                <w14:rot w14:lat="0" w14:lon="0" w14:rev="0"/>
              </w14:lightRig>
            </w14:scene3d>
          </w:rPr>
          <w:t>2.1</w:t>
        </w:r>
        <w:r w:rsidR="002D7484">
          <w:rPr>
            <w:rFonts w:asciiTheme="minorHAnsi" w:eastAsiaTheme="minorEastAsia" w:hAnsiTheme="minorHAnsi" w:cstheme="minorBidi"/>
            <w:noProof/>
            <w:sz w:val="22"/>
            <w:szCs w:val="22"/>
          </w:rPr>
          <w:tab/>
        </w:r>
        <w:r w:rsidR="002D7484" w:rsidRPr="00E027A0">
          <w:rPr>
            <w:rStyle w:val="Hyperlink"/>
            <w:noProof/>
          </w:rPr>
          <w:t>Objectives and outcomes of the ETF – Competitive Round</w:t>
        </w:r>
        <w:r w:rsidR="002D7484">
          <w:rPr>
            <w:noProof/>
            <w:webHidden/>
          </w:rPr>
          <w:tab/>
        </w:r>
        <w:r w:rsidR="002D7484">
          <w:rPr>
            <w:noProof/>
            <w:webHidden/>
          </w:rPr>
          <w:fldChar w:fldCharType="begin"/>
        </w:r>
        <w:r w:rsidR="002D7484">
          <w:rPr>
            <w:noProof/>
            <w:webHidden/>
          </w:rPr>
          <w:instrText xml:space="preserve"> PAGEREF _Toc91014093 \h </w:instrText>
        </w:r>
        <w:r w:rsidR="002D7484">
          <w:rPr>
            <w:noProof/>
            <w:webHidden/>
          </w:rPr>
        </w:r>
        <w:r w:rsidR="002D7484">
          <w:rPr>
            <w:noProof/>
            <w:webHidden/>
          </w:rPr>
          <w:fldChar w:fldCharType="separate"/>
        </w:r>
        <w:r w:rsidR="002D7484">
          <w:rPr>
            <w:noProof/>
            <w:webHidden/>
          </w:rPr>
          <w:t>3</w:t>
        </w:r>
        <w:r w:rsidR="002D7484">
          <w:rPr>
            <w:noProof/>
            <w:webHidden/>
          </w:rPr>
          <w:fldChar w:fldCharType="end"/>
        </w:r>
      </w:hyperlink>
    </w:p>
    <w:p w14:paraId="2A43DEAC" w14:textId="04AAA54E" w:rsidR="002D7484" w:rsidRDefault="00264769">
      <w:pPr>
        <w:pStyle w:val="TOC2"/>
        <w:rPr>
          <w:rFonts w:asciiTheme="minorHAnsi" w:eastAsiaTheme="minorEastAsia" w:hAnsiTheme="minorHAnsi" w:cstheme="minorBidi"/>
          <w:noProof/>
          <w:sz w:val="22"/>
          <w:szCs w:val="22"/>
        </w:rPr>
      </w:pPr>
      <w:hyperlink w:anchor="_Toc91014094" w:history="1">
        <w:r w:rsidR="002D7484" w:rsidRPr="00E027A0">
          <w:rPr>
            <w:rStyle w:val="Hyperlink"/>
            <w:bCs/>
            <w:noProof/>
            <w14:scene3d>
              <w14:camera w14:prst="orthographicFront"/>
              <w14:lightRig w14:rig="threePt" w14:dir="t">
                <w14:rot w14:lat="0" w14:lon="0" w14:rev="0"/>
              </w14:lightRig>
            </w14:scene3d>
          </w:rPr>
          <w:t>2.2</w:t>
        </w:r>
        <w:r w:rsidR="002D7484">
          <w:rPr>
            <w:rFonts w:asciiTheme="minorHAnsi" w:eastAsiaTheme="minorEastAsia" w:hAnsiTheme="minorHAnsi" w:cstheme="minorBidi"/>
            <w:noProof/>
            <w:sz w:val="22"/>
            <w:szCs w:val="22"/>
          </w:rPr>
          <w:tab/>
        </w:r>
        <w:r w:rsidR="002D7484" w:rsidRPr="00E027A0">
          <w:rPr>
            <w:rStyle w:val="Hyperlink"/>
            <w:noProof/>
          </w:rPr>
          <w:t>Key dates</w:t>
        </w:r>
        <w:r w:rsidR="002D7484">
          <w:rPr>
            <w:noProof/>
            <w:webHidden/>
          </w:rPr>
          <w:tab/>
        </w:r>
        <w:r w:rsidR="002D7484">
          <w:rPr>
            <w:noProof/>
            <w:webHidden/>
          </w:rPr>
          <w:fldChar w:fldCharType="begin"/>
        </w:r>
        <w:r w:rsidR="002D7484">
          <w:rPr>
            <w:noProof/>
            <w:webHidden/>
          </w:rPr>
          <w:instrText xml:space="preserve"> PAGEREF _Toc91014094 \h </w:instrText>
        </w:r>
        <w:r w:rsidR="002D7484">
          <w:rPr>
            <w:noProof/>
            <w:webHidden/>
          </w:rPr>
        </w:r>
        <w:r w:rsidR="002D7484">
          <w:rPr>
            <w:noProof/>
            <w:webHidden/>
          </w:rPr>
          <w:fldChar w:fldCharType="separate"/>
        </w:r>
        <w:r w:rsidR="002D7484">
          <w:rPr>
            <w:noProof/>
            <w:webHidden/>
          </w:rPr>
          <w:t>4</w:t>
        </w:r>
        <w:r w:rsidR="002D7484">
          <w:rPr>
            <w:noProof/>
            <w:webHidden/>
          </w:rPr>
          <w:fldChar w:fldCharType="end"/>
        </w:r>
      </w:hyperlink>
    </w:p>
    <w:p w14:paraId="08C23E89" w14:textId="4FDD3FE2" w:rsidR="002D7484" w:rsidRDefault="00264769">
      <w:pPr>
        <w:pStyle w:val="TOC1"/>
        <w:rPr>
          <w:rFonts w:asciiTheme="minorHAnsi" w:eastAsiaTheme="minorEastAsia" w:hAnsiTheme="minorHAnsi" w:cstheme="minorBidi"/>
          <w:b w:val="0"/>
          <w:bCs w:val="0"/>
          <w:noProof/>
          <w:sz w:val="22"/>
          <w:szCs w:val="22"/>
        </w:rPr>
      </w:pPr>
      <w:hyperlink w:anchor="_Toc91014095" w:history="1">
        <w:r w:rsidR="002D7484" w:rsidRPr="00E027A0">
          <w:rPr>
            <w:rStyle w:val="Hyperlink"/>
            <w:noProof/>
          </w:rPr>
          <w:t>3</w:t>
        </w:r>
        <w:r w:rsidR="002D7484">
          <w:rPr>
            <w:rFonts w:asciiTheme="minorHAnsi" w:eastAsiaTheme="minorEastAsia" w:hAnsiTheme="minorHAnsi" w:cstheme="minorBidi"/>
            <w:b w:val="0"/>
            <w:bCs w:val="0"/>
            <w:noProof/>
            <w:sz w:val="22"/>
            <w:szCs w:val="22"/>
          </w:rPr>
          <w:tab/>
        </w:r>
        <w:r w:rsidR="002D7484" w:rsidRPr="00E027A0">
          <w:rPr>
            <w:rStyle w:val="Hyperlink"/>
            <w:noProof/>
          </w:rPr>
          <w:t>Eligibility</w:t>
        </w:r>
        <w:r w:rsidR="002D7484">
          <w:rPr>
            <w:noProof/>
            <w:webHidden/>
          </w:rPr>
          <w:tab/>
        </w:r>
        <w:r w:rsidR="002D7484">
          <w:rPr>
            <w:noProof/>
            <w:webHidden/>
          </w:rPr>
          <w:fldChar w:fldCharType="begin"/>
        </w:r>
        <w:r w:rsidR="002D7484">
          <w:rPr>
            <w:noProof/>
            <w:webHidden/>
          </w:rPr>
          <w:instrText xml:space="preserve"> PAGEREF _Toc91014095 \h </w:instrText>
        </w:r>
        <w:r w:rsidR="002D7484">
          <w:rPr>
            <w:noProof/>
            <w:webHidden/>
          </w:rPr>
        </w:r>
        <w:r w:rsidR="002D7484">
          <w:rPr>
            <w:noProof/>
            <w:webHidden/>
          </w:rPr>
          <w:fldChar w:fldCharType="separate"/>
        </w:r>
        <w:r w:rsidR="002D7484">
          <w:rPr>
            <w:noProof/>
            <w:webHidden/>
          </w:rPr>
          <w:t>4</w:t>
        </w:r>
        <w:r w:rsidR="002D7484">
          <w:rPr>
            <w:noProof/>
            <w:webHidden/>
          </w:rPr>
          <w:fldChar w:fldCharType="end"/>
        </w:r>
      </w:hyperlink>
    </w:p>
    <w:p w14:paraId="1EE5BD47" w14:textId="7A1F239B" w:rsidR="002D7484" w:rsidRDefault="00264769">
      <w:pPr>
        <w:pStyle w:val="TOC2"/>
        <w:rPr>
          <w:rFonts w:asciiTheme="minorHAnsi" w:eastAsiaTheme="minorEastAsia" w:hAnsiTheme="minorHAnsi" w:cstheme="minorBidi"/>
          <w:noProof/>
          <w:sz w:val="22"/>
          <w:szCs w:val="22"/>
        </w:rPr>
      </w:pPr>
      <w:hyperlink w:anchor="_Toc91014096" w:history="1">
        <w:r w:rsidR="002D7484" w:rsidRPr="00E027A0">
          <w:rPr>
            <w:rStyle w:val="Hyperlink"/>
            <w:bCs/>
            <w:noProof/>
            <w14:scene3d>
              <w14:camera w14:prst="orthographicFront"/>
              <w14:lightRig w14:rig="threePt" w14:dir="t">
                <w14:rot w14:lat="0" w14:lon="0" w14:rev="0"/>
              </w14:lightRig>
            </w14:scene3d>
          </w:rPr>
          <w:t>3.1</w:t>
        </w:r>
        <w:r w:rsidR="002D7484">
          <w:rPr>
            <w:rFonts w:asciiTheme="minorHAnsi" w:eastAsiaTheme="minorEastAsia" w:hAnsiTheme="minorHAnsi" w:cstheme="minorBidi"/>
            <w:noProof/>
            <w:sz w:val="22"/>
            <w:szCs w:val="22"/>
          </w:rPr>
          <w:tab/>
        </w:r>
        <w:r w:rsidR="002D7484" w:rsidRPr="00E027A0">
          <w:rPr>
            <w:rStyle w:val="Hyperlink"/>
            <w:noProof/>
          </w:rPr>
          <w:t>Applicant eligibility</w:t>
        </w:r>
        <w:r w:rsidR="002D7484">
          <w:rPr>
            <w:noProof/>
            <w:webHidden/>
          </w:rPr>
          <w:tab/>
        </w:r>
        <w:r w:rsidR="002D7484">
          <w:rPr>
            <w:noProof/>
            <w:webHidden/>
          </w:rPr>
          <w:fldChar w:fldCharType="begin"/>
        </w:r>
        <w:r w:rsidR="002D7484">
          <w:rPr>
            <w:noProof/>
            <w:webHidden/>
          </w:rPr>
          <w:instrText xml:space="preserve"> PAGEREF _Toc91014096 \h </w:instrText>
        </w:r>
        <w:r w:rsidR="002D7484">
          <w:rPr>
            <w:noProof/>
            <w:webHidden/>
          </w:rPr>
        </w:r>
        <w:r w:rsidR="002D7484">
          <w:rPr>
            <w:noProof/>
            <w:webHidden/>
          </w:rPr>
          <w:fldChar w:fldCharType="separate"/>
        </w:r>
        <w:r w:rsidR="002D7484">
          <w:rPr>
            <w:noProof/>
            <w:webHidden/>
          </w:rPr>
          <w:t>4</w:t>
        </w:r>
        <w:r w:rsidR="002D7484">
          <w:rPr>
            <w:noProof/>
            <w:webHidden/>
          </w:rPr>
          <w:fldChar w:fldCharType="end"/>
        </w:r>
      </w:hyperlink>
    </w:p>
    <w:p w14:paraId="6E9B0669" w14:textId="50AE28B0" w:rsidR="002D7484" w:rsidRDefault="00264769">
      <w:pPr>
        <w:pStyle w:val="TOC2"/>
        <w:rPr>
          <w:rFonts w:asciiTheme="minorHAnsi" w:eastAsiaTheme="minorEastAsia" w:hAnsiTheme="minorHAnsi" w:cstheme="minorBidi"/>
          <w:noProof/>
          <w:sz w:val="22"/>
          <w:szCs w:val="22"/>
        </w:rPr>
      </w:pPr>
      <w:hyperlink w:anchor="_Toc91014097" w:history="1">
        <w:r w:rsidR="002D7484" w:rsidRPr="00E027A0">
          <w:rPr>
            <w:rStyle w:val="Hyperlink"/>
            <w:bCs/>
            <w:noProof/>
            <w14:scene3d>
              <w14:camera w14:prst="orthographicFront"/>
              <w14:lightRig w14:rig="threePt" w14:dir="t">
                <w14:rot w14:lat="0" w14:lon="0" w14:rev="0"/>
              </w14:lightRig>
            </w14:scene3d>
          </w:rPr>
          <w:t>3.2</w:t>
        </w:r>
        <w:r w:rsidR="002D7484">
          <w:rPr>
            <w:rFonts w:asciiTheme="minorHAnsi" w:eastAsiaTheme="minorEastAsia" w:hAnsiTheme="minorHAnsi" w:cstheme="minorBidi"/>
            <w:noProof/>
            <w:sz w:val="22"/>
            <w:szCs w:val="22"/>
          </w:rPr>
          <w:tab/>
        </w:r>
        <w:r w:rsidR="002D7484" w:rsidRPr="00E027A0">
          <w:rPr>
            <w:rStyle w:val="Hyperlink"/>
            <w:noProof/>
          </w:rPr>
          <w:t>Funded activities</w:t>
        </w:r>
        <w:r w:rsidR="002D7484">
          <w:rPr>
            <w:noProof/>
            <w:webHidden/>
          </w:rPr>
          <w:tab/>
        </w:r>
        <w:r w:rsidR="002D7484">
          <w:rPr>
            <w:noProof/>
            <w:webHidden/>
          </w:rPr>
          <w:fldChar w:fldCharType="begin"/>
        </w:r>
        <w:r w:rsidR="002D7484">
          <w:rPr>
            <w:noProof/>
            <w:webHidden/>
          </w:rPr>
          <w:instrText xml:space="preserve"> PAGEREF _Toc91014097 \h </w:instrText>
        </w:r>
        <w:r w:rsidR="002D7484">
          <w:rPr>
            <w:noProof/>
            <w:webHidden/>
          </w:rPr>
        </w:r>
        <w:r w:rsidR="002D7484">
          <w:rPr>
            <w:noProof/>
            <w:webHidden/>
          </w:rPr>
          <w:fldChar w:fldCharType="separate"/>
        </w:r>
        <w:r w:rsidR="002D7484">
          <w:rPr>
            <w:noProof/>
            <w:webHidden/>
          </w:rPr>
          <w:t>5</w:t>
        </w:r>
        <w:r w:rsidR="002D7484">
          <w:rPr>
            <w:noProof/>
            <w:webHidden/>
          </w:rPr>
          <w:fldChar w:fldCharType="end"/>
        </w:r>
      </w:hyperlink>
    </w:p>
    <w:p w14:paraId="4C51DE22" w14:textId="0D56F5CA" w:rsidR="002D7484" w:rsidRDefault="00264769">
      <w:pPr>
        <w:pStyle w:val="TOC1"/>
        <w:rPr>
          <w:rFonts w:asciiTheme="minorHAnsi" w:eastAsiaTheme="minorEastAsia" w:hAnsiTheme="minorHAnsi" w:cstheme="minorBidi"/>
          <w:b w:val="0"/>
          <w:bCs w:val="0"/>
          <w:noProof/>
          <w:sz w:val="22"/>
          <w:szCs w:val="22"/>
        </w:rPr>
      </w:pPr>
      <w:hyperlink w:anchor="_Toc91014098" w:history="1">
        <w:r w:rsidR="002D7484" w:rsidRPr="00E027A0">
          <w:rPr>
            <w:rStyle w:val="Hyperlink"/>
            <w:noProof/>
          </w:rPr>
          <w:t>4</w:t>
        </w:r>
        <w:r w:rsidR="002D7484">
          <w:rPr>
            <w:rFonts w:asciiTheme="minorHAnsi" w:eastAsiaTheme="minorEastAsia" w:hAnsiTheme="minorHAnsi" w:cstheme="minorBidi"/>
            <w:b w:val="0"/>
            <w:bCs w:val="0"/>
            <w:noProof/>
            <w:sz w:val="22"/>
            <w:szCs w:val="22"/>
          </w:rPr>
          <w:tab/>
        </w:r>
        <w:r w:rsidR="002D7484" w:rsidRPr="00E027A0">
          <w:rPr>
            <w:rStyle w:val="Hyperlink"/>
            <w:noProof/>
          </w:rPr>
          <w:t>Funding details</w:t>
        </w:r>
        <w:r w:rsidR="002D7484">
          <w:rPr>
            <w:noProof/>
            <w:webHidden/>
          </w:rPr>
          <w:tab/>
        </w:r>
        <w:r w:rsidR="002D7484">
          <w:rPr>
            <w:noProof/>
            <w:webHidden/>
          </w:rPr>
          <w:fldChar w:fldCharType="begin"/>
        </w:r>
        <w:r w:rsidR="002D7484">
          <w:rPr>
            <w:noProof/>
            <w:webHidden/>
          </w:rPr>
          <w:instrText xml:space="preserve"> PAGEREF _Toc91014098 \h </w:instrText>
        </w:r>
        <w:r w:rsidR="002D7484">
          <w:rPr>
            <w:noProof/>
            <w:webHidden/>
          </w:rPr>
        </w:r>
        <w:r w:rsidR="002D7484">
          <w:rPr>
            <w:noProof/>
            <w:webHidden/>
          </w:rPr>
          <w:fldChar w:fldCharType="separate"/>
        </w:r>
        <w:r w:rsidR="002D7484">
          <w:rPr>
            <w:noProof/>
            <w:webHidden/>
          </w:rPr>
          <w:t>7</w:t>
        </w:r>
        <w:r w:rsidR="002D7484">
          <w:rPr>
            <w:noProof/>
            <w:webHidden/>
          </w:rPr>
          <w:fldChar w:fldCharType="end"/>
        </w:r>
      </w:hyperlink>
    </w:p>
    <w:p w14:paraId="7BC39F15" w14:textId="53620BD7" w:rsidR="002D7484" w:rsidRDefault="00264769">
      <w:pPr>
        <w:pStyle w:val="TOC2"/>
        <w:rPr>
          <w:rFonts w:asciiTheme="minorHAnsi" w:eastAsiaTheme="minorEastAsia" w:hAnsiTheme="minorHAnsi" w:cstheme="minorBidi"/>
          <w:noProof/>
          <w:sz w:val="22"/>
          <w:szCs w:val="22"/>
        </w:rPr>
      </w:pPr>
      <w:hyperlink w:anchor="_Toc91014099" w:history="1">
        <w:r w:rsidR="002D7484" w:rsidRPr="00E027A0">
          <w:rPr>
            <w:rStyle w:val="Hyperlink"/>
            <w:bCs/>
            <w:noProof/>
            <w14:scene3d>
              <w14:camera w14:prst="orthographicFront"/>
              <w14:lightRig w14:rig="threePt" w14:dir="t">
                <w14:rot w14:lat="0" w14:lon="0" w14:rev="0"/>
              </w14:lightRig>
            </w14:scene3d>
          </w:rPr>
          <w:t>4.1</w:t>
        </w:r>
        <w:r w:rsidR="002D7484">
          <w:rPr>
            <w:rFonts w:asciiTheme="minorHAnsi" w:eastAsiaTheme="minorEastAsia" w:hAnsiTheme="minorHAnsi" w:cstheme="minorBidi"/>
            <w:noProof/>
            <w:sz w:val="22"/>
            <w:szCs w:val="22"/>
          </w:rPr>
          <w:tab/>
        </w:r>
        <w:r w:rsidR="002D7484" w:rsidRPr="00E027A0">
          <w:rPr>
            <w:rStyle w:val="Hyperlink"/>
            <w:noProof/>
          </w:rPr>
          <w:t>Available funding</w:t>
        </w:r>
        <w:r w:rsidR="002D7484">
          <w:rPr>
            <w:noProof/>
            <w:webHidden/>
          </w:rPr>
          <w:tab/>
        </w:r>
        <w:r w:rsidR="002D7484">
          <w:rPr>
            <w:noProof/>
            <w:webHidden/>
          </w:rPr>
          <w:fldChar w:fldCharType="begin"/>
        </w:r>
        <w:r w:rsidR="002D7484">
          <w:rPr>
            <w:noProof/>
            <w:webHidden/>
          </w:rPr>
          <w:instrText xml:space="preserve"> PAGEREF _Toc91014099 \h </w:instrText>
        </w:r>
        <w:r w:rsidR="002D7484">
          <w:rPr>
            <w:noProof/>
            <w:webHidden/>
          </w:rPr>
        </w:r>
        <w:r w:rsidR="002D7484">
          <w:rPr>
            <w:noProof/>
            <w:webHidden/>
          </w:rPr>
          <w:fldChar w:fldCharType="separate"/>
        </w:r>
        <w:r w:rsidR="002D7484">
          <w:rPr>
            <w:noProof/>
            <w:webHidden/>
          </w:rPr>
          <w:t>7</w:t>
        </w:r>
        <w:r w:rsidR="002D7484">
          <w:rPr>
            <w:noProof/>
            <w:webHidden/>
          </w:rPr>
          <w:fldChar w:fldCharType="end"/>
        </w:r>
      </w:hyperlink>
    </w:p>
    <w:p w14:paraId="1ABAD594" w14:textId="3C8E6A4C" w:rsidR="002D7484" w:rsidRDefault="00264769">
      <w:pPr>
        <w:pStyle w:val="TOC2"/>
        <w:rPr>
          <w:rFonts w:asciiTheme="minorHAnsi" w:eastAsiaTheme="minorEastAsia" w:hAnsiTheme="minorHAnsi" w:cstheme="minorBidi"/>
          <w:noProof/>
          <w:sz w:val="22"/>
          <w:szCs w:val="22"/>
        </w:rPr>
      </w:pPr>
      <w:hyperlink w:anchor="_Toc91014100" w:history="1">
        <w:r w:rsidR="002D7484" w:rsidRPr="00E027A0">
          <w:rPr>
            <w:rStyle w:val="Hyperlink"/>
            <w:bCs/>
            <w:noProof/>
            <w14:scene3d>
              <w14:camera w14:prst="orthographicFront"/>
              <w14:lightRig w14:rig="threePt" w14:dir="t">
                <w14:rot w14:lat="0" w14:lon="0" w14:rev="0"/>
              </w14:lightRig>
            </w14:scene3d>
          </w:rPr>
          <w:t>4.2</w:t>
        </w:r>
        <w:r w:rsidR="002D7484">
          <w:rPr>
            <w:rFonts w:asciiTheme="minorHAnsi" w:eastAsiaTheme="minorEastAsia" w:hAnsiTheme="minorHAnsi" w:cstheme="minorBidi"/>
            <w:noProof/>
            <w:sz w:val="22"/>
            <w:szCs w:val="22"/>
          </w:rPr>
          <w:tab/>
        </w:r>
        <w:r w:rsidR="002D7484" w:rsidRPr="00E027A0">
          <w:rPr>
            <w:rStyle w:val="Hyperlink"/>
            <w:noProof/>
          </w:rPr>
          <w:t>Funding ratios and co-contribution requirements</w:t>
        </w:r>
        <w:r w:rsidR="002D7484">
          <w:rPr>
            <w:noProof/>
            <w:webHidden/>
          </w:rPr>
          <w:tab/>
        </w:r>
        <w:r w:rsidR="002D7484">
          <w:rPr>
            <w:noProof/>
            <w:webHidden/>
          </w:rPr>
          <w:fldChar w:fldCharType="begin"/>
        </w:r>
        <w:r w:rsidR="002D7484">
          <w:rPr>
            <w:noProof/>
            <w:webHidden/>
          </w:rPr>
          <w:instrText xml:space="preserve"> PAGEREF _Toc91014100 \h </w:instrText>
        </w:r>
        <w:r w:rsidR="002D7484">
          <w:rPr>
            <w:noProof/>
            <w:webHidden/>
          </w:rPr>
        </w:r>
        <w:r w:rsidR="002D7484">
          <w:rPr>
            <w:noProof/>
            <w:webHidden/>
          </w:rPr>
          <w:fldChar w:fldCharType="separate"/>
        </w:r>
        <w:r w:rsidR="002D7484">
          <w:rPr>
            <w:noProof/>
            <w:webHidden/>
          </w:rPr>
          <w:t>7</w:t>
        </w:r>
        <w:r w:rsidR="002D7484">
          <w:rPr>
            <w:noProof/>
            <w:webHidden/>
          </w:rPr>
          <w:fldChar w:fldCharType="end"/>
        </w:r>
      </w:hyperlink>
    </w:p>
    <w:p w14:paraId="0CA04671" w14:textId="53EA9AFB" w:rsidR="002D7484" w:rsidRDefault="00264769">
      <w:pPr>
        <w:pStyle w:val="TOC2"/>
        <w:rPr>
          <w:rFonts w:asciiTheme="minorHAnsi" w:eastAsiaTheme="minorEastAsia" w:hAnsiTheme="minorHAnsi" w:cstheme="minorBidi"/>
          <w:noProof/>
          <w:sz w:val="22"/>
          <w:szCs w:val="22"/>
        </w:rPr>
      </w:pPr>
      <w:hyperlink w:anchor="_Toc91014101" w:history="1">
        <w:r w:rsidR="002D7484" w:rsidRPr="00E027A0">
          <w:rPr>
            <w:rStyle w:val="Hyperlink"/>
            <w:bCs/>
            <w:noProof/>
            <w14:scene3d>
              <w14:camera w14:prst="orthographicFront"/>
              <w14:lightRig w14:rig="threePt" w14:dir="t">
                <w14:rot w14:lat="0" w14:lon="0" w14:rev="0"/>
              </w14:lightRig>
            </w14:scene3d>
          </w:rPr>
          <w:t>4.3</w:t>
        </w:r>
        <w:r w:rsidR="002D7484">
          <w:rPr>
            <w:rFonts w:asciiTheme="minorHAnsi" w:eastAsiaTheme="minorEastAsia" w:hAnsiTheme="minorHAnsi" w:cstheme="minorBidi"/>
            <w:noProof/>
            <w:sz w:val="22"/>
            <w:szCs w:val="22"/>
          </w:rPr>
          <w:tab/>
        </w:r>
        <w:r w:rsidR="002D7484" w:rsidRPr="00E027A0">
          <w:rPr>
            <w:rStyle w:val="Hyperlink"/>
            <w:noProof/>
          </w:rPr>
          <w:t>Considerations</w:t>
        </w:r>
        <w:r w:rsidR="002D7484">
          <w:rPr>
            <w:noProof/>
            <w:webHidden/>
          </w:rPr>
          <w:tab/>
        </w:r>
        <w:r w:rsidR="002D7484">
          <w:rPr>
            <w:noProof/>
            <w:webHidden/>
          </w:rPr>
          <w:fldChar w:fldCharType="begin"/>
        </w:r>
        <w:r w:rsidR="002D7484">
          <w:rPr>
            <w:noProof/>
            <w:webHidden/>
          </w:rPr>
          <w:instrText xml:space="preserve"> PAGEREF _Toc91014101 \h </w:instrText>
        </w:r>
        <w:r w:rsidR="002D7484">
          <w:rPr>
            <w:noProof/>
            <w:webHidden/>
          </w:rPr>
        </w:r>
        <w:r w:rsidR="002D7484">
          <w:rPr>
            <w:noProof/>
            <w:webHidden/>
          </w:rPr>
          <w:fldChar w:fldCharType="separate"/>
        </w:r>
        <w:r w:rsidR="002D7484">
          <w:rPr>
            <w:noProof/>
            <w:webHidden/>
          </w:rPr>
          <w:t>8</w:t>
        </w:r>
        <w:r w:rsidR="002D7484">
          <w:rPr>
            <w:noProof/>
            <w:webHidden/>
          </w:rPr>
          <w:fldChar w:fldCharType="end"/>
        </w:r>
      </w:hyperlink>
    </w:p>
    <w:p w14:paraId="7BBB0EF3" w14:textId="77D7D281" w:rsidR="002D7484" w:rsidRDefault="00264769">
      <w:pPr>
        <w:pStyle w:val="TOC2"/>
        <w:rPr>
          <w:rFonts w:asciiTheme="minorHAnsi" w:eastAsiaTheme="minorEastAsia" w:hAnsiTheme="minorHAnsi" w:cstheme="minorBidi"/>
          <w:noProof/>
          <w:sz w:val="22"/>
          <w:szCs w:val="22"/>
        </w:rPr>
      </w:pPr>
      <w:hyperlink w:anchor="_Toc91014102" w:history="1">
        <w:r w:rsidR="002D7484" w:rsidRPr="00E027A0">
          <w:rPr>
            <w:rStyle w:val="Hyperlink"/>
            <w:bCs/>
            <w:noProof/>
            <w14:scene3d>
              <w14:camera w14:prst="orthographicFront"/>
              <w14:lightRig w14:rig="threePt" w14:dir="t">
                <w14:rot w14:lat="0" w14:lon="0" w14:rev="0"/>
              </w14:lightRig>
            </w14:scene3d>
          </w:rPr>
          <w:t>4.4</w:t>
        </w:r>
        <w:r w:rsidR="002D7484">
          <w:rPr>
            <w:rFonts w:asciiTheme="minorHAnsi" w:eastAsiaTheme="minorEastAsia" w:hAnsiTheme="minorHAnsi" w:cstheme="minorBidi"/>
            <w:noProof/>
            <w:sz w:val="22"/>
            <w:szCs w:val="22"/>
          </w:rPr>
          <w:tab/>
        </w:r>
        <w:r w:rsidR="002D7484" w:rsidRPr="00E027A0">
          <w:rPr>
            <w:rStyle w:val="Hyperlink"/>
            <w:noProof/>
          </w:rPr>
          <w:t>Activity costing treatment of GST</w:t>
        </w:r>
        <w:r w:rsidR="002D7484">
          <w:rPr>
            <w:noProof/>
            <w:webHidden/>
          </w:rPr>
          <w:tab/>
        </w:r>
        <w:r w:rsidR="002D7484">
          <w:rPr>
            <w:noProof/>
            <w:webHidden/>
          </w:rPr>
          <w:fldChar w:fldCharType="begin"/>
        </w:r>
        <w:r w:rsidR="002D7484">
          <w:rPr>
            <w:noProof/>
            <w:webHidden/>
          </w:rPr>
          <w:instrText xml:space="preserve"> PAGEREF _Toc91014102 \h </w:instrText>
        </w:r>
        <w:r w:rsidR="002D7484">
          <w:rPr>
            <w:noProof/>
            <w:webHidden/>
          </w:rPr>
        </w:r>
        <w:r w:rsidR="002D7484">
          <w:rPr>
            <w:noProof/>
            <w:webHidden/>
          </w:rPr>
          <w:fldChar w:fldCharType="separate"/>
        </w:r>
        <w:r w:rsidR="002D7484">
          <w:rPr>
            <w:noProof/>
            <w:webHidden/>
          </w:rPr>
          <w:t>8</w:t>
        </w:r>
        <w:r w:rsidR="002D7484">
          <w:rPr>
            <w:noProof/>
            <w:webHidden/>
          </w:rPr>
          <w:fldChar w:fldCharType="end"/>
        </w:r>
      </w:hyperlink>
    </w:p>
    <w:p w14:paraId="52397F6E" w14:textId="5B6F0903" w:rsidR="002D7484" w:rsidRDefault="00264769">
      <w:pPr>
        <w:pStyle w:val="TOC1"/>
        <w:rPr>
          <w:rFonts w:asciiTheme="minorHAnsi" w:eastAsiaTheme="minorEastAsia" w:hAnsiTheme="minorHAnsi" w:cstheme="minorBidi"/>
          <w:b w:val="0"/>
          <w:bCs w:val="0"/>
          <w:noProof/>
          <w:sz w:val="22"/>
          <w:szCs w:val="22"/>
        </w:rPr>
      </w:pPr>
      <w:hyperlink w:anchor="_Toc91014103" w:history="1">
        <w:r w:rsidR="002D7484" w:rsidRPr="00E027A0">
          <w:rPr>
            <w:rStyle w:val="Hyperlink"/>
            <w:noProof/>
          </w:rPr>
          <w:t>5</w:t>
        </w:r>
        <w:r w:rsidR="002D7484">
          <w:rPr>
            <w:rFonts w:asciiTheme="minorHAnsi" w:eastAsiaTheme="minorEastAsia" w:hAnsiTheme="minorHAnsi" w:cstheme="minorBidi"/>
            <w:b w:val="0"/>
            <w:bCs w:val="0"/>
            <w:noProof/>
            <w:sz w:val="22"/>
            <w:szCs w:val="22"/>
          </w:rPr>
          <w:tab/>
        </w:r>
        <w:r w:rsidR="002D7484" w:rsidRPr="00E027A0">
          <w:rPr>
            <w:rStyle w:val="Hyperlink"/>
            <w:noProof/>
          </w:rPr>
          <w:t>Application process</w:t>
        </w:r>
        <w:r w:rsidR="002D7484">
          <w:rPr>
            <w:noProof/>
            <w:webHidden/>
          </w:rPr>
          <w:tab/>
        </w:r>
        <w:r w:rsidR="002D7484">
          <w:rPr>
            <w:noProof/>
            <w:webHidden/>
          </w:rPr>
          <w:fldChar w:fldCharType="begin"/>
        </w:r>
        <w:r w:rsidR="002D7484">
          <w:rPr>
            <w:noProof/>
            <w:webHidden/>
          </w:rPr>
          <w:instrText xml:space="preserve"> PAGEREF _Toc91014103 \h </w:instrText>
        </w:r>
        <w:r w:rsidR="002D7484">
          <w:rPr>
            <w:noProof/>
            <w:webHidden/>
          </w:rPr>
        </w:r>
        <w:r w:rsidR="002D7484">
          <w:rPr>
            <w:noProof/>
            <w:webHidden/>
          </w:rPr>
          <w:fldChar w:fldCharType="separate"/>
        </w:r>
        <w:r w:rsidR="002D7484">
          <w:rPr>
            <w:noProof/>
            <w:webHidden/>
          </w:rPr>
          <w:t>8</w:t>
        </w:r>
        <w:r w:rsidR="002D7484">
          <w:rPr>
            <w:noProof/>
            <w:webHidden/>
          </w:rPr>
          <w:fldChar w:fldCharType="end"/>
        </w:r>
      </w:hyperlink>
    </w:p>
    <w:p w14:paraId="02DA823F" w14:textId="65D4E9F7" w:rsidR="002D7484" w:rsidRDefault="00264769">
      <w:pPr>
        <w:pStyle w:val="TOC2"/>
        <w:rPr>
          <w:rFonts w:asciiTheme="minorHAnsi" w:eastAsiaTheme="minorEastAsia" w:hAnsiTheme="minorHAnsi" w:cstheme="minorBidi"/>
          <w:noProof/>
          <w:sz w:val="22"/>
          <w:szCs w:val="22"/>
        </w:rPr>
      </w:pPr>
      <w:hyperlink w:anchor="_Toc91014104" w:history="1">
        <w:r w:rsidR="002D7484" w:rsidRPr="00E027A0">
          <w:rPr>
            <w:rStyle w:val="Hyperlink"/>
            <w:bCs/>
            <w:noProof/>
            <w14:scene3d>
              <w14:camera w14:prst="orthographicFront"/>
              <w14:lightRig w14:rig="threePt" w14:dir="t">
                <w14:rot w14:lat="0" w14:lon="0" w14:rev="0"/>
              </w14:lightRig>
            </w14:scene3d>
          </w:rPr>
          <w:t>5.1</w:t>
        </w:r>
        <w:r w:rsidR="002D7484">
          <w:rPr>
            <w:rFonts w:asciiTheme="minorHAnsi" w:eastAsiaTheme="minorEastAsia" w:hAnsiTheme="minorHAnsi" w:cstheme="minorBidi"/>
            <w:noProof/>
            <w:sz w:val="22"/>
            <w:szCs w:val="22"/>
          </w:rPr>
          <w:tab/>
        </w:r>
        <w:r w:rsidR="002D7484" w:rsidRPr="00E027A0">
          <w:rPr>
            <w:rStyle w:val="Hyperlink"/>
            <w:noProof/>
          </w:rPr>
          <w:t>Prior to application</w:t>
        </w:r>
        <w:r w:rsidR="002D7484">
          <w:rPr>
            <w:noProof/>
            <w:webHidden/>
          </w:rPr>
          <w:tab/>
        </w:r>
        <w:r w:rsidR="002D7484">
          <w:rPr>
            <w:noProof/>
            <w:webHidden/>
          </w:rPr>
          <w:fldChar w:fldCharType="begin"/>
        </w:r>
        <w:r w:rsidR="002D7484">
          <w:rPr>
            <w:noProof/>
            <w:webHidden/>
          </w:rPr>
          <w:instrText xml:space="preserve"> PAGEREF _Toc91014104 \h </w:instrText>
        </w:r>
        <w:r w:rsidR="002D7484">
          <w:rPr>
            <w:noProof/>
            <w:webHidden/>
          </w:rPr>
        </w:r>
        <w:r w:rsidR="002D7484">
          <w:rPr>
            <w:noProof/>
            <w:webHidden/>
          </w:rPr>
          <w:fldChar w:fldCharType="separate"/>
        </w:r>
        <w:r w:rsidR="002D7484">
          <w:rPr>
            <w:noProof/>
            <w:webHidden/>
          </w:rPr>
          <w:t>8</w:t>
        </w:r>
        <w:r w:rsidR="002D7484">
          <w:rPr>
            <w:noProof/>
            <w:webHidden/>
          </w:rPr>
          <w:fldChar w:fldCharType="end"/>
        </w:r>
      </w:hyperlink>
    </w:p>
    <w:p w14:paraId="13C351DA" w14:textId="5ED0861D" w:rsidR="002D7484" w:rsidRDefault="00264769">
      <w:pPr>
        <w:pStyle w:val="TOC2"/>
        <w:rPr>
          <w:rFonts w:asciiTheme="minorHAnsi" w:eastAsiaTheme="minorEastAsia" w:hAnsiTheme="minorHAnsi" w:cstheme="minorBidi"/>
          <w:noProof/>
          <w:sz w:val="22"/>
          <w:szCs w:val="22"/>
        </w:rPr>
      </w:pPr>
      <w:hyperlink w:anchor="_Toc91014105" w:history="1">
        <w:r w:rsidR="002D7484" w:rsidRPr="00E027A0">
          <w:rPr>
            <w:rStyle w:val="Hyperlink"/>
            <w:bCs/>
            <w:noProof/>
            <w14:scene3d>
              <w14:camera w14:prst="orthographicFront"/>
              <w14:lightRig w14:rig="threePt" w14:dir="t">
                <w14:rot w14:lat="0" w14:lon="0" w14:rev="0"/>
              </w14:lightRig>
            </w14:scene3d>
          </w:rPr>
          <w:t>5.2</w:t>
        </w:r>
        <w:r w:rsidR="002D7484">
          <w:rPr>
            <w:rFonts w:asciiTheme="minorHAnsi" w:eastAsiaTheme="minorEastAsia" w:hAnsiTheme="minorHAnsi" w:cstheme="minorBidi"/>
            <w:noProof/>
            <w:sz w:val="22"/>
            <w:szCs w:val="22"/>
          </w:rPr>
          <w:tab/>
        </w:r>
        <w:r w:rsidR="002D7484" w:rsidRPr="00E027A0">
          <w:rPr>
            <w:rStyle w:val="Hyperlink"/>
            <w:noProof/>
          </w:rPr>
          <w:t>Prepare an application</w:t>
        </w:r>
        <w:r w:rsidR="002D7484">
          <w:rPr>
            <w:noProof/>
            <w:webHidden/>
          </w:rPr>
          <w:tab/>
        </w:r>
        <w:r w:rsidR="002D7484">
          <w:rPr>
            <w:noProof/>
            <w:webHidden/>
          </w:rPr>
          <w:fldChar w:fldCharType="begin"/>
        </w:r>
        <w:r w:rsidR="002D7484">
          <w:rPr>
            <w:noProof/>
            <w:webHidden/>
          </w:rPr>
          <w:instrText xml:space="preserve"> PAGEREF _Toc91014105 \h </w:instrText>
        </w:r>
        <w:r w:rsidR="002D7484">
          <w:rPr>
            <w:noProof/>
            <w:webHidden/>
          </w:rPr>
        </w:r>
        <w:r w:rsidR="002D7484">
          <w:rPr>
            <w:noProof/>
            <w:webHidden/>
          </w:rPr>
          <w:fldChar w:fldCharType="separate"/>
        </w:r>
        <w:r w:rsidR="002D7484">
          <w:rPr>
            <w:noProof/>
            <w:webHidden/>
          </w:rPr>
          <w:t>8</w:t>
        </w:r>
        <w:r w:rsidR="002D7484">
          <w:rPr>
            <w:noProof/>
            <w:webHidden/>
          </w:rPr>
          <w:fldChar w:fldCharType="end"/>
        </w:r>
      </w:hyperlink>
    </w:p>
    <w:p w14:paraId="4727DD0F" w14:textId="5F5BD2CB" w:rsidR="002D7484" w:rsidRDefault="00264769">
      <w:pPr>
        <w:pStyle w:val="TOC2"/>
        <w:rPr>
          <w:rFonts w:asciiTheme="minorHAnsi" w:eastAsiaTheme="minorEastAsia" w:hAnsiTheme="minorHAnsi" w:cstheme="minorBidi"/>
          <w:noProof/>
          <w:sz w:val="22"/>
          <w:szCs w:val="22"/>
        </w:rPr>
      </w:pPr>
      <w:hyperlink w:anchor="_Toc91014106" w:history="1">
        <w:r w:rsidR="002D7484" w:rsidRPr="00E027A0">
          <w:rPr>
            <w:rStyle w:val="Hyperlink"/>
            <w:bCs/>
            <w:noProof/>
            <w14:scene3d>
              <w14:camera w14:prst="orthographicFront"/>
              <w14:lightRig w14:rig="threePt" w14:dir="t">
                <w14:rot w14:lat="0" w14:lon="0" w14:rev="0"/>
              </w14:lightRig>
            </w14:scene3d>
          </w:rPr>
          <w:t>5.3</w:t>
        </w:r>
        <w:r w:rsidR="002D7484">
          <w:rPr>
            <w:rFonts w:asciiTheme="minorHAnsi" w:eastAsiaTheme="minorEastAsia" w:hAnsiTheme="minorHAnsi" w:cstheme="minorBidi"/>
            <w:noProof/>
            <w:sz w:val="22"/>
            <w:szCs w:val="22"/>
          </w:rPr>
          <w:tab/>
        </w:r>
        <w:r w:rsidR="002D7484" w:rsidRPr="00E027A0">
          <w:rPr>
            <w:rStyle w:val="Hyperlink"/>
            <w:noProof/>
          </w:rPr>
          <w:t>Documentation and information requirements</w:t>
        </w:r>
        <w:r w:rsidR="002D7484">
          <w:rPr>
            <w:noProof/>
            <w:webHidden/>
          </w:rPr>
          <w:tab/>
        </w:r>
        <w:r w:rsidR="002D7484">
          <w:rPr>
            <w:noProof/>
            <w:webHidden/>
          </w:rPr>
          <w:fldChar w:fldCharType="begin"/>
        </w:r>
        <w:r w:rsidR="002D7484">
          <w:rPr>
            <w:noProof/>
            <w:webHidden/>
          </w:rPr>
          <w:instrText xml:space="preserve"> PAGEREF _Toc91014106 \h </w:instrText>
        </w:r>
        <w:r w:rsidR="002D7484">
          <w:rPr>
            <w:noProof/>
            <w:webHidden/>
          </w:rPr>
        </w:r>
        <w:r w:rsidR="002D7484">
          <w:rPr>
            <w:noProof/>
            <w:webHidden/>
          </w:rPr>
          <w:fldChar w:fldCharType="separate"/>
        </w:r>
        <w:r w:rsidR="002D7484">
          <w:rPr>
            <w:noProof/>
            <w:webHidden/>
          </w:rPr>
          <w:t>8</w:t>
        </w:r>
        <w:r w:rsidR="002D7484">
          <w:rPr>
            <w:noProof/>
            <w:webHidden/>
          </w:rPr>
          <w:fldChar w:fldCharType="end"/>
        </w:r>
      </w:hyperlink>
    </w:p>
    <w:p w14:paraId="5F585027" w14:textId="3CF36DDD" w:rsidR="002D7484" w:rsidRDefault="00264769">
      <w:pPr>
        <w:pStyle w:val="TOC2"/>
        <w:rPr>
          <w:rFonts w:asciiTheme="minorHAnsi" w:eastAsiaTheme="minorEastAsia" w:hAnsiTheme="minorHAnsi" w:cstheme="minorBidi"/>
          <w:noProof/>
          <w:sz w:val="22"/>
          <w:szCs w:val="22"/>
        </w:rPr>
      </w:pPr>
      <w:hyperlink w:anchor="_Toc91014107" w:history="1">
        <w:r w:rsidR="002D7484" w:rsidRPr="00E027A0">
          <w:rPr>
            <w:rStyle w:val="Hyperlink"/>
            <w:bCs/>
            <w:noProof/>
            <w14:scene3d>
              <w14:camera w14:prst="orthographicFront"/>
              <w14:lightRig w14:rig="threePt" w14:dir="t">
                <w14:rot w14:lat="0" w14:lon="0" w14:rev="0"/>
              </w14:lightRig>
            </w14:scene3d>
          </w:rPr>
          <w:t>5.4</w:t>
        </w:r>
        <w:r w:rsidR="002D7484">
          <w:rPr>
            <w:rFonts w:asciiTheme="minorHAnsi" w:eastAsiaTheme="minorEastAsia" w:hAnsiTheme="minorHAnsi" w:cstheme="minorBidi"/>
            <w:noProof/>
            <w:sz w:val="22"/>
            <w:szCs w:val="22"/>
          </w:rPr>
          <w:tab/>
        </w:r>
        <w:r w:rsidR="002D7484" w:rsidRPr="00E027A0">
          <w:rPr>
            <w:rStyle w:val="Hyperlink"/>
            <w:noProof/>
          </w:rPr>
          <w:t>Information only</w:t>
        </w:r>
        <w:r w:rsidR="002D7484">
          <w:rPr>
            <w:noProof/>
            <w:webHidden/>
          </w:rPr>
          <w:tab/>
        </w:r>
        <w:r w:rsidR="002D7484">
          <w:rPr>
            <w:noProof/>
            <w:webHidden/>
          </w:rPr>
          <w:fldChar w:fldCharType="begin"/>
        </w:r>
        <w:r w:rsidR="002D7484">
          <w:rPr>
            <w:noProof/>
            <w:webHidden/>
          </w:rPr>
          <w:instrText xml:space="preserve"> PAGEREF _Toc91014107 \h </w:instrText>
        </w:r>
        <w:r w:rsidR="002D7484">
          <w:rPr>
            <w:noProof/>
            <w:webHidden/>
          </w:rPr>
        </w:r>
        <w:r w:rsidR="002D7484">
          <w:rPr>
            <w:noProof/>
            <w:webHidden/>
          </w:rPr>
          <w:fldChar w:fldCharType="separate"/>
        </w:r>
        <w:r w:rsidR="002D7484">
          <w:rPr>
            <w:noProof/>
            <w:webHidden/>
          </w:rPr>
          <w:t>9</w:t>
        </w:r>
        <w:r w:rsidR="002D7484">
          <w:rPr>
            <w:noProof/>
            <w:webHidden/>
          </w:rPr>
          <w:fldChar w:fldCharType="end"/>
        </w:r>
      </w:hyperlink>
    </w:p>
    <w:p w14:paraId="5A07E1DA" w14:textId="301AADBC" w:rsidR="002D7484" w:rsidRDefault="00264769">
      <w:pPr>
        <w:pStyle w:val="TOC1"/>
        <w:rPr>
          <w:rFonts w:asciiTheme="minorHAnsi" w:eastAsiaTheme="minorEastAsia" w:hAnsiTheme="minorHAnsi" w:cstheme="minorBidi"/>
          <w:b w:val="0"/>
          <w:bCs w:val="0"/>
          <w:noProof/>
          <w:sz w:val="22"/>
          <w:szCs w:val="22"/>
        </w:rPr>
      </w:pPr>
      <w:hyperlink w:anchor="_Toc91014108" w:history="1">
        <w:r w:rsidR="002D7484" w:rsidRPr="00E027A0">
          <w:rPr>
            <w:rStyle w:val="Hyperlink"/>
            <w:noProof/>
          </w:rPr>
          <w:t>6</w:t>
        </w:r>
        <w:r w:rsidR="002D7484">
          <w:rPr>
            <w:rFonts w:asciiTheme="minorHAnsi" w:eastAsiaTheme="minorEastAsia" w:hAnsiTheme="minorHAnsi" w:cstheme="minorBidi"/>
            <w:b w:val="0"/>
            <w:bCs w:val="0"/>
            <w:noProof/>
            <w:sz w:val="22"/>
            <w:szCs w:val="22"/>
          </w:rPr>
          <w:tab/>
        </w:r>
        <w:r w:rsidR="002D7484" w:rsidRPr="00E027A0">
          <w:rPr>
            <w:rStyle w:val="Hyperlink"/>
            <w:noProof/>
          </w:rPr>
          <w:t>Assessment and approval process</w:t>
        </w:r>
        <w:r w:rsidR="002D7484">
          <w:rPr>
            <w:noProof/>
            <w:webHidden/>
          </w:rPr>
          <w:tab/>
        </w:r>
        <w:r w:rsidR="002D7484">
          <w:rPr>
            <w:noProof/>
            <w:webHidden/>
          </w:rPr>
          <w:fldChar w:fldCharType="begin"/>
        </w:r>
        <w:r w:rsidR="002D7484">
          <w:rPr>
            <w:noProof/>
            <w:webHidden/>
          </w:rPr>
          <w:instrText xml:space="preserve"> PAGEREF _Toc91014108 \h </w:instrText>
        </w:r>
        <w:r w:rsidR="002D7484">
          <w:rPr>
            <w:noProof/>
            <w:webHidden/>
          </w:rPr>
        </w:r>
        <w:r w:rsidR="002D7484">
          <w:rPr>
            <w:noProof/>
            <w:webHidden/>
          </w:rPr>
          <w:fldChar w:fldCharType="separate"/>
        </w:r>
        <w:r w:rsidR="002D7484">
          <w:rPr>
            <w:noProof/>
            <w:webHidden/>
          </w:rPr>
          <w:t>9</w:t>
        </w:r>
        <w:r w:rsidR="002D7484">
          <w:rPr>
            <w:noProof/>
            <w:webHidden/>
          </w:rPr>
          <w:fldChar w:fldCharType="end"/>
        </w:r>
      </w:hyperlink>
    </w:p>
    <w:p w14:paraId="7B70416E" w14:textId="163539AC" w:rsidR="002D7484" w:rsidRDefault="00264769">
      <w:pPr>
        <w:pStyle w:val="TOC2"/>
        <w:rPr>
          <w:rFonts w:asciiTheme="minorHAnsi" w:eastAsiaTheme="minorEastAsia" w:hAnsiTheme="minorHAnsi" w:cstheme="minorBidi"/>
          <w:noProof/>
          <w:sz w:val="22"/>
          <w:szCs w:val="22"/>
        </w:rPr>
      </w:pPr>
      <w:hyperlink w:anchor="_Toc91014109" w:history="1">
        <w:r w:rsidR="002D7484" w:rsidRPr="00E027A0">
          <w:rPr>
            <w:rStyle w:val="Hyperlink"/>
            <w:bCs/>
            <w:noProof/>
            <w14:scene3d>
              <w14:camera w14:prst="orthographicFront"/>
              <w14:lightRig w14:rig="threePt" w14:dir="t">
                <w14:rot w14:lat="0" w14:lon="0" w14:rev="0"/>
              </w14:lightRig>
            </w14:scene3d>
          </w:rPr>
          <w:t>6.1</w:t>
        </w:r>
        <w:r w:rsidR="002D7484">
          <w:rPr>
            <w:rFonts w:asciiTheme="minorHAnsi" w:eastAsiaTheme="minorEastAsia" w:hAnsiTheme="minorHAnsi" w:cstheme="minorBidi"/>
            <w:noProof/>
            <w:sz w:val="22"/>
            <w:szCs w:val="22"/>
          </w:rPr>
          <w:tab/>
        </w:r>
        <w:r w:rsidR="002D7484" w:rsidRPr="00E027A0">
          <w:rPr>
            <w:rStyle w:val="Hyperlink"/>
            <w:noProof/>
          </w:rPr>
          <w:t>Assessment process</w:t>
        </w:r>
        <w:r w:rsidR="002D7484">
          <w:rPr>
            <w:noProof/>
            <w:webHidden/>
          </w:rPr>
          <w:tab/>
        </w:r>
        <w:r w:rsidR="002D7484">
          <w:rPr>
            <w:noProof/>
            <w:webHidden/>
          </w:rPr>
          <w:fldChar w:fldCharType="begin"/>
        </w:r>
        <w:r w:rsidR="002D7484">
          <w:rPr>
            <w:noProof/>
            <w:webHidden/>
          </w:rPr>
          <w:instrText xml:space="preserve"> PAGEREF _Toc91014109 \h </w:instrText>
        </w:r>
        <w:r w:rsidR="002D7484">
          <w:rPr>
            <w:noProof/>
            <w:webHidden/>
          </w:rPr>
        </w:r>
        <w:r w:rsidR="002D7484">
          <w:rPr>
            <w:noProof/>
            <w:webHidden/>
          </w:rPr>
          <w:fldChar w:fldCharType="separate"/>
        </w:r>
        <w:r w:rsidR="002D7484">
          <w:rPr>
            <w:noProof/>
            <w:webHidden/>
          </w:rPr>
          <w:t>9</w:t>
        </w:r>
        <w:r w:rsidR="002D7484">
          <w:rPr>
            <w:noProof/>
            <w:webHidden/>
          </w:rPr>
          <w:fldChar w:fldCharType="end"/>
        </w:r>
      </w:hyperlink>
    </w:p>
    <w:p w14:paraId="1C8B25FA" w14:textId="6EC43343" w:rsidR="002D7484" w:rsidRDefault="00264769">
      <w:pPr>
        <w:pStyle w:val="TOC2"/>
        <w:rPr>
          <w:rFonts w:asciiTheme="minorHAnsi" w:eastAsiaTheme="minorEastAsia" w:hAnsiTheme="minorHAnsi" w:cstheme="minorBidi"/>
          <w:noProof/>
          <w:sz w:val="22"/>
          <w:szCs w:val="22"/>
        </w:rPr>
      </w:pPr>
      <w:hyperlink w:anchor="_Toc91014110" w:history="1">
        <w:r w:rsidR="002D7484" w:rsidRPr="00E027A0">
          <w:rPr>
            <w:rStyle w:val="Hyperlink"/>
            <w:bCs/>
            <w:noProof/>
            <w14:scene3d>
              <w14:camera w14:prst="orthographicFront"/>
              <w14:lightRig w14:rig="threePt" w14:dir="t">
                <w14:rot w14:lat="0" w14:lon="0" w14:rev="0"/>
              </w14:lightRig>
            </w14:scene3d>
          </w:rPr>
          <w:t>6.2</w:t>
        </w:r>
        <w:r w:rsidR="002D7484">
          <w:rPr>
            <w:rFonts w:asciiTheme="minorHAnsi" w:eastAsiaTheme="minorEastAsia" w:hAnsiTheme="minorHAnsi" w:cstheme="minorBidi"/>
            <w:noProof/>
            <w:sz w:val="22"/>
            <w:szCs w:val="22"/>
          </w:rPr>
          <w:tab/>
        </w:r>
        <w:r w:rsidR="002D7484" w:rsidRPr="00E027A0">
          <w:rPr>
            <w:rStyle w:val="Hyperlink"/>
            <w:noProof/>
          </w:rPr>
          <w:t>Criteria assessment of applications</w:t>
        </w:r>
        <w:r w:rsidR="002D7484">
          <w:rPr>
            <w:noProof/>
            <w:webHidden/>
          </w:rPr>
          <w:tab/>
        </w:r>
        <w:r w:rsidR="002D7484">
          <w:rPr>
            <w:noProof/>
            <w:webHidden/>
          </w:rPr>
          <w:fldChar w:fldCharType="begin"/>
        </w:r>
        <w:r w:rsidR="002D7484">
          <w:rPr>
            <w:noProof/>
            <w:webHidden/>
          </w:rPr>
          <w:instrText xml:space="preserve"> PAGEREF _Toc91014110 \h </w:instrText>
        </w:r>
        <w:r w:rsidR="002D7484">
          <w:rPr>
            <w:noProof/>
            <w:webHidden/>
          </w:rPr>
        </w:r>
        <w:r w:rsidR="002D7484">
          <w:rPr>
            <w:noProof/>
            <w:webHidden/>
          </w:rPr>
          <w:fldChar w:fldCharType="separate"/>
        </w:r>
        <w:r w:rsidR="002D7484">
          <w:rPr>
            <w:noProof/>
            <w:webHidden/>
          </w:rPr>
          <w:t>10</w:t>
        </w:r>
        <w:r w:rsidR="002D7484">
          <w:rPr>
            <w:noProof/>
            <w:webHidden/>
          </w:rPr>
          <w:fldChar w:fldCharType="end"/>
        </w:r>
      </w:hyperlink>
    </w:p>
    <w:p w14:paraId="213CBBF8" w14:textId="3B8FE02D" w:rsidR="002D7484" w:rsidRDefault="00264769">
      <w:pPr>
        <w:pStyle w:val="TOC2"/>
        <w:rPr>
          <w:rFonts w:asciiTheme="minorHAnsi" w:eastAsiaTheme="minorEastAsia" w:hAnsiTheme="minorHAnsi" w:cstheme="minorBidi"/>
          <w:noProof/>
          <w:sz w:val="22"/>
          <w:szCs w:val="22"/>
        </w:rPr>
      </w:pPr>
      <w:hyperlink w:anchor="_Toc91014111" w:history="1">
        <w:r w:rsidR="002D7484" w:rsidRPr="00E027A0">
          <w:rPr>
            <w:rStyle w:val="Hyperlink"/>
            <w:bCs/>
            <w:noProof/>
            <w14:scene3d>
              <w14:camera w14:prst="orthographicFront"/>
              <w14:lightRig w14:rig="threePt" w14:dir="t">
                <w14:rot w14:lat="0" w14:lon="0" w14:rev="0"/>
              </w14:lightRig>
            </w14:scene3d>
          </w:rPr>
          <w:t>6.3</w:t>
        </w:r>
        <w:r w:rsidR="002D7484">
          <w:rPr>
            <w:rFonts w:asciiTheme="minorHAnsi" w:eastAsiaTheme="minorEastAsia" w:hAnsiTheme="minorHAnsi" w:cstheme="minorBidi"/>
            <w:noProof/>
            <w:sz w:val="22"/>
            <w:szCs w:val="22"/>
          </w:rPr>
          <w:tab/>
        </w:r>
        <w:r w:rsidR="002D7484" w:rsidRPr="00E027A0">
          <w:rPr>
            <w:rStyle w:val="Hyperlink"/>
            <w:noProof/>
          </w:rPr>
          <w:t>Due diligence assessments</w:t>
        </w:r>
        <w:r w:rsidR="002D7484">
          <w:rPr>
            <w:noProof/>
            <w:webHidden/>
          </w:rPr>
          <w:tab/>
        </w:r>
        <w:r w:rsidR="002D7484">
          <w:rPr>
            <w:noProof/>
            <w:webHidden/>
          </w:rPr>
          <w:fldChar w:fldCharType="begin"/>
        </w:r>
        <w:r w:rsidR="002D7484">
          <w:rPr>
            <w:noProof/>
            <w:webHidden/>
          </w:rPr>
          <w:instrText xml:space="preserve"> PAGEREF _Toc91014111 \h </w:instrText>
        </w:r>
        <w:r w:rsidR="002D7484">
          <w:rPr>
            <w:noProof/>
            <w:webHidden/>
          </w:rPr>
        </w:r>
        <w:r w:rsidR="002D7484">
          <w:rPr>
            <w:noProof/>
            <w:webHidden/>
          </w:rPr>
          <w:fldChar w:fldCharType="separate"/>
        </w:r>
        <w:r w:rsidR="002D7484">
          <w:rPr>
            <w:noProof/>
            <w:webHidden/>
          </w:rPr>
          <w:t>11</w:t>
        </w:r>
        <w:r w:rsidR="002D7484">
          <w:rPr>
            <w:noProof/>
            <w:webHidden/>
          </w:rPr>
          <w:fldChar w:fldCharType="end"/>
        </w:r>
      </w:hyperlink>
    </w:p>
    <w:p w14:paraId="3203CBE5" w14:textId="759AA0CC" w:rsidR="002D7484" w:rsidRDefault="00264769">
      <w:pPr>
        <w:pStyle w:val="TOC2"/>
        <w:rPr>
          <w:rFonts w:asciiTheme="minorHAnsi" w:eastAsiaTheme="minorEastAsia" w:hAnsiTheme="minorHAnsi" w:cstheme="minorBidi"/>
          <w:noProof/>
          <w:sz w:val="22"/>
          <w:szCs w:val="22"/>
        </w:rPr>
      </w:pPr>
      <w:hyperlink w:anchor="_Toc91014112" w:history="1">
        <w:r w:rsidR="002D7484" w:rsidRPr="00E027A0">
          <w:rPr>
            <w:rStyle w:val="Hyperlink"/>
            <w:bCs/>
            <w:noProof/>
            <w14:scene3d>
              <w14:camera w14:prst="orthographicFront"/>
              <w14:lightRig w14:rig="threePt" w14:dir="t">
                <w14:rot w14:lat="0" w14:lon="0" w14:rev="0"/>
              </w14:lightRig>
            </w14:scene3d>
          </w:rPr>
          <w:t>6.4</w:t>
        </w:r>
        <w:r w:rsidR="002D7484">
          <w:rPr>
            <w:rFonts w:asciiTheme="minorHAnsi" w:eastAsiaTheme="minorEastAsia" w:hAnsiTheme="minorHAnsi" w:cstheme="minorBidi"/>
            <w:noProof/>
            <w:sz w:val="22"/>
            <w:szCs w:val="22"/>
          </w:rPr>
          <w:tab/>
        </w:r>
        <w:r w:rsidR="002D7484" w:rsidRPr="00E027A0">
          <w:rPr>
            <w:rStyle w:val="Hyperlink"/>
            <w:noProof/>
          </w:rPr>
          <w:t>Assessment of non-financial risks</w:t>
        </w:r>
        <w:r w:rsidR="002D7484">
          <w:rPr>
            <w:noProof/>
            <w:webHidden/>
          </w:rPr>
          <w:tab/>
        </w:r>
        <w:r w:rsidR="002D7484">
          <w:rPr>
            <w:noProof/>
            <w:webHidden/>
          </w:rPr>
          <w:fldChar w:fldCharType="begin"/>
        </w:r>
        <w:r w:rsidR="002D7484">
          <w:rPr>
            <w:noProof/>
            <w:webHidden/>
          </w:rPr>
          <w:instrText xml:space="preserve"> PAGEREF _Toc91014112 \h </w:instrText>
        </w:r>
        <w:r w:rsidR="002D7484">
          <w:rPr>
            <w:noProof/>
            <w:webHidden/>
          </w:rPr>
        </w:r>
        <w:r w:rsidR="002D7484">
          <w:rPr>
            <w:noProof/>
            <w:webHidden/>
          </w:rPr>
          <w:fldChar w:fldCharType="separate"/>
        </w:r>
        <w:r w:rsidR="002D7484">
          <w:rPr>
            <w:noProof/>
            <w:webHidden/>
          </w:rPr>
          <w:t>12</w:t>
        </w:r>
        <w:r w:rsidR="002D7484">
          <w:rPr>
            <w:noProof/>
            <w:webHidden/>
          </w:rPr>
          <w:fldChar w:fldCharType="end"/>
        </w:r>
      </w:hyperlink>
    </w:p>
    <w:p w14:paraId="56B1EFE0" w14:textId="4E7CCBB1" w:rsidR="002D7484" w:rsidRDefault="00264769">
      <w:pPr>
        <w:pStyle w:val="TOC2"/>
        <w:rPr>
          <w:rFonts w:asciiTheme="minorHAnsi" w:eastAsiaTheme="minorEastAsia" w:hAnsiTheme="minorHAnsi" w:cstheme="minorBidi"/>
          <w:noProof/>
          <w:sz w:val="22"/>
          <w:szCs w:val="22"/>
        </w:rPr>
      </w:pPr>
      <w:hyperlink w:anchor="_Toc91014113" w:history="1">
        <w:r w:rsidR="002D7484" w:rsidRPr="00E027A0">
          <w:rPr>
            <w:rStyle w:val="Hyperlink"/>
            <w:bCs/>
            <w:noProof/>
            <w14:scene3d>
              <w14:camera w14:prst="orthographicFront"/>
              <w14:lightRig w14:rig="threePt" w14:dir="t">
                <w14:rot w14:lat="0" w14:lon="0" w14:rev="0"/>
              </w14:lightRig>
            </w14:scene3d>
          </w:rPr>
          <w:t>6.5</w:t>
        </w:r>
        <w:r w:rsidR="002D7484">
          <w:rPr>
            <w:rFonts w:asciiTheme="minorHAnsi" w:eastAsiaTheme="minorEastAsia" w:hAnsiTheme="minorHAnsi" w:cstheme="minorBidi"/>
            <w:noProof/>
            <w:sz w:val="22"/>
            <w:szCs w:val="22"/>
          </w:rPr>
          <w:tab/>
        </w:r>
        <w:r w:rsidR="002D7484" w:rsidRPr="00E027A0">
          <w:rPr>
            <w:rStyle w:val="Hyperlink"/>
            <w:noProof/>
          </w:rPr>
          <w:t>Approval process</w:t>
        </w:r>
        <w:r w:rsidR="002D7484">
          <w:rPr>
            <w:noProof/>
            <w:webHidden/>
          </w:rPr>
          <w:tab/>
        </w:r>
        <w:r w:rsidR="002D7484">
          <w:rPr>
            <w:noProof/>
            <w:webHidden/>
          </w:rPr>
          <w:fldChar w:fldCharType="begin"/>
        </w:r>
        <w:r w:rsidR="002D7484">
          <w:rPr>
            <w:noProof/>
            <w:webHidden/>
          </w:rPr>
          <w:instrText xml:space="preserve"> PAGEREF _Toc91014113 \h </w:instrText>
        </w:r>
        <w:r w:rsidR="002D7484">
          <w:rPr>
            <w:noProof/>
            <w:webHidden/>
          </w:rPr>
        </w:r>
        <w:r w:rsidR="002D7484">
          <w:rPr>
            <w:noProof/>
            <w:webHidden/>
          </w:rPr>
          <w:fldChar w:fldCharType="separate"/>
        </w:r>
        <w:r w:rsidR="002D7484">
          <w:rPr>
            <w:noProof/>
            <w:webHidden/>
          </w:rPr>
          <w:t>12</w:t>
        </w:r>
        <w:r w:rsidR="002D7484">
          <w:rPr>
            <w:noProof/>
            <w:webHidden/>
          </w:rPr>
          <w:fldChar w:fldCharType="end"/>
        </w:r>
      </w:hyperlink>
    </w:p>
    <w:p w14:paraId="034C3C7F" w14:textId="06A2E374" w:rsidR="002D7484" w:rsidRDefault="00264769">
      <w:pPr>
        <w:pStyle w:val="TOC2"/>
        <w:rPr>
          <w:rFonts w:asciiTheme="minorHAnsi" w:eastAsiaTheme="minorEastAsia" w:hAnsiTheme="minorHAnsi" w:cstheme="minorBidi"/>
          <w:noProof/>
          <w:sz w:val="22"/>
          <w:szCs w:val="22"/>
        </w:rPr>
      </w:pPr>
      <w:hyperlink w:anchor="_Toc91014114" w:history="1">
        <w:r w:rsidR="002D7484" w:rsidRPr="00E027A0">
          <w:rPr>
            <w:rStyle w:val="Hyperlink"/>
            <w:bCs/>
            <w:noProof/>
            <w14:scene3d>
              <w14:camera w14:prst="orthographicFront"/>
              <w14:lightRig w14:rig="threePt" w14:dir="t">
                <w14:rot w14:lat="0" w14:lon="0" w14:rev="0"/>
              </w14:lightRig>
            </w14:scene3d>
          </w:rPr>
          <w:t>6.6</w:t>
        </w:r>
        <w:r w:rsidR="002D7484">
          <w:rPr>
            <w:rFonts w:asciiTheme="minorHAnsi" w:eastAsiaTheme="minorEastAsia" w:hAnsiTheme="minorHAnsi" w:cstheme="minorBidi"/>
            <w:noProof/>
            <w:sz w:val="22"/>
            <w:szCs w:val="22"/>
          </w:rPr>
          <w:tab/>
        </w:r>
        <w:r w:rsidR="002D7484" w:rsidRPr="00E027A0">
          <w:rPr>
            <w:rStyle w:val="Hyperlink"/>
            <w:noProof/>
          </w:rPr>
          <w:t>Discretion in awarding grant funding</w:t>
        </w:r>
        <w:r w:rsidR="002D7484">
          <w:rPr>
            <w:noProof/>
            <w:webHidden/>
          </w:rPr>
          <w:tab/>
        </w:r>
        <w:r w:rsidR="002D7484">
          <w:rPr>
            <w:noProof/>
            <w:webHidden/>
          </w:rPr>
          <w:fldChar w:fldCharType="begin"/>
        </w:r>
        <w:r w:rsidR="002D7484">
          <w:rPr>
            <w:noProof/>
            <w:webHidden/>
          </w:rPr>
          <w:instrText xml:space="preserve"> PAGEREF _Toc91014114 \h </w:instrText>
        </w:r>
        <w:r w:rsidR="002D7484">
          <w:rPr>
            <w:noProof/>
            <w:webHidden/>
          </w:rPr>
        </w:r>
        <w:r w:rsidR="002D7484">
          <w:rPr>
            <w:noProof/>
            <w:webHidden/>
          </w:rPr>
          <w:fldChar w:fldCharType="separate"/>
        </w:r>
        <w:r w:rsidR="002D7484">
          <w:rPr>
            <w:noProof/>
            <w:webHidden/>
          </w:rPr>
          <w:t>12</w:t>
        </w:r>
        <w:r w:rsidR="002D7484">
          <w:rPr>
            <w:noProof/>
            <w:webHidden/>
          </w:rPr>
          <w:fldChar w:fldCharType="end"/>
        </w:r>
      </w:hyperlink>
    </w:p>
    <w:p w14:paraId="1EB978A1" w14:textId="40ED7819" w:rsidR="002D7484" w:rsidRDefault="00264769">
      <w:pPr>
        <w:pStyle w:val="TOC1"/>
        <w:rPr>
          <w:rFonts w:asciiTheme="minorHAnsi" w:eastAsiaTheme="minorEastAsia" w:hAnsiTheme="minorHAnsi" w:cstheme="minorBidi"/>
          <w:b w:val="0"/>
          <w:bCs w:val="0"/>
          <w:noProof/>
          <w:sz w:val="22"/>
          <w:szCs w:val="22"/>
        </w:rPr>
      </w:pPr>
      <w:hyperlink w:anchor="_Toc91014115" w:history="1">
        <w:r w:rsidR="002D7484" w:rsidRPr="00E027A0">
          <w:rPr>
            <w:rStyle w:val="Hyperlink"/>
            <w:noProof/>
          </w:rPr>
          <w:t>7</w:t>
        </w:r>
        <w:r w:rsidR="002D7484">
          <w:rPr>
            <w:rFonts w:asciiTheme="minorHAnsi" w:eastAsiaTheme="minorEastAsia" w:hAnsiTheme="minorHAnsi" w:cstheme="minorBidi"/>
            <w:b w:val="0"/>
            <w:bCs w:val="0"/>
            <w:noProof/>
            <w:sz w:val="22"/>
            <w:szCs w:val="22"/>
          </w:rPr>
          <w:tab/>
        </w:r>
        <w:r w:rsidR="002D7484" w:rsidRPr="00E027A0">
          <w:rPr>
            <w:rStyle w:val="Hyperlink"/>
            <w:noProof/>
          </w:rPr>
          <w:t>Conditions of funding</w:t>
        </w:r>
        <w:r w:rsidR="002D7484">
          <w:rPr>
            <w:noProof/>
            <w:webHidden/>
          </w:rPr>
          <w:tab/>
        </w:r>
        <w:r w:rsidR="002D7484">
          <w:rPr>
            <w:noProof/>
            <w:webHidden/>
          </w:rPr>
          <w:fldChar w:fldCharType="begin"/>
        </w:r>
        <w:r w:rsidR="002D7484">
          <w:rPr>
            <w:noProof/>
            <w:webHidden/>
          </w:rPr>
          <w:instrText xml:space="preserve"> PAGEREF _Toc91014115 \h </w:instrText>
        </w:r>
        <w:r w:rsidR="002D7484">
          <w:rPr>
            <w:noProof/>
            <w:webHidden/>
          </w:rPr>
        </w:r>
        <w:r w:rsidR="002D7484">
          <w:rPr>
            <w:noProof/>
            <w:webHidden/>
          </w:rPr>
          <w:fldChar w:fldCharType="separate"/>
        </w:r>
        <w:r w:rsidR="002D7484">
          <w:rPr>
            <w:noProof/>
            <w:webHidden/>
          </w:rPr>
          <w:t>13</w:t>
        </w:r>
        <w:r w:rsidR="002D7484">
          <w:rPr>
            <w:noProof/>
            <w:webHidden/>
          </w:rPr>
          <w:fldChar w:fldCharType="end"/>
        </w:r>
      </w:hyperlink>
    </w:p>
    <w:p w14:paraId="4C557D93" w14:textId="380C9F5A" w:rsidR="002D7484" w:rsidRDefault="00264769">
      <w:pPr>
        <w:pStyle w:val="TOC2"/>
        <w:rPr>
          <w:rFonts w:asciiTheme="minorHAnsi" w:eastAsiaTheme="minorEastAsia" w:hAnsiTheme="minorHAnsi" w:cstheme="minorBidi"/>
          <w:noProof/>
          <w:sz w:val="22"/>
          <w:szCs w:val="22"/>
        </w:rPr>
      </w:pPr>
      <w:hyperlink w:anchor="_Toc91014116" w:history="1">
        <w:r w:rsidR="002D7484" w:rsidRPr="00E027A0">
          <w:rPr>
            <w:rStyle w:val="Hyperlink"/>
            <w:bCs/>
            <w:noProof/>
            <w14:scene3d>
              <w14:camera w14:prst="orthographicFront"/>
              <w14:lightRig w14:rig="threePt" w14:dir="t">
                <w14:rot w14:lat="0" w14:lon="0" w14:rev="0"/>
              </w14:lightRig>
            </w14:scene3d>
          </w:rPr>
          <w:t>7.1</w:t>
        </w:r>
        <w:r w:rsidR="002D7484">
          <w:rPr>
            <w:rFonts w:asciiTheme="minorHAnsi" w:eastAsiaTheme="minorEastAsia" w:hAnsiTheme="minorHAnsi" w:cstheme="minorBidi"/>
            <w:noProof/>
            <w:sz w:val="22"/>
            <w:szCs w:val="22"/>
          </w:rPr>
          <w:tab/>
        </w:r>
        <w:r w:rsidR="002D7484" w:rsidRPr="00E027A0">
          <w:rPr>
            <w:rStyle w:val="Hyperlink"/>
            <w:noProof/>
          </w:rPr>
          <w:t>Acceptance of letter of offer</w:t>
        </w:r>
        <w:r w:rsidR="002D7484">
          <w:rPr>
            <w:noProof/>
            <w:webHidden/>
          </w:rPr>
          <w:tab/>
        </w:r>
        <w:r w:rsidR="002D7484">
          <w:rPr>
            <w:noProof/>
            <w:webHidden/>
          </w:rPr>
          <w:fldChar w:fldCharType="begin"/>
        </w:r>
        <w:r w:rsidR="002D7484">
          <w:rPr>
            <w:noProof/>
            <w:webHidden/>
          </w:rPr>
          <w:instrText xml:space="preserve"> PAGEREF _Toc91014116 \h </w:instrText>
        </w:r>
        <w:r w:rsidR="002D7484">
          <w:rPr>
            <w:noProof/>
            <w:webHidden/>
          </w:rPr>
        </w:r>
        <w:r w:rsidR="002D7484">
          <w:rPr>
            <w:noProof/>
            <w:webHidden/>
          </w:rPr>
          <w:fldChar w:fldCharType="separate"/>
        </w:r>
        <w:r w:rsidR="002D7484">
          <w:rPr>
            <w:noProof/>
            <w:webHidden/>
          </w:rPr>
          <w:t>13</w:t>
        </w:r>
        <w:r w:rsidR="002D7484">
          <w:rPr>
            <w:noProof/>
            <w:webHidden/>
          </w:rPr>
          <w:fldChar w:fldCharType="end"/>
        </w:r>
      </w:hyperlink>
    </w:p>
    <w:p w14:paraId="06BF4D04" w14:textId="4E050DFF" w:rsidR="002D7484" w:rsidRDefault="00264769">
      <w:pPr>
        <w:pStyle w:val="TOC2"/>
        <w:rPr>
          <w:rFonts w:asciiTheme="minorHAnsi" w:eastAsiaTheme="minorEastAsia" w:hAnsiTheme="minorHAnsi" w:cstheme="minorBidi"/>
          <w:noProof/>
          <w:sz w:val="22"/>
          <w:szCs w:val="22"/>
        </w:rPr>
      </w:pPr>
      <w:hyperlink w:anchor="_Toc91014117" w:history="1">
        <w:r w:rsidR="002D7484" w:rsidRPr="00E027A0">
          <w:rPr>
            <w:rStyle w:val="Hyperlink"/>
            <w:bCs/>
            <w:noProof/>
            <w14:scene3d>
              <w14:camera w14:prst="orthographicFront"/>
              <w14:lightRig w14:rig="threePt" w14:dir="t">
                <w14:rot w14:lat="0" w14:lon="0" w14:rev="0"/>
              </w14:lightRig>
            </w14:scene3d>
          </w:rPr>
          <w:t>7.2</w:t>
        </w:r>
        <w:r w:rsidR="002D7484">
          <w:rPr>
            <w:rFonts w:asciiTheme="minorHAnsi" w:eastAsiaTheme="minorEastAsia" w:hAnsiTheme="minorHAnsi" w:cstheme="minorBidi"/>
            <w:noProof/>
            <w:sz w:val="22"/>
            <w:szCs w:val="22"/>
          </w:rPr>
          <w:tab/>
        </w:r>
        <w:r w:rsidR="002D7484" w:rsidRPr="00E027A0">
          <w:rPr>
            <w:rStyle w:val="Hyperlink"/>
            <w:noProof/>
          </w:rPr>
          <w:t>Grant Agreements</w:t>
        </w:r>
        <w:r w:rsidR="002D7484">
          <w:rPr>
            <w:noProof/>
            <w:webHidden/>
          </w:rPr>
          <w:tab/>
        </w:r>
        <w:r w:rsidR="002D7484">
          <w:rPr>
            <w:noProof/>
            <w:webHidden/>
          </w:rPr>
          <w:fldChar w:fldCharType="begin"/>
        </w:r>
        <w:r w:rsidR="002D7484">
          <w:rPr>
            <w:noProof/>
            <w:webHidden/>
          </w:rPr>
          <w:instrText xml:space="preserve"> PAGEREF _Toc91014117 \h </w:instrText>
        </w:r>
        <w:r w:rsidR="002D7484">
          <w:rPr>
            <w:noProof/>
            <w:webHidden/>
          </w:rPr>
        </w:r>
        <w:r w:rsidR="002D7484">
          <w:rPr>
            <w:noProof/>
            <w:webHidden/>
          </w:rPr>
          <w:fldChar w:fldCharType="separate"/>
        </w:r>
        <w:r w:rsidR="002D7484">
          <w:rPr>
            <w:noProof/>
            <w:webHidden/>
          </w:rPr>
          <w:t>13</w:t>
        </w:r>
        <w:r w:rsidR="002D7484">
          <w:rPr>
            <w:noProof/>
            <w:webHidden/>
          </w:rPr>
          <w:fldChar w:fldCharType="end"/>
        </w:r>
      </w:hyperlink>
    </w:p>
    <w:p w14:paraId="73FA5968" w14:textId="41C151CD" w:rsidR="002D7484" w:rsidRDefault="00264769">
      <w:pPr>
        <w:pStyle w:val="TOC2"/>
        <w:rPr>
          <w:rFonts w:asciiTheme="minorHAnsi" w:eastAsiaTheme="minorEastAsia" w:hAnsiTheme="minorHAnsi" w:cstheme="minorBidi"/>
          <w:noProof/>
          <w:sz w:val="22"/>
          <w:szCs w:val="22"/>
        </w:rPr>
      </w:pPr>
      <w:hyperlink w:anchor="_Toc91014118" w:history="1">
        <w:r w:rsidR="002D7484" w:rsidRPr="00E027A0">
          <w:rPr>
            <w:rStyle w:val="Hyperlink"/>
            <w:bCs/>
            <w:noProof/>
            <w14:scene3d>
              <w14:camera w14:prst="orthographicFront"/>
              <w14:lightRig w14:rig="threePt" w14:dir="t">
                <w14:rot w14:lat="0" w14:lon="0" w14:rev="0"/>
              </w14:lightRig>
            </w14:scene3d>
          </w:rPr>
          <w:t>7.3</w:t>
        </w:r>
        <w:r w:rsidR="002D7484">
          <w:rPr>
            <w:rFonts w:asciiTheme="minorHAnsi" w:eastAsiaTheme="minorEastAsia" w:hAnsiTheme="minorHAnsi" w:cstheme="minorBidi"/>
            <w:noProof/>
            <w:sz w:val="22"/>
            <w:szCs w:val="22"/>
          </w:rPr>
          <w:tab/>
        </w:r>
        <w:r w:rsidR="002D7484" w:rsidRPr="00E027A0">
          <w:rPr>
            <w:rStyle w:val="Hyperlink"/>
            <w:noProof/>
          </w:rPr>
          <w:t>Program evaluation reporting</w:t>
        </w:r>
        <w:r w:rsidR="002D7484">
          <w:rPr>
            <w:noProof/>
            <w:webHidden/>
          </w:rPr>
          <w:tab/>
        </w:r>
        <w:r w:rsidR="002D7484">
          <w:rPr>
            <w:noProof/>
            <w:webHidden/>
          </w:rPr>
          <w:fldChar w:fldCharType="begin"/>
        </w:r>
        <w:r w:rsidR="002D7484">
          <w:rPr>
            <w:noProof/>
            <w:webHidden/>
          </w:rPr>
          <w:instrText xml:space="preserve"> PAGEREF _Toc91014118 \h </w:instrText>
        </w:r>
        <w:r w:rsidR="002D7484">
          <w:rPr>
            <w:noProof/>
            <w:webHidden/>
          </w:rPr>
        </w:r>
        <w:r w:rsidR="002D7484">
          <w:rPr>
            <w:noProof/>
            <w:webHidden/>
          </w:rPr>
          <w:fldChar w:fldCharType="separate"/>
        </w:r>
        <w:r w:rsidR="002D7484">
          <w:rPr>
            <w:noProof/>
            <w:webHidden/>
          </w:rPr>
          <w:t>13</w:t>
        </w:r>
        <w:r w:rsidR="002D7484">
          <w:rPr>
            <w:noProof/>
            <w:webHidden/>
          </w:rPr>
          <w:fldChar w:fldCharType="end"/>
        </w:r>
      </w:hyperlink>
    </w:p>
    <w:p w14:paraId="6644EB82" w14:textId="3A5C6FAA" w:rsidR="002D7484" w:rsidRDefault="00264769">
      <w:pPr>
        <w:pStyle w:val="TOC2"/>
        <w:rPr>
          <w:rFonts w:asciiTheme="minorHAnsi" w:eastAsiaTheme="minorEastAsia" w:hAnsiTheme="minorHAnsi" w:cstheme="minorBidi"/>
          <w:noProof/>
          <w:sz w:val="22"/>
          <w:szCs w:val="22"/>
        </w:rPr>
      </w:pPr>
      <w:hyperlink w:anchor="_Toc91014119" w:history="1">
        <w:r w:rsidR="002D7484" w:rsidRPr="00E027A0">
          <w:rPr>
            <w:rStyle w:val="Hyperlink"/>
            <w:bCs/>
            <w:noProof/>
            <w14:scene3d>
              <w14:camera w14:prst="orthographicFront"/>
              <w14:lightRig w14:rig="threePt" w14:dir="t">
                <w14:rot w14:lat="0" w14:lon="0" w14:rev="0"/>
              </w14:lightRig>
            </w14:scene3d>
          </w:rPr>
          <w:t>7.4</w:t>
        </w:r>
        <w:r w:rsidR="002D7484">
          <w:rPr>
            <w:rFonts w:asciiTheme="minorHAnsi" w:eastAsiaTheme="minorEastAsia" w:hAnsiTheme="minorHAnsi" w:cstheme="minorBidi"/>
            <w:noProof/>
            <w:sz w:val="22"/>
            <w:szCs w:val="22"/>
          </w:rPr>
          <w:tab/>
        </w:r>
        <w:r w:rsidR="002D7484" w:rsidRPr="00E027A0">
          <w:rPr>
            <w:rStyle w:val="Hyperlink"/>
            <w:noProof/>
          </w:rPr>
          <w:t>Activity commencement</w:t>
        </w:r>
        <w:r w:rsidR="002D7484">
          <w:rPr>
            <w:noProof/>
            <w:webHidden/>
          </w:rPr>
          <w:tab/>
        </w:r>
        <w:r w:rsidR="002D7484">
          <w:rPr>
            <w:noProof/>
            <w:webHidden/>
          </w:rPr>
          <w:fldChar w:fldCharType="begin"/>
        </w:r>
        <w:r w:rsidR="002D7484">
          <w:rPr>
            <w:noProof/>
            <w:webHidden/>
          </w:rPr>
          <w:instrText xml:space="preserve"> PAGEREF _Toc91014119 \h </w:instrText>
        </w:r>
        <w:r w:rsidR="002D7484">
          <w:rPr>
            <w:noProof/>
            <w:webHidden/>
          </w:rPr>
        </w:r>
        <w:r w:rsidR="002D7484">
          <w:rPr>
            <w:noProof/>
            <w:webHidden/>
          </w:rPr>
          <w:fldChar w:fldCharType="separate"/>
        </w:r>
        <w:r w:rsidR="002D7484">
          <w:rPr>
            <w:noProof/>
            <w:webHidden/>
          </w:rPr>
          <w:t>13</w:t>
        </w:r>
        <w:r w:rsidR="002D7484">
          <w:rPr>
            <w:noProof/>
            <w:webHidden/>
          </w:rPr>
          <w:fldChar w:fldCharType="end"/>
        </w:r>
      </w:hyperlink>
    </w:p>
    <w:p w14:paraId="7D0BB676" w14:textId="0B74BB69" w:rsidR="002D7484" w:rsidRDefault="00264769">
      <w:pPr>
        <w:pStyle w:val="TOC2"/>
        <w:rPr>
          <w:rFonts w:asciiTheme="minorHAnsi" w:eastAsiaTheme="minorEastAsia" w:hAnsiTheme="minorHAnsi" w:cstheme="minorBidi"/>
          <w:noProof/>
          <w:sz w:val="22"/>
          <w:szCs w:val="22"/>
        </w:rPr>
      </w:pPr>
      <w:hyperlink w:anchor="_Toc91014120" w:history="1">
        <w:r w:rsidR="002D7484" w:rsidRPr="00E027A0">
          <w:rPr>
            <w:rStyle w:val="Hyperlink"/>
            <w:bCs/>
            <w:noProof/>
            <w14:scene3d>
              <w14:camera w14:prst="orthographicFront"/>
              <w14:lightRig w14:rig="threePt" w14:dir="t">
                <w14:rot w14:lat="0" w14:lon="0" w14:rev="0"/>
              </w14:lightRig>
            </w14:scene3d>
          </w:rPr>
          <w:t>7.5</w:t>
        </w:r>
        <w:r w:rsidR="002D7484">
          <w:rPr>
            <w:rFonts w:asciiTheme="minorHAnsi" w:eastAsiaTheme="minorEastAsia" w:hAnsiTheme="minorHAnsi" w:cstheme="minorBidi"/>
            <w:noProof/>
            <w:sz w:val="22"/>
            <w:szCs w:val="22"/>
          </w:rPr>
          <w:tab/>
        </w:r>
        <w:r w:rsidR="002D7484" w:rsidRPr="00E027A0">
          <w:rPr>
            <w:rStyle w:val="Hyperlink"/>
            <w:noProof/>
          </w:rPr>
          <w:t>Project control groups</w:t>
        </w:r>
        <w:r w:rsidR="002D7484">
          <w:rPr>
            <w:noProof/>
            <w:webHidden/>
          </w:rPr>
          <w:tab/>
        </w:r>
        <w:r w:rsidR="002D7484">
          <w:rPr>
            <w:noProof/>
            <w:webHidden/>
          </w:rPr>
          <w:fldChar w:fldCharType="begin"/>
        </w:r>
        <w:r w:rsidR="002D7484">
          <w:rPr>
            <w:noProof/>
            <w:webHidden/>
          </w:rPr>
          <w:instrText xml:space="preserve"> PAGEREF _Toc91014120 \h </w:instrText>
        </w:r>
        <w:r w:rsidR="002D7484">
          <w:rPr>
            <w:noProof/>
            <w:webHidden/>
          </w:rPr>
        </w:r>
        <w:r w:rsidR="002D7484">
          <w:rPr>
            <w:noProof/>
            <w:webHidden/>
          </w:rPr>
          <w:fldChar w:fldCharType="separate"/>
        </w:r>
        <w:r w:rsidR="002D7484">
          <w:rPr>
            <w:noProof/>
            <w:webHidden/>
          </w:rPr>
          <w:t>13</w:t>
        </w:r>
        <w:r w:rsidR="002D7484">
          <w:rPr>
            <w:noProof/>
            <w:webHidden/>
          </w:rPr>
          <w:fldChar w:fldCharType="end"/>
        </w:r>
      </w:hyperlink>
    </w:p>
    <w:p w14:paraId="4563BDB6" w14:textId="5F9A4092" w:rsidR="002D7484" w:rsidRDefault="00264769">
      <w:pPr>
        <w:pStyle w:val="TOC2"/>
        <w:rPr>
          <w:rFonts w:asciiTheme="minorHAnsi" w:eastAsiaTheme="minorEastAsia" w:hAnsiTheme="minorHAnsi" w:cstheme="minorBidi"/>
          <w:noProof/>
          <w:sz w:val="22"/>
          <w:szCs w:val="22"/>
        </w:rPr>
      </w:pPr>
      <w:hyperlink w:anchor="_Toc91014121" w:history="1">
        <w:r w:rsidR="002D7484" w:rsidRPr="00E027A0">
          <w:rPr>
            <w:rStyle w:val="Hyperlink"/>
            <w:bCs/>
            <w:noProof/>
            <w14:scene3d>
              <w14:camera w14:prst="orthographicFront"/>
              <w14:lightRig w14:rig="threePt" w14:dir="t">
                <w14:rot w14:lat="0" w14:lon="0" w14:rev="0"/>
              </w14:lightRig>
            </w14:scene3d>
          </w:rPr>
          <w:t>7.6</w:t>
        </w:r>
        <w:r w:rsidR="002D7484">
          <w:rPr>
            <w:rFonts w:asciiTheme="minorHAnsi" w:eastAsiaTheme="minorEastAsia" w:hAnsiTheme="minorHAnsi" w:cstheme="minorBidi"/>
            <w:noProof/>
            <w:sz w:val="22"/>
            <w:szCs w:val="22"/>
          </w:rPr>
          <w:tab/>
        </w:r>
        <w:r w:rsidR="002D7484" w:rsidRPr="00E027A0">
          <w:rPr>
            <w:rStyle w:val="Hyperlink"/>
            <w:noProof/>
          </w:rPr>
          <w:t>Audit</w:t>
        </w:r>
        <w:r w:rsidR="002D7484">
          <w:rPr>
            <w:noProof/>
            <w:webHidden/>
          </w:rPr>
          <w:tab/>
        </w:r>
        <w:r w:rsidR="002D7484">
          <w:rPr>
            <w:noProof/>
            <w:webHidden/>
          </w:rPr>
          <w:fldChar w:fldCharType="begin"/>
        </w:r>
        <w:r w:rsidR="002D7484">
          <w:rPr>
            <w:noProof/>
            <w:webHidden/>
          </w:rPr>
          <w:instrText xml:space="preserve"> PAGEREF _Toc91014121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1E71B7E0" w14:textId="4F909DBD" w:rsidR="002D7484" w:rsidRDefault="00264769">
      <w:pPr>
        <w:pStyle w:val="TOC2"/>
        <w:rPr>
          <w:rFonts w:asciiTheme="minorHAnsi" w:eastAsiaTheme="minorEastAsia" w:hAnsiTheme="minorHAnsi" w:cstheme="minorBidi"/>
          <w:noProof/>
          <w:sz w:val="22"/>
          <w:szCs w:val="22"/>
        </w:rPr>
      </w:pPr>
      <w:hyperlink w:anchor="_Toc91014122" w:history="1">
        <w:r w:rsidR="002D7484" w:rsidRPr="00E027A0">
          <w:rPr>
            <w:rStyle w:val="Hyperlink"/>
            <w:bCs/>
            <w:noProof/>
            <w14:scene3d>
              <w14:camera w14:prst="orthographicFront"/>
              <w14:lightRig w14:rig="threePt" w14:dir="t">
                <w14:rot w14:lat="0" w14:lon="0" w14:rev="0"/>
              </w14:lightRig>
            </w14:scene3d>
          </w:rPr>
          <w:t>7.7</w:t>
        </w:r>
        <w:r w:rsidR="002D7484">
          <w:rPr>
            <w:rFonts w:asciiTheme="minorHAnsi" w:eastAsiaTheme="minorEastAsia" w:hAnsiTheme="minorHAnsi" w:cstheme="minorBidi"/>
            <w:noProof/>
            <w:sz w:val="22"/>
            <w:szCs w:val="22"/>
          </w:rPr>
          <w:tab/>
        </w:r>
        <w:r w:rsidR="002D7484" w:rsidRPr="00E027A0">
          <w:rPr>
            <w:rStyle w:val="Hyperlink"/>
            <w:noProof/>
          </w:rPr>
          <w:t>Privacy and confidentiality</w:t>
        </w:r>
        <w:r w:rsidR="002D7484">
          <w:rPr>
            <w:noProof/>
            <w:webHidden/>
          </w:rPr>
          <w:tab/>
        </w:r>
        <w:r w:rsidR="002D7484">
          <w:rPr>
            <w:noProof/>
            <w:webHidden/>
          </w:rPr>
          <w:fldChar w:fldCharType="begin"/>
        </w:r>
        <w:r w:rsidR="002D7484">
          <w:rPr>
            <w:noProof/>
            <w:webHidden/>
          </w:rPr>
          <w:instrText xml:space="preserve"> PAGEREF _Toc91014122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0BA7CE2A" w14:textId="749E4658" w:rsidR="002D7484" w:rsidRDefault="00264769">
      <w:pPr>
        <w:pStyle w:val="TOC2"/>
        <w:rPr>
          <w:rFonts w:asciiTheme="minorHAnsi" w:eastAsiaTheme="minorEastAsia" w:hAnsiTheme="minorHAnsi" w:cstheme="minorBidi"/>
          <w:noProof/>
          <w:sz w:val="22"/>
          <w:szCs w:val="22"/>
        </w:rPr>
      </w:pPr>
      <w:hyperlink w:anchor="_Toc91014123" w:history="1">
        <w:r w:rsidR="002D7484" w:rsidRPr="00E027A0">
          <w:rPr>
            <w:rStyle w:val="Hyperlink"/>
            <w:bCs/>
            <w:noProof/>
            <w14:scene3d>
              <w14:camera w14:prst="orthographicFront"/>
              <w14:lightRig w14:rig="threePt" w14:dir="t">
                <w14:rot w14:lat="0" w14:lon="0" w14:rev="0"/>
              </w14:lightRig>
            </w14:scene3d>
          </w:rPr>
          <w:t>7.8</w:t>
        </w:r>
        <w:r w:rsidR="002D7484">
          <w:rPr>
            <w:rFonts w:asciiTheme="minorHAnsi" w:eastAsiaTheme="minorEastAsia" w:hAnsiTheme="minorHAnsi" w:cstheme="minorBidi"/>
            <w:noProof/>
            <w:sz w:val="22"/>
            <w:szCs w:val="22"/>
          </w:rPr>
          <w:tab/>
        </w:r>
        <w:r w:rsidR="002D7484" w:rsidRPr="00E027A0">
          <w:rPr>
            <w:rStyle w:val="Hyperlink"/>
            <w:noProof/>
          </w:rPr>
          <w:t>Competitive neutrality</w:t>
        </w:r>
        <w:r w:rsidR="002D7484">
          <w:rPr>
            <w:noProof/>
            <w:webHidden/>
          </w:rPr>
          <w:tab/>
        </w:r>
        <w:r w:rsidR="002D7484">
          <w:rPr>
            <w:noProof/>
            <w:webHidden/>
          </w:rPr>
          <w:fldChar w:fldCharType="begin"/>
        </w:r>
        <w:r w:rsidR="002D7484">
          <w:rPr>
            <w:noProof/>
            <w:webHidden/>
          </w:rPr>
          <w:instrText xml:space="preserve"> PAGEREF _Toc91014123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3F9CE72B" w14:textId="76937ECE" w:rsidR="002D7484" w:rsidRDefault="00264769">
      <w:pPr>
        <w:pStyle w:val="TOC2"/>
        <w:rPr>
          <w:rFonts w:asciiTheme="minorHAnsi" w:eastAsiaTheme="minorEastAsia" w:hAnsiTheme="minorHAnsi" w:cstheme="minorBidi"/>
          <w:noProof/>
          <w:sz w:val="22"/>
          <w:szCs w:val="22"/>
        </w:rPr>
      </w:pPr>
      <w:hyperlink w:anchor="_Toc91014124" w:history="1">
        <w:r w:rsidR="002D7484" w:rsidRPr="00E027A0">
          <w:rPr>
            <w:rStyle w:val="Hyperlink"/>
            <w:bCs/>
            <w:noProof/>
            <w14:scene3d>
              <w14:camera w14:prst="orthographicFront"/>
              <w14:lightRig w14:rig="threePt" w14:dir="t">
                <w14:rot w14:lat="0" w14:lon="0" w14:rev="0"/>
              </w14:lightRig>
            </w14:scene3d>
          </w:rPr>
          <w:t>7.9</w:t>
        </w:r>
        <w:r w:rsidR="002D7484">
          <w:rPr>
            <w:rFonts w:asciiTheme="minorHAnsi" w:eastAsiaTheme="minorEastAsia" w:hAnsiTheme="minorHAnsi" w:cstheme="minorBidi"/>
            <w:noProof/>
            <w:sz w:val="22"/>
            <w:szCs w:val="22"/>
          </w:rPr>
          <w:tab/>
        </w:r>
        <w:r w:rsidR="002D7484" w:rsidRPr="00E027A0">
          <w:rPr>
            <w:rStyle w:val="Hyperlink"/>
            <w:noProof/>
          </w:rPr>
          <w:t>Local Jobs First (LJF)</w:t>
        </w:r>
        <w:r w:rsidR="002D7484">
          <w:rPr>
            <w:noProof/>
            <w:webHidden/>
          </w:rPr>
          <w:tab/>
        </w:r>
        <w:r w:rsidR="002D7484">
          <w:rPr>
            <w:noProof/>
            <w:webHidden/>
          </w:rPr>
          <w:fldChar w:fldCharType="begin"/>
        </w:r>
        <w:r w:rsidR="002D7484">
          <w:rPr>
            <w:noProof/>
            <w:webHidden/>
          </w:rPr>
          <w:instrText xml:space="preserve"> PAGEREF _Toc91014124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015D2229" w14:textId="78BEF27C" w:rsidR="002D7484" w:rsidRDefault="00264769">
      <w:pPr>
        <w:pStyle w:val="TOC1"/>
        <w:rPr>
          <w:rFonts w:asciiTheme="minorHAnsi" w:eastAsiaTheme="minorEastAsia" w:hAnsiTheme="minorHAnsi" w:cstheme="minorBidi"/>
          <w:b w:val="0"/>
          <w:bCs w:val="0"/>
          <w:noProof/>
          <w:sz w:val="22"/>
          <w:szCs w:val="22"/>
        </w:rPr>
      </w:pPr>
      <w:hyperlink w:anchor="_Toc91014125" w:history="1">
        <w:r w:rsidR="002D7484" w:rsidRPr="00E027A0">
          <w:rPr>
            <w:rStyle w:val="Hyperlink"/>
            <w:noProof/>
          </w:rPr>
          <w:t>8</w:t>
        </w:r>
        <w:r w:rsidR="002D7484">
          <w:rPr>
            <w:rFonts w:asciiTheme="minorHAnsi" w:eastAsiaTheme="minorEastAsia" w:hAnsiTheme="minorHAnsi" w:cstheme="minorBidi"/>
            <w:b w:val="0"/>
            <w:bCs w:val="0"/>
            <w:noProof/>
            <w:sz w:val="22"/>
            <w:szCs w:val="22"/>
          </w:rPr>
          <w:tab/>
        </w:r>
        <w:r w:rsidR="002D7484" w:rsidRPr="00E027A0">
          <w:rPr>
            <w:rStyle w:val="Hyperlink"/>
            <w:noProof/>
          </w:rPr>
          <w:t>Terms of applying</w:t>
        </w:r>
        <w:r w:rsidR="002D7484">
          <w:rPr>
            <w:noProof/>
            <w:webHidden/>
          </w:rPr>
          <w:tab/>
        </w:r>
        <w:r w:rsidR="002D7484">
          <w:rPr>
            <w:noProof/>
            <w:webHidden/>
          </w:rPr>
          <w:fldChar w:fldCharType="begin"/>
        </w:r>
        <w:r w:rsidR="002D7484">
          <w:rPr>
            <w:noProof/>
            <w:webHidden/>
          </w:rPr>
          <w:instrText xml:space="preserve"> PAGEREF _Toc91014125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6CF42195" w14:textId="7B042367" w:rsidR="002D7484" w:rsidRDefault="00264769">
      <w:pPr>
        <w:pStyle w:val="TOC2"/>
        <w:rPr>
          <w:rFonts w:asciiTheme="minorHAnsi" w:eastAsiaTheme="minorEastAsia" w:hAnsiTheme="minorHAnsi" w:cstheme="minorBidi"/>
          <w:noProof/>
          <w:sz w:val="22"/>
          <w:szCs w:val="22"/>
        </w:rPr>
      </w:pPr>
      <w:hyperlink w:anchor="_Toc91014126" w:history="1">
        <w:r w:rsidR="002D7484" w:rsidRPr="00E027A0">
          <w:rPr>
            <w:rStyle w:val="Hyperlink"/>
            <w:bCs/>
            <w:noProof/>
            <w14:scene3d>
              <w14:camera w14:prst="orthographicFront"/>
              <w14:lightRig w14:rig="threePt" w14:dir="t">
                <w14:rot w14:lat="0" w14:lon="0" w14:rev="0"/>
              </w14:lightRig>
            </w14:scene3d>
          </w:rPr>
          <w:t>8.1</w:t>
        </w:r>
        <w:r w:rsidR="002D7484">
          <w:rPr>
            <w:rFonts w:asciiTheme="minorHAnsi" w:eastAsiaTheme="minorEastAsia" w:hAnsiTheme="minorHAnsi" w:cstheme="minorBidi"/>
            <w:noProof/>
            <w:sz w:val="22"/>
            <w:szCs w:val="22"/>
          </w:rPr>
          <w:tab/>
        </w:r>
        <w:r w:rsidR="002D7484" w:rsidRPr="00E027A0">
          <w:rPr>
            <w:rStyle w:val="Hyperlink"/>
            <w:noProof/>
          </w:rPr>
          <w:t>Amendment of Guidelines</w:t>
        </w:r>
        <w:r w:rsidR="002D7484">
          <w:rPr>
            <w:noProof/>
            <w:webHidden/>
          </w:rPr>
          <w:tab/>
        </w:r>
        <w:r w:rsidR="002D7484">
          <w:rPr>
            <w:noProof/>
            <w:webHidden/>
          </w:rPr>
          <w:fldChar w:fldCharType="begin"/>
        </w:r>
        <w:r w:rsidR="002D7484">
          <w:rPr>
            <w:noProof/>
            <w:webHidden/>
          </w:rPr>
          <w:instrText xml:space="preserve"> PAGEREF _Toc91014126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6CB95527" w14:textId="6EEC895D" w:rsidR="002D7484" w:rsidRDefault="00264769">
      <w:pPr>
        <w:pStyle w:val="TOC2"/>
        <w:rPr>
          <w:rFonts w:asciiTheme="minorHAnsi" w:eastAsiaTheme="minorEastAsia" w:hAnsiTheme="minorHAnsi" w:cstheme="minorBidi"/>
          <w:noProof/>
          <w:sz w:val="22"/>
          <w:szCs w:val="22"/>
        </w:rPr>
      </w:pPr>
      <w:hyperlink w:anchor="_Toc91014127" w:history="1">
        <w:r w:rsidR="002D7484" w:rsidRPr="00E027A0">
          <w:rPr>
            <w:rStyle w:val="Hyperlink"/>
            <w:bCs/>
            <w:noProof/>
            <w14:scene3d>
              <w14:camera w14:prst="orthographicFront"/>
              <w14:lightRig w14:rig="threePt" w14:dir="t">
                <w14:rot w14:lat="0" w14:lon="0" w14:rev="0"/>
              </w14:lightRig>
            </w14:scene3d>
          </w:rPr>
          <w:t>8.2</w:t>
        </w:r>
        <w:r w:rsidR="002D7484">
          <w:rPr>
            <w:rFonts w:asciiTheme="minorHAnsi" w:eastAsiaTheme="minorEastAsia" w:hAnsiTheme="minorHAnsi" w:cstheme="minorBidi"/>
            <w:noProof/>
            <w:sz w:val="22"/>
            <w:szCs w:val="22"/>
          </w:rPr>
          <w:tab/>
        </w:r>
        <w:r w:rsidR="002D7484" w:rsidRPr="00E027A0">
          <w:rPr>
            <w:rStyle w:val="Hyperlink"/>
            <w:noProof/>
          </w:rPr>
          <w:t>Disrepute</w:t>
        </w:r>
        <w:r w:rsidR="002D7484">
          <w:rPr>
            <w:noProof/>
            <w:webHidden/>
          </w:rPr>
          <w:tab/>
        </w:r>
        <w:r w:rsidR="002D7484">
          <w:rPr>
            <w:noProof/>
            <w:webHidden/>
          </w:rPr>
          <w:fldChar w:fldCharType="begin"/>
        </w:r>
        <w:r w:rsidR="002D7484">
          <w:rPr>
            <w:noProof/>
            <w:webHidden/>
          </w:rPr>
          <w:instrText xml:space="preserve"> PAGEREF _Toc91014127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1D04A07F" w14:textId="628BC8A7" w:rsidR="002D7484" w:rsidRDefault="00264769">
      <w:pPr>
        <w:pStyle w:val="TOC2"/>
        <w:rPr>
          <w:rFonts w:asciiTheme="minorHAnsi" w:eastAsiaTheme="minorEastAsia" w:hAnsiTheme="minorHAnsi" w:cstheme="minorBidi"/>
          <w:noProof/>
          <w:sz w:val="22"/>
          <w:szCs w:val="22"/>
        </w:rPr>
      </w:pPr>
      <w:hyperlink w:anchor="_Toc91014128" w:history="1">
        <w:r w:rsidR="002D7484" w:rsidRPr="00E027A0">
          <w:rPr>
            <w:rStyle w:val="Hyperlink"/>
            <w:bCs/>
            <w:noProof/>
            <w14:scene3d>
              <w14:camera w14:prst="orthographicFront"/>
              <w14:lightRig w14:rig="threePt" w14:dir="t">
                <w14:rot w14:lat="0" w14:lon="0" w14:rev="0"/>
              </w14:lightRig>
            </w14:scene3d>
          </w:rPr>
          <w:t>8.3</w:t>
        </w:r>
        <w:r w:rsidR="002D7484">
          <w:rPr>
            <w:rFonts w:asciiTheme="minorHAnsi" w:eastAsiaTheme="minorEastAsia" w:hAnsiTheme="minorHAnsi" w:cstheme="minorBidi"/>
            <w:noProof/>
            <w:sz w:val="22"/>
            <w:szCs w:val="22"/>
          </w:rPr>
          <w:tab/>
        </w:r>
        <w:r w:rsidR="002D7484" w:rsidRPr="00E027A0">
          <w:rPr>
            <w:rStyle w:val="Hyperlink"/>
            <w:noProof/>
          </w:rPr>
          <w:t>Conflict of interest</w:t>
        </w:r>
        <w:r w:rsidR="002D7484">
          <w:rPr>
            <w:noProof/>
            <w:webHidden/>
          </w:rPr>
          <w:tab/>
        </w:r>
        <w:r w:rsidR="002D7484">
          <w:rPr>
            <w:noProof/>
            <w:webHidden/>
          </w:rPr>
          <w:fldChar w:fldCharType="begin"/>
        </w:r>
        <w:r w:rsidR="002D7484">
          <w:rPr>
            <w:noProof/>
            <w:webHidden/>
          </w:rPr>
          <w:instrText xml:space="preserve"> PAGEREF _Toc91014128 \h </w:instrText>
        </w:r>
        <w:r w:rsidR="002D7484">
          <w:rPr>
            <w:noProof/>
            <w:webHidden/>
          </w:rPr>
        </w:r>
        <w:r w:rsidR="002D7484">
          <w:rPr>
            <w:noProof/>
            <w:webHidden/>
          </w:rPr>
          <w:fldChar w:fldCharType="separate"/>
        </w:r>
        <w:r w:rsidR="002D7484">
          <w:rPr>
            <w:noProof/>
            <w:webHidden/>
          </w:rPr>
          <w:t>15</w:t>
        </w:r>
        <w:r w:rsidR="002D7484">
          <w:rPr>
            <w:noProof/>
            <w:webHidden/>
          </w:rPr>
          <w:fldChar w:fldCharType="end"/>
        </w:r>
      </w:hyperlink>
    </w:p>
    <w:p w14:paraId="558DEE32" w14:textId="65EEA254" w:rsidR="002D7484" w:rsidRDefault="00264769">
      <w:pPr>
        <w:pStyle w:val="TOC2"/>
        <w:rPr>
          <w:rFonts w:asciiTheme="minorHAnsi" w:eastAsiaTheme="minorEastAsia" w:hAnsiTheme="minorHAnsi" w:cstheme="minorBidi"/>
          <w:noProof/>
          <w:sz w:val="22"/>
          <w:szCs w:val="22"/>
        </w:rPr>
      </w:pPr>
      <w:hyperlink w:anchor="_Toc91014129" w:history="1">
        <w:r w:rsidR="002D7484" w:rsidRPr="00E027A0">
          <w:rPr>
            <w:rStyle w:val="Hyperlink"/>
            <w:bCs/>
            <w:noProof/>
            <w14:scene3d>
              <w14:camera w14:prst="orthographicFront"/>
              <w14:lightRig w14:rig="threePt" w14:dir="t">
                <w14:rot w14:lat="0" w14:lon="0" w14:rev="0"/>
              </w14:lightRig>
            </w14:scene3d>
          </w:rPr>
          <w:t>8.4</w:t>
        </w:r>
        <w:r w:rsidR="002D7484">
          <w:rPr>
            <w:rFonts w:asciiTheme="minorHAnsi" w:eastAsiaTheme="minorEastAsia" w:hAnsiTheme="minorHAnsi" w:cstheme="minorBidi"/>
            <w:noProof/>
            <w:sz w:val="22"/>
            <w:szCs w:val="22"/>
          </w:rPr>
          <w:tab/>
        </w:r>
        <w:r w:rsidR="002D7484" w:rsidRPr="00E027A0">
          <w:rPr>
            <w:rStyle w:val="Hyperlink"/>
            <w:noProof/>
          </w:rPr>
          <w:t>Related entities</w:t>
        </w:r>
        <w:r w:rsidR="002D7484">
          <w:rPr>
            <w:noProof/>
            <w:webHidden/>
          </w:rPr>
          <w:tab/>
        </w:r>
        <w:r w:rsidR="002D7484">
          <w:rPr>
            <w:noProof/>
            <w:webHidden/>
          </w:rPr>
          <w:fldChar w:fldCharType="begin"/>
        </w:r>
        <w:r w:rsidR="002D7484">
          <w:rPr>
            <w:noProof/>
            <w:webHidden/>
          </w:rPr>
          <w:instrText xml:space="preserve"> PAGEREF _Toc91014129 \h </w:instrText>
        </w:r>
        <w:r w:rsidR="002D7484">
          <w:rPr>
            <w:noProof/>
            <w:webHidden/>
          </w:rPr>
        </w:r>
        <w:r w:rsidR="002D7484">
          <w:rPr>
            <w:noProof/>
            <w:webHidden/>
          </w:rPr>
          <w:fldChar w:fldCharType="separate"/>
        </w:r>
        <w:r w:rsidR="002D7484">
          <w:rPr>
            <w:noProof/>
            <w:webHidden/>
          </w:rPr>
          <w:t>15</w:t>
        </w:r>
        <w:r w:rsidR="002D7484">
          <w:rPr>
            <w:noProof/>
            <w:webHidden/>
          </w:rPr>
          <w:fldChar w:fldCharType="end"/>
        </w:r>
      </w:hyperlink>
    </w:p>
    <w:p w14:paraId="40F7C7A2" w14:textId="539AF56C" w:rsidR="002D7484" w:rsidRDefault="00264769">
      <w:pPr>
        <w:pStyle w:val="TOC1"/>
        <w:rPr>
          <w:rFonts w:asciiTheme="minorHAnsi" w:eastAsiaTheme="minorEastAsia" w:hAnsiTheme="minorHAnsi" w:cstheme="minorBidi"/>
          <w:b w:val="0"/>
          <w:bCs w:val="0"/>
          <w:noProof/>
          <w:sz w:val="22"/>
          <w:szCs w:val="22"/>
        </w:rPr>
      </w:pPr>
      <w:hyperlink w:anchor="_Toc91014130" w:history="1">
        <w:r w:rsidR="002D7484" w:rsidRPr="00E027A0">
          <w:rPr>
            <w:rStyle w:val="Hyperlink"/>
            <w:noProof/>
          </w:rPr>
          <w:t>9</w:t>
        </w:r>
        <w:r w:rsidR="002D7484">
          <w:rPr>
            <w:rFonts w:asciiTheme="minorHAnsi" w:eastAsiaTheme="minorEastAsia" w:hAnsiTheme="minorHAnsi" w:cstheme="minorBidi"/>
            <w:b w:val="0"/>
            <w:bCs w:val="0"/>
            <w:noProof/>
            <w:sz w:val="22"/>
            <w:szCs w:val="22"/>
          </w:rPr>
          <w:tab/>
        </w:r>
        <w:r w:rsidR="002D7484" w:rsidRPr="00E027A0">
          <w:rPr>
            <w:rStyle w:val="Hyperlink"/>
            <w:noProof/>
          </w:rPr>
          <w:t>Additional information and resources</w:t>
        </w:r>
        <w:r w:rsidR="002D7484">
          <w:rPr>
            <w:noProof/>
            <w:webHidden/>
          </w:rPr>
          <w:tab/>
        </w:r>
        <w:r w:rsidR="002D7484">
          <w:rPr>
            <w:noProof/>
            <w:webHidden/>
          </w:rPr>
          <w:fldChar w:fldCharType="begin"/>
        </w:r>
        <w:r w:rsidR="002D7484">
          <w:rPr>
            <w:noProof/>
            <w:webHidden/>
          </w:rPr>
          <w:instrText xml:space="preserve"> PAGEREF _Toc91014130 \h </w:instrText>
        </w:r>
        <w:r w:rsidR="002D7484">
          <w:rPr>
            <w:noProof/>
            <w:webHidden/>
          </w:rPr>
        </w:r>
        <w:r w:rsidR="002D7484">
          <w:rPr>
            <w:noProof/>
            <w:webHidden/>
          </w:rPr>
          <w:fldChar w:fldCharType="separate"/>
        </w:r>
        <w:r w:rsidR="002D7484">
          <w:rPr>
            <w:noProof/>
            <w:webHidden/>
          </w:rPr>
          <w:t>15</w:t>
        </w:r>
        <w:r w:rsidR="002D7484">
          <w:rPr>
            <w:noProof/>
            <w:webHidden/>
          </w:rPr>
          <w:fldChar w:fldCharType="end"/>
        </w:r>
      </w:hyperlink>
    </w:p>
    <w:p w14:paraId="7CB27906" w14:textId="18FEFDC7" w:rsidR="002D7484" w:rsidRDefault="00264769">
      <w:pPr>
        <w:pStyle w:val="TOC2"/>
        <w:rPr>
          <w:rFonts w:asciiTheme="minorHAnsi" w:eastAsiaTheme="minorEastAsia" w:hAnsiTheme="minorHAnsi" w:cstheme="minorBidi"/>
          <w:noProof/>
          <w:sz w:val="22"/>
          <w:szCs w:val="22"/>
        </w:rPr>
      </w:pPr>
      <w:hyperlink w:anchor="_Toc91014131" w:history="1">
        <w:r w:rsidR="002D7484" w:rsidRPr="00E027A0">
          <w:rPr>
            <w:rStyle w:val="Hyperlink"/>
            <w:bCs/>
            <w:noProof/>
            <w14:scene3d>
              <w14:camera w14:prst="orthographicFront"/>
              <w14:lightRig w14:rig="threePt" w14:dir="t">
                <w14:rot w14:lat="0" w14:lon="0" w14:rev="0"/>
              </w14:lightRig>
            </w14:scene3d>
          </w:rPr>
          <w:t>9.1</w:t>
        </w:r>
        <w:r w:rsidR="002D7484">
          <w:rPr>
            <w:rFonts w:asciiTheme="minorHAnsi" w:eastAsiaTheme="minorEastAsia" w:hAnsiTheme="minorHAnsi" w:cstheme="minorBidi"/>
            <w:noProof/>
            <w:sz w:val="22"/>
            <w:szCs w:val="22"/>
          </w:rPr>
          <w:tab/>
        </w:r>
        <w:r w:rsidR="002D7484" w:rsidRPr="00E027A0">
          <w:rPr>
            <w:rStyle w:val="Hyperlink"/>
            <w:noProof/>
          </w:rPr>
          <w:t>Support for applications</w:t>
        </w:r>
        <w:r w:rsidR="002D7484">
          <w:rPr>
            <w:noProof/>
            <w:webHidden/>
          </w:rPr>
          <w:tab/>
        </w:r>
        <w:r w:rsidR="002D7484">
          <w:rPr>
            <w:noProof/>
            <w:webHidden/>
          </w:rPr>
          <w:fldChar w:fldCharType="begin"/>
        </w:r>
        <w:r w:rsidR="002D7484">
          <w:rPr>
            <w:noProof/>
            <w:webHidden/>
          </w:rPr>
          <w:instrText xml:space="preserve"> PAGEREF _Toc91014131 \h </w:instrText>
        </w:r>
        <w:r w:rsidR="002D7484">
          <w:rPr>
            <w:noProof/>
            <w:webHidden/>
          </w:rPr>
        </w:r>
        <w:r w:rsidR="002D7484">
          <w:rPr>
            <w:noProof/>
            <w:webHidden/>
          </w:rPr>
          <w:fldChar w:fldCharType="separate"/>
        </w:r>
        <w:r w:rsidR="002D7484">
          <w:rPr>
            <w:noProof/>
            <w:webHidden/>
          </w:rPr>
          <w:t>15</w:t>
        </w:r>
        <w:r w:rsidR="002D7484">
          <w:rPr>
            <w:noProof/>
            <w:webHidden/>
          </w:rPr>
          <w:fldChar w:fldCharType="end"/>
        </w:r>
      </w:hyperlink>
    </w:p>
    <w:p w14:paraId="65D9DFF3" w14:textId="6EF07ADF" w:rsidR="002D7484" w:rsidRDefault="00264769">
      <w:pPr>
        <w:pStyle w:val="TOC2"/>
        <w:rPr>
          <w:rFonts w:asciiTheme="minorHAnsi" w:eastAsiaTheme="minorEastAsia" w:hAnsiTheme="minorHAnsi" w:cstheme="minorBidi"/>
          <w:noProof/>
          <w:sz w:val="22"/>
          <w:szCs w:val="22"/>
        </w:rPr>
      </w:pPr>
      <w:hyperlink w:anchor="_Toc91014132" w:history="1">
        <w:r w:rsidR="002D7484" w:rsidRPr="00E027A0">
          <w:rPr>
            <w:rStyle w:val="Hyperlink"/>
            <w:bCs/>
            <w:noProof/>
            <w14:scene3d>
              <w14:camera w14:prst="orthographicFront"/>
              <w14:lightRig w14:rig="threePt" w14:dir="t">
                <w14:rot w14:lat="0" w14:lon="0" w14:rev="0"/>
              </w14:lightRig>
            </w14:scene3d>
          </w:rPr>
          <w:t>9.2</w:t>
        </w:r>
        <w:r w:rsidR="002D7484">
          <w:rPr>
            <w:rFonts w:asciiTheme="minorHAnsi" w:eastAsiaTheme="minorEastAsia" w:hAnsiTheme="minorHAnsi" w:cstheme="minorBidi"/>
            <w:noProof/>
            <w:sz w:val="22"/>
            <w:szCs w:val="22"/>
          </w:rPr>
          <w:tab/>
        </w:r>
        <w:r w:rsidR="002D7484" w:rsidRPr="00E027A0">
          <w:rPr>
            <w:rStyle w:val="Hyperlink"/>
            <w:noProof/>
          </w:rPr>
          <w:t>Links to online resources</w:t>
        </w:r>
        <w:r w:rsidR="002D7484">
          <w:rPr>
            <w:noProof/>
            <w:webHidden/>
          </w:rPr>
          <w:tab/>
        </w:r>
        <w:r w:rsidR="002D7484">
          <w:rPr>
            <w:noProof/>
            <w:webHidden/>
          </w:rPr>
          <w:fldChar w:fldCharType="begin"/>
        </w:r>
        <w:r w:rsidR="002D7484">
          <w:rPr>
            <w:noProof/>
            <w:webHidden/>
          </w:rPr>
          <w:instrText xml:space="preserve"> PAGEREF _Toc91014132 \h </w:instrText>
        </w:r>
        <w:r w:rsidR="002D7484">
          <w:rPr>
            <w:noProof/>
            <w:webHidden/>
          </w:rPr>
        </w:r>
        <w:r w:rsidR="002D7484">
          <w:rPr>
            <w:noProof/>
            <w:webHidden/>
          </w:rPr>
          <w:fldChar w:fldCharType="separate"/>
        </w:r>
        <w:r w:rsidR="002D7484">
          <w:rPr>
            <w:noProof/>
            <w:webHidden/>
          </w:rPr>
          <w:t>15</w:t>
        </w:r>
        <w:r w:rsidR="002D7484">
          <w:rPr>
            <w:noProof/>
            <w:webHidden/>
          </w:rPr>
          <w:fldChar w:fldCharType="end"/>
        </w:r>
      </w:hyperlink>
    </w:p>
    <w:p w14:paraId="1D118BA8" w14:textId="72716862" w:rsidR="003D0CE8" w:rsidRPr="003F36A2" w:rsidRDefault="0020711A" w:rsidP="003D0CE8">
      <w:pPr>
        <w:pStyle w:val="Heading1"/>
        <w:numPr>
          <w:ilvl w:val="0"/>
          <w:numId w:val="0"/>
        </w:numPr>
        <w:ind w:left="567"/>
        <w:rPr>
          <w:rFonts w:asciiTheme="minorHAnsi" w:hAnsiTheme="minorHAnsi" w:cstheme="minorHAnsi"/>
          <w:bCs/>
          <w:i/>
          <w:iCs/>
          <w:caps/>
          <w:color w:val="auto"/>
          <w:sz w:val="24"/>
        </w:rPr>
      </w:pPr>
      <w:r w:rsidRPr="003F36A2">
        <w:rPr>
          <w:rFonts w:asciiTheme="minorHAnsi" w:hAnsiTheme="minorHAnsi" w:cstheme="minorHAnsi"/>
          <w:bCs/>
          <w:i/>
          <w:iCs/>
          <w:caps/>
          <w:color w:val="auto"/>
          <w:sz w:val="24"/>
        </w:rPr>
        <w:fldChar w:fldCharType="end"/>
      </w:r>
      <w:bookmarkStart w:id="1" w:name="_Toc69127773"/>
    </w:p>
    <w:p w14:paraId="14A157B8" w14:textId="77777777" w:rsidR="003D0CE8" w:rsidRPr="003F36A2" w:rsidRDefault="003D0CE8">
      <w:pPr>
        <w:spacing w:after="0"/>
        <w:rPr>
          <w:rFonts w:asciiTheme="minorHAnsi" w:hAnsiTheme="minorHAnsi" w:cstheme="minorHAnsi"/>
          <w:b/>
          <w:bCs/>
          <w:i/>
          <w:iCs/>
          <w:caps/>
          <w:sz w:val="24"/>
        </w:rPr>
      </w:pPr>
      <w:r w:rsidRPr="003F36A2">
        <w:rPr>
          <w:rFonts w:asciiTheme="minorHAnsi" w:hAnsiTheme="minorHAnsi" w:cstheme="minorHAnsi"/>
          <w:bCs/>
          <w:i/>
          <w:iCs/>
          <w:caps/>
          <w:sz w:val="24"/>
        </w:rPr>
        <w:br w:type="page"/>
      </w:r>
    </w:p>
    <w:p w14:paraId="21EC5880" w14:textId="45276D85" w:rsidR="00A07522" w:rsidRPr="003F36A2" w:rsidRDefault="00C87F29" w:rsidP="005E187F">
      <w:pPr>
        <w:pStyle w:val="Heading1"/>
      </w:pPr>
      <w:bookmarkStart w:id="2" w:name="_Toc91014089"/>
      <w:r w:rsidRPr="003F36A2">
        <w:lastRenderedPageBreak/>
        <w:t>Context</w:t>
      </w:r>
      <w:bookmarkEnd w:id="2"/>
    </w:p>
    <w:p w14:paraId="7EE3B55E" w14:textId="418D0685" w:rsidR="00157658" w:rsidRPr="003F36A2" w:rsidRDefault="00C87F29" w:rsidP="005E187F">
      <w:pPr>
        <w:pStyle w:val="Heading2"/>
      </w:pPr>
      <w:bookmarkStart w:id="3" w:name="_Toc91014090"/>
      <w:r w:rsidRPr="003F36A2">
        <w:t>Visitor Economy Recovery and Reform Plan</w:t>
      </w:r>
      <w:bookmarkEnd w:id="3"/>
    </w:p>
    <w:p w14:paraId="1BCB9CD8" w14:textId="5EB23ED3" w:rsidR="009A32E7" w:rsidRPr="003F36A2" w:rsidRDefault="00CF64CA" w:rsidP="00701703">
      <w:pPr>
        <w:pStyle w:val="Normalnospace"/>
      </w:pPr>
      <w:r w:rsidRPr="003F36A2">
        <w:t xml:space="preserve">The Victorian Government </w:t>
      </w:r>
      <w:r w:rsidR="00D5631C" w:rsidRPr="003F36A2">
        <w:t>is helping to</w:t>
      </w:r>
      <w:r w:rsidRPr="003F36A2">
        <w:t xml:space="preserve"> revitalise and grow Victorian tourism after the impacts of bushfires and the global pandemic, with a roadmap outlined in the </w:t>
      </w:r>
      <w:hyperlink r:id="rId11" w:history="1">
        <w:r w:rsidRPr="003F36A2">
          <w:rPr>
            <w:rStyle w:val="Hyperlink"/>
          </w:rPr>
          <w:t>Visitor Economy Recovery and Reform Plan</w:t>
        </w:r>
        <w:r w:rsidR="00D5631C" w:rsidRPr="003F36A2">
          <w:rPr>
            <w:rStyle w:val="Hyperlink"/>
          </w:rPr>
          <w:t xml:space="preserve"> (VERRP)</w:t>
        </w:r>
      </w:hyperlink>
      <w:r w:rsidRPr="003F36A2">
        <w:t>.</w:t>
      </w:r>
    </w:p>
    <w:p w14:paraId="3090337C" w14:textId="6A036196" w:rsidR="009A32E7" w:rsidRPr="003F36A2" w:rsidRDefault="00260E67" w:rsidP="00701703">
      <w:pPr>
        <w:pStyle w:val="Normalnospace"/>
      </w:pPr>
      <w:r w:rsidRPr="003F36A2">
        <w:t xml:space="preserve">Informed by the findings of the </w:t>
      </w:r>
      <w:hyperlink r:id="rId12" w:history="1">
        <w:r w:rsidRPr="003F36A2">
          <w:rPr>
            <w:rStyle w:val="Hyperlink"/>
          </w:rPr>
          <w:t>Regional Tourism Review</w:t>
        </w:r>
      </w:hyperlink>
      <w:r w:rsidRPr="003F36A2">
        <w:t xml:space="preserve">, the VERRP will strengthen </w:t>
      </w:r>
      <w:r w:rsidR="0020711A" w:rsidRPr="003F36A2">
        <w:t>Victoria’s</w:t>
      </w:r>
      <w:r w:rsidRPr="003F36A2">
        <w:t xml:space="preserve"> nation-leading tourism offering through the development of new experiences, products and infrastructure.</w:t>
      </w:r>
    </w:p>
    <w:p w14:paraId="2AD46DAA" w14:textId="45EFD798" w:rsidR="00AD4E1F" w:rsidRPr="003F36A2" w:rsidRDefault="00AD4E1F" w:rsidP="00AD4E1F">
      <w:pPr>
        <w:pStyle w:val="Normalnospace"/>
      </w:pPr>
      <w:bookmarkStart w:id="4" w:name="_Toc78919648"/>
      <w:r w:rsidRPr="003F36A2">
        <w:t xml:space="preserve">The </w:t>
      </w:r>
      <w:hyperlink r:id="rId13" w:history="1">
        <w:r w:rsidRPr="003F36A2">
          <w:rPr>
            <w:rStyle w:val="Hyperlink"/>
          </w:rPr>
          <w:t>VERRP</w:t>
        </w:r>
      </w:hyperlink>
      <w:r w:rsidRPr="003F36A2">
        <w:t xml:space="preserve">, which is underpinned by an investment of $633 million, outlines strategies to attract more international, interstate and intrastate visitors by making the most of marketing expenditure, transforming </w:t>
      </w:r>
      <w:hyperlink r:id="rId14" w:history="1">
        <w:r w:rsidRPr="003F36A2">
          <w:rPr>
            <w:rStyle w:val="Hyperlink"/>
          </w:rPr>
          <w:t>Regional Tourism Boards</w:t>
        </w:r>
      </w:hyperlink>
      <w:r w:rsidRPr="003F36A2">
        <w:t xml:space="preserve"> and ensuring state-wide collaboration.</w:t>
      </w:r>
    </w:p>
    <w:p w14:paraId="327FDE83" w14:textId="77777777" w:rsidR="00AD4E1F" w:rsidRPr="003F36A2" w:rsidRDefault="00AD4E1F" w:rsidP="00AD4E1F">
      <w:pPr>
        <w:pStyle w:val="Normalnospace"/>
        <w:rPr>
          <w:rFonts w:cs="Times New Roman"/>
        </w:rPr>
      </w:pPr>
      <w:r w:rsidRPr="003F36A2">
        <w:t xml:space="preserve">The </w:t>
      </w:r>
      <w:hyperlink r:id="rId15" w:history="1">
        <w:r w:rsidRPr="003F36A2">
          <w:rPr>
            <w:rStyle w:val="Hyperlink"/>
          </w:rPr>
          <w:t>VERRP</w:t>
        </w:r>
      </w:hyperlink>
      <w:r w:rsidRPr="003F36A2">
        <w:t xml:space="preserve"> focuses on key experience pillars that are sustainable competitive strengths for Victoria, and which provide significant opportunities</w:t>
      </w:r>
      <w:r w:rsidRPr="003F36A2">
        <w:rPr>
          <w:rFonts w:cs="Times New Roman"/>
        </w:rPr>
        <w:t xml:space="preserve"> for growth.</w:t>
      </w:r>
    </w:p>
    <w:p w14:paraId="7DF4CE8C" w14:textId="2B695D90" w:rsidR="00504040" w:rsidRPr="003F36A2" w:rsidRDefault="00504040" w:rsidP="00504040">
      <w:pPr>
        <w:pStyle w:val="Normalnospace"/>
      </w:pPr>
      <w:r w:rsidRPr="003F36A2">
        <w:t xml:space="preserve">Pillars relevant to the Enabling Tourism Fund (ETF) </w:t>
      </w:r>
      <w:r w:rsidR="00323824" w:rsidRPr="003F36A2">
        <w:t xml:space="preserve">– Competitive Round </w:t>
      </w:r>
      <w:r w:rsidRPr="003F36A2">
        <w:t>are:</w:t>
      </w:r>
    </w:p>
    <w:p w14:paraId="33A4C23A" w14:textId="1FE9F5FD" w:rsidR="004576A7" w:rsidRPr="003F36A2" w:rsidRDefault="004576A7" w:rsidP="004576A7">
      <w:pPr>
        <w:pStyle w:val="dotpoint"/>
        <w:numPr>
          <w:ilvl w:val="0"/>
          <w:numId w:val="12"/>
        </w:numPr>
        <w:ind w:left="851" w:hanging="284"/>
      </w:pPr>
      <w:r w:rsidRPr="003F36A2">
        <w:rPr>
          <w:b/>
          <w:bCs/>
        </w:rPr>
        <w:t>Nature</w:t>
      </w:r>
      <w:r w:rsidRPr="003F36A2">
        <w:t xml:space="preserve"> – experiences and products that activate regional Victoria’s natural assets such as forests, parks, alpine areas, wildlife, geothermal and natural mineral springs, coastlines, rivers, lakes and oceans, and contribute to a healthy and resilient environment. </w:t>
      </w:r>
    </w:p>
    <w:p w14:paraId="52BBFE2A" w14:textId="77777777" w:rsidR="004576A7" w:rsidRPr="003F36A2" w:rsidRDefault="004576A7" w:rsidP="004576A7">
      <w:pPr>
        <w:pStyle w:val="dotpoint"/>
        <w:numPr>
          <w:ilvl w:val="0"/>
          <w:numId w:val="12"/>
        </w:numPr>
        <w:ind w:left="851" w:hanging="284"/>
      </w:pPr>
      <w:r w:rsidRPr="003F36A2">
        <w:rPr>
          <w:b/>
          <w:bCs/>
        </w:rPr>
        <w:t>Epicurean</w:t>
      </w:r>
      <w:r w:rsidRPr="003F36A2">
        <w:t xml:space="preserve"> – culinary and gastronomic experiences and products that highlight provenance and demonstrate innovation, including agricultural and regenerative farming experiences, cellar doors, distilleries and breweries. </w:t>
      </w:r>
    </w:p>
    <w:p w14:paraId="11127BF5" w14:textId="6D8EB948" w:rsidR="004576A7" w:rsidRPr="003F36A2" w:rsidRDefault="004576A7" w:rsidP="004576A7">
      <w:pPr>
        <w:pStyle w:val="dotpoint"/>
        <w:numPr>
          <w:ilvl w:val="0"/>
          <w:numId w:val="12"/>
        </w:numPr>
        <w:ind w:left="851" w:hanging="284"/>
      </w:pPr>
      <w:r w:rsidRPr="003F36A2">
        <w:rPr>
          <w:b/>
          <w:bCs/>
        </w:rPr>
        <w:t>Arts and culture</w:t>
      </w:r>
      <w:r w:rsidRPr="003F36A2">
        <w:t xml:space="preserve"> – experiences and products that enable the visitor to engage with art and culture in new and innovative ways, such as museums, storytelling, multicultural centres, art and heritage trails, public art installations, galleries and creative venues.     </w:t>
      </w:r>
    </w:p>
    <w:p w14:paraId="5E276763" w14:textId="202AEF47" w:rsidR="004576A7" w:rsidRPr="003F36A2" w:rsidRDefault="004576A7" w:rsidP="004576A7">
      <w:pPr>
        <w:pStyle w:val="dotpoint"/>
        <w:numPr>
          <w:ilvl w:val="0"/>
          <w:numId w:val="12"/>
        </w:numPr>
        <w:ind w:left="851" w:hanging="284"/>
      </w:pPr>
      <w:r w:rsidRPr="003F36A2">
        <w:rPr>
          <w:b/>
          <w:bCs/>
        </w:rPr>
        <w:t>First Peoples' led experiences</w:t>
      </w:r>
      <w:r w:rsidRPr="003F36A2">
        <w:t xml:space="preserve"> – prioritising the world’s oldest, continuous living culture </w:t>
      </w:r>
      <w:r w:rsidR="000536F9" w:rsidRPr="003F36A2">
        <w:t xml:space="preserve">that will contribute </w:t>
      </w:r>
      <w:r w:rsidRPr="003F36A2">
        <w:t xml:space="preserve">to the future of Victorian tourism, through the creation of immersive experiences and products that are driven by </w:t>
      </w:r>
      <w:r w:rsidR="000536F9" w:rsidRPr="003F36A2">
        <w:t xml:space="preserve">Aboriginal </w:t>
      </w:r>
      <w:r w:rsidRPr="003F36A2">
        <w:t>self-determination.</w:t>
      </w:r>
    </w:p>
    <w:p w14:paraId="26E629E7" w14:textId="6D993421" w:rsidR="00504040" w:rsidRPr="003F36A2" w:rsidRDefault="00504040" w:rsidP="00504040">
      <w:pPr>
        <w:pStyle w:val="dotpoint"/>
        <w:numPr>
          <w:ilvl w:val="0"/>
          <w:numId w:val="0"/>
        </w:numPr>
      </w:pPr>
      <w:r w:rsidRPr="003F36A2">
        <w:t>The examples provided above are not intended to be prescriptive.</w:t>
      </w:r>
    </w:p>
    <w:p w14:paraId="0922BF5F" w14:textId="48A61A35" w:rsidR="000E77C0" w:rsidRPr="003F36A2" w:rsidRDefault="000E77C0" w:rsidP="005E187F">
      <w:pPr>
        <w:pStyle w:val="Heading2"/>
      </w:pPr>
      <w:bookmarkStart w:id="5" w:name="_Toc91014091"/>
      <w:r w:rsidRPr="003F36A2">
        <w:t>Tourism Infrastructure Program</w:t>
      </w:r>
      <w:bookmarkEnd w:id="4"/>
      <w:bookmarkEnd w:id="5"/>
    </w:p>
    <w:p w14:paraId="2CA0432F" w14:textId="3C37D9F3" w:rsidR="00303C00" w:rsidRPr="003F36A2" w:rsidRDefault="00303C00" w:rsidP="00303C00">
      <w:pPr>
        <w:pStyle w:val="Normalnospace"/>
      </w:pPr>
      <w:r w:rsidRPr="003F36A2">
        <w:t xml:space="preserve">The Tourism Infrastructure Program (TIP), funded through the 2020-21 State Budget, is a key part of the </w:t>
      </w:r>
      <w:hyperlink r:id="rId16" w:history="1">
        <w:r w:rsidR="007E19AE" w:rsidRPr="003F36A2">
          <w:rPr>
            <w:rStyle w:val="Hyperlink"/>
          </w:rPr>
          <w:t>VERRP</w:t>
        </w:r>
      </w:hyperlink>
      <w:r w:rsidR="007E19AE" w:rsidRPr="003F36A2">
        <w:t xml:space="preserve"> </w:t>
      </w:r>
      <w:r w:rsidRPr="003F36A2">
        <w:t>and is developing and delivering a strong pipeline of demand-driving tourism infrastructure projects. This includes a focus on strengthening public infrastructure to enable private investment and to facilitate the development of new tourism products.</w:t>
      </w:r>
    </w:p>
    <w:p w14:paraId="5C1B5566" w14:textId="0CF64EF6" w:rsidR="00CA128A" w:rsidRPr="003F36A2" w:rsidRDefault="00CA128A" w:rsidP="00701703">
      <w:pPr>
        <w:pStyle w:val="Normalnospace"/>
      </w:pPr>
      <w:r w:rsidRPr="003F36A2">
        <w:t>The TIP</w:t>
      </w:r>
      <w:r w:rsidR="005D384C" w:rsidRPr="003F36A2">
        <w:t xml:space="preserve"> comprises three separate funds:</w:t>
      </w:r>
    </w:p>
    <w:p w14:paraId="4AA64C7E" w14:textId="77777777" w:rsidR="00A22163" w:rsidRPr="003F36A2" w:rsidRDefault="00A22163" w:rsidP="00A22163">
      <w:pPr>
        <w:pStyle w:val="dotpoint"/>
        <w:ind w:left="851" w:hanging="284"/>
      </w:pPr>
      <w:r w:rsidRPr="003F36A2">
        <w:t>Flagship Projects – $149 million;</w:t>
      </w:r>
    </w:p>
    <w:p w14:paraId="68D152E4" w14:textId="329619F2" w:rsidR="00A22163" w:rsidRPr="003F36A2" w:rsidRDefault="00A22163" w:rsidP="00A22163">
      <w:pPr>
        <w:pStyle w:val="dotpoint"/>
        <w:ind w:left="851" w:hanging="284"/>
      </w:pPr>
      <w:r w:rsidRPr="003F36A2">
        <w:t>Regional Tourism Investment Fund (RTIF) – $150 million; and</w:t>
      </w:r>
    </w:p>
    <w:p w14:paraId="4165DBDB" w14:textId="436E2BA3" w:rsidR="00A22163" w:rsidRPr="003F36A2" w:rsidRDefault="00A22163" w:rsidP="00A22163">
      <w:pPr>
        <w:pStyle w:val="dotpoint"/>
        <w:ind w:left="851" w:hanging="284"/>
      </w:pPr>
      <w:r w:rsidRPr="003F36A2">
        <w:t>Enabling Tourism Fund (ETF) – $10 million</w:t>
      </w:r>
      <w:r w:rsidR="002F1997" w:rsidRPr="002F1997">
        <w:t xml:space="preserve"> </w:t>
      </w:r>
      <w:r w:rsidR="002F1997" w:rsidRPr="003F36A2">
        <w:t>(includes this Competitive Round</w:t>
      </w:r>
      <w:r w:rsidR="002F1997">
        <w:t>)</w:t>
      </w:r>
    </w:p>
    <w:p w14:paraId="2764BD93" w14:textId="01329DD7" w:rsidR="00FE69B3" w:rsidRPr="003F36A2" w:rsidRDefault="00493D87" w:rsidP="005E187F">
      <w:pPr>
        <w:pStyle w:val="Heading1"/>
      </w:pPr>
      <w:bookmarkStart w:id="6" w:name="_Toc78476352"/>
      <w:bookmarkStart w:id="7" w:name="_Toc78919652"/>
      <w:bookmarkStart w:id="8" w:name="_Toc78922141"/>
      <w:bookmarkStart w:id="9" w:name="_Toc91014092"/>
      <w:bookmarkEnd w:id="1"/>
      <w:bookmarkEnd w:id="6"/>
      <w:r w:rsidRPr="003F36A2">
        <w:t>Enabling Tourism</w:t>
      </w:r>
      <w:r w:rsidR="001810CF" w:rsidRPr="003F36A2">
        <w:t xml:space="preserve"> Fund – </w:t>
      </w:r>
      <w:r w:rsidR="0070788E" w:rsidRPr="003F36A2">
        <w:t xml:space="preserve">Competitive Round </w:t>
      </w:r>
      <w:r w:rsidR="005205E0" w:rsidRPr="003F36A2">
        <w:t>–</w:t>
      </w:r>
      <w:r w:rsidR="0070788E" w:rsidRPr="003F36A2">
        <w:t xml:space="preserve"> </w:t>
      </w:r>
      <w:r w:rsidR="00FE69B3" w:rsidRPr="003F36A2">
        <w:t>Application guidelines</w:t>
      </w:r>
      <w:bookmarkEnd w:id="7"/>
      <w:bookmarkEnd w:id="8"/>
      <w:bookmarkEnd w:id="9"/>
    </w:p>
    <w:p w14:paraId="4EC93403" w14:textId="759161C2" w:rsidR="00D8257A" w:rsidRPr="003F36A2" w:rsidRDefault="00B408F5" w:rsidP="005E187F">
      <w:pPr>
        <w:pStyle w:val="Heading2"/>
      </w:pPr>
      <w:bookmarkStart w:id="10" w:name="_Toc91014093"/>
      <w:r w:rsidRPr="003F36A2">
        <w:t>Objectives and outcomes of</w:t>
      </w:r>
      <w:r w:rsidR="00304396">
        <w:t xml:space="preserve"> the</w:t>
      </w:r>
      <w:r w:rsidRPr="003F36A2">
        <w:t xml:space="preserve"> ETF</w:t>
      </w:r>
      <w:r w:rsidR="00071D38" w:rsidRPr="003F36A2">
        <w:t xml:space="preserve"> – Competitive Round</w:t>
      </w:r>
      <w:bookmarkEnd w:id="10"/>
    </w:p>
    <w:p w14:paraId="597C3D7B" w14:textId="3BDABB9C" w:rsidR="00F87F5E" w:rsidRPr="003F36A2" w:rsidRDefault="005D1CFF" w:rsidP="00C379C7">
      <w:pPr>
        <w:pStyle w:val="Normalnospace"/>
      </w:pPr>
      <w:r w:rsidRPr="003F36A2">
        <w:t>ETF</w:t>
      </w:r>
      <w:r w:rsidR="008D7F4B" w:rsidRPr="003F36A2">
        <w:t xml:space="preserve"> </w:t>
      </w:r>
      <w:r w:rsidR="00071D38" w:rsidRPr="003F36A2">
        <w:t xml:space="preserve">– Competitive Round </w:t>
      </w:r>
      <w:r w:rsidR="002B596F" w:rsidRPr="003F36A2">
        <w:t xml:space="preserve">will </w:t>
      </w:r>
      <w:r w:rsidR="00DF27EB" w:rsidRPr="003F36A2">
        <w:t>accelerate high-potential tourism initiatives through the explorative and market-testing phase and facilitate projects towards investment-ready status</w:t>
      </w:r>
      <w:r w:rsidR="00B973A0" w:rsidRPr="003F36A2">
        <w:t>.</w:t>
      </w:r>
    </w:p>
    <w:p w14:paraId="455AEB75" w14:textId="621F81DB" w:rsidR="00764F54" w:rsidRPr="003F36A2" w:rsidRDefault="00764F54" w:rsidP="00C379C7">
      <w:pPr>
        <w:pStyle w:val="Normalnospace"/>
      </w:pPr>
      <w:r w:rsidRPr="003F36A2">
        <w:t xml:space="preserve">The objectives of </w:t>
      </w:r>
      <w:r w:rsidR="00E83348" w:rsidRPr="003F36A2">
        <w:t>ETF</w:t>
      </w:r>
      <w:r w:rsidR="00E83348" w:rsidRPr="003F36A2" w:rsidDel="00E83348">
        <w:t xml:space="preserve"> </w:t>
      </w:r>
      <w:r w:rsidR="00071D38" w:rsidRPr="003F36A2">
        <w:t xml:space="preserve">– Competitive Round </w:t>
      </w:r>
      <w:r w:rsidRPr="003F36A2">
        <w:t>are:</w:t>
      </w:r>
    </w:p>
    <w:p w14:paraId="3B8541BF" w14:textId="5515EF92" w:rsidR="00E83348" w:rsidRPr="003F36A2" w:rsidRDefault="00E83348" w:rsidP="00B25E4F">
      <w:pPr>
        <w:pStyle w:val="dotpoint"/>
        <w:ind w:left="851" w:hanging="284"/>
      </w:pPr>
      <w:r w:rsidRPr="003F36A2">
        <w:t>Build a strong pipeline of demand-driving public and private tourism infrastructure projects and progress them towards investment-ready status</w:t>
      </w:r>
      <w:r w:rsidR="00C820DC" w:rsidRPr="003F36A2">
        <w:t>.</w:t>
      </w:r>
    </w:p>
    <w:p w14:paraId="02380B5E" w14:textId="0F812A37" w:rsidR="00E83348" w:rsidRPr="003F36A2" w:rsidRDefault="00C820DC" w:rsidP="00B25E4F">
      <w:pPr>
        <w:pStyle w:val="dotpoint"/>
        <w:ind w:left="851" w:hanging="284"/>
      </w:pPr>
      <w:r w:rsidRPr="003F36A2">
        <w:lastRenderedPageBreak/>
        <w:t>Develop strategic tourism infrastructure projects that will increase visitation, improve quality of customer experience</w:t>
      </w:r>
      <w:r w:rsidR="00353F43" w:rsidRPr="003F36A2">
        <w:t>,</w:t>
      </w:r>
      <w:r w:rsidRPr="003F36A2">
        <w:t xml:space="preserve"> and increase visitor yield and length of stay.</w:t>
      </w:r>
    </w:p>
    <w:p w14:paraId="3B18B37F" w14:textId="2B9549D2" w:rsidR="00E83348" w:rsidRPr="003F36A2" w:rsidRDefault="00E83348" w:rsidP="00B25E4F">
      <w:pPr>
        <w:pStyle w:val="dotpoint"/>
        <w:ind w:left="851" w:hanging="284"/>
      </w:pPr>
      <w:r w:rsidRPr="003F36A2">
        <w:t>Develop projects that broaden Victoria’s tourism offering</w:t>
      </w:r>
      <w:r w:rsidR="00353F43" w:rsidRPr="003F36A2">
        <w:t>,</w:t>
      </w:r>
      <w:r w:rsidRPr="003F36A2">
        <w:t xml:space="preserve"> and support and encourage year-round visitation and dispersal across regional Victoria</w:t>
      </w:r>
      <w:r w:rsidR="0028644B" w:rsidRPr="003F36A2">
        <w:t>.</w:t>
      </w:r>
    </w:p>
    <w:p w14:paraId="3DAAD845" w14:textId="7AE73327" w:rsidR="00E83348" w:rsidRPr="003F36A2" w:rsidRDefault="00E83348" w:rsidP="00B25E4F">
      <w:pPr>
        <w:pStyle w:val="dotpoint"/>
        <w:ind w:left="851" w:hanging="284"/>
      </w:pPr>
      <w:r w:rsidRPr="003F36A2">
        <w:t>Leverage and facilitate private sector investment, including through strengthening public tourism infrastructure</w:t>
      </w:r>
      <w:r w:rsidR="0028644B" w:rsidRPr="003F36A2">
        <w:t>.</w:t>
      </w:r>
    </w:p>
    <w:p w14:paraId="7E47EE09" w14:textId="21235F9D" w:rsidR="00BA4649" w:rsidRPr="003F36A2" w:rsidRDefault="00A5134D" w:rsidP="00BA4649">
      <w:pPr>
        <w:pStyle w:val="Normalnospace"/>
      </w:pPr>
      <w:r w:rsidRPr="003F36A2">
        <w:t>Activities</w:t>
      </w:r>
      <w:r w:rsidR="00BA4649" w:rsidRPr="003F36A2">
        <w:t xml:space="preserve"> funded through ETF </w:t>
      </w:r>
      <w:r w:rsidR="00AD15CD" w:rsidRPr="003F36A2">
        <w:t xml:space="preserve">– Competitive Round </w:t>
      </w:r>
      <w:r w:rsidR="00BA4649" w:rsidRPr="003F36A2">
        <w:t>must support the delivery of the outcomes identified for the TIP, which has three outcome metrics:</w:t>
      </w:r>
    </w:p>
    <w:p w14:paraId="2883C416" w14:textId="77777777" w:rsidR="00BA4649" w:rsidRPr="003F36A2" w:rsidRDefault="00BA4649" w:rsidP="00280605">
      <w:pPr>
        <w:pStyle w:val="numbered"/>
        <w:numPr>
          <w:ilvl w:val="0"/>
          <w:numId w:val="9"/>
        </w:numPr>
        <w:ind w:left="851" w:hanging="284"/>
        <w:rPr>
          <w:rFonts w:eastAsia="Arial"/>
        </w:rPr>
      </w:pPr>
      <w:r w:rsidRPr="003F36A2">
        <w:rPr>
          <w:rFonts w:eastAsia="Arial"/>
        </w:rPr>
        <w:t>Increased yield (an increase in the total spend per visitor)</w:t>
      </w:r>
    </w:p>
    <w:p w14:paraId="62063A5C" w14:textId="77777777" w:rsidR="00BA4649" w:rsidRPr="003F36A2" w:rsidRDefault="00BA4649" w:rsidP="00280605">
      <w:pPr>
        <w:pStyle w:val="numbered"/>
        <w:rPr>
          <w:rFonts w:eastAsia="Arial"/>
        </w:rPr>
      </w:pPr>
      <w:r w:rsidRPr="003F36A2">
        <w:rPr>
          <w:rFonts w:eastAsia="Arial"/>
        </w:rPr>
        <w:t>Dispersal across seasons and regions (strengthening year-round visitation and visitor dispersal across regions)</w:t>
      </w:r>
    </w:p>
    <w:p w14:paraId="654AFFDF" w14:textId="397005B4" w:rsidR="00BA4649" w:rsidRPr="003F36A2" w:rsidRDefault="00BA4649" w:rsidP="00280605">
      <w:pPr>
        <w:pStyle w:val="numbered"/>
        <w:rPr>
          <w:rFonts w:eastAsia="Arial"/>
        </w:rPr>
      </w:pPr>
      <w:r w:rsidRPr="003F36A2">
        <w:rPr>
          <w:rFonts w:eastAsia="Arial"/>
        </w:rPr>
        <w:t>Increased volume (growth in visitor numbers, repeat visitation and/or length of stay).</w:t>
      </w:r>
    </w:p>
    <w:p w14:paraId="0D4BEEA4" w14:textId="239F03A3" w:rsidR="001A2857" w:rsidRPr="003F36A2" w:rsidRDefault="001A2857" w:rsidP="005E187F">
      <w:pPr>
        <w:pStyle w:val="Heading2"/>
      </w:pPr>
      <w:bookmarkStart w:id="11" w:name="_Toc78919654"/>
      <w:bookmarkStart w:id="12" w:name="_Toc78922143"/>
      <w:bookmarkStart w:id="13" w:name="_Toc91014094"/>
      <w:r w:rsidRPr="003F36A2">
        <w:t xml:space="preserve">Key </w:t>
      </w:r>
      <w:r w:rsidR="00BC6355" w:rsidRPr="003F36A2">
        <w:t>dates</w:t>
      </w:r>
      <w:bookmarkEnd w:id="11"/>
      <w:bookmarkEnd w:id="12"/>
      <w:bookmarkEnd w:id="13"/>
    </w:p>
    <w:p w14:paraId="265B3765" w14:textId="783BDBAF" w:rsidR="00722A99" w:rsidRPr="003F36A2" w:rsidRDefault="00722A99" w:rsidP="00722A99">
      <w:pPr>
        <w:spacing w:before="120"/>
      </w:pPr>
      <w:r w:rsidRPr="003F36A2">
        <w:t>The following are the key dates for the ETF – Competitive Round:</w:t>
      </w:r>
    </w:p>
    <w:tbl>
      <w:tblPr>
        <w:tblStyle w:val="TableGrid"/>
        <w:tblW w:w="0" w:type="auto"/>
        <w:tblLook w:val="04A0" w:firstRow="1" w:lastRow="0" w:firstColumn="1" w:lastColumn="0" w:noHBand="0" w:noVBand="1"/>
      </w:tblPr>
      <w:tblGrid>
        <w:gridCol w:w="4530"/>
        <w:gridCol w:w="4530"/>
      </w:tblGrid>
      <w:tr w:rsidR="00A1140E" w:rsidRPr="003F36A2" w14:paraId="33689B65" w14:textId="77777777" w:rsidTr="00F66CD2">
        <w:tc>
          <w:tcPr>
            <w:tcW w:w="4530" w:type="dxa"/>
            <w:shd w:val="clear" w:color="auto" w:fill="D9D9D9" w:themeFill="background1" w:themeFillShade="D9"/>
          </w:tcPr>
          <w:p w14:paraId="4097F74A" w14:textId="0B733239" w:rsidR="00A1140E" w:rsidRPr="003F36A2" w:rsidRDefault="00440E12" w:rsidP="006A02E7">
            <w:pPr>
              <w:pStyle w:val="Normalnospace"/>
              <w:rPr>
                <w:b/>
                <w:bCs/>
              </w:rPr>
            </w:pPr>
            <w:r w:rsidRPr="003F36A2">
              <w:rPr>
                <w:b/>
                <w:bCs/>
              </w:rPr>
              <w:t>Step</w:t>
            </w:r>
          </w:p>
        </w:tc>
        <w:tc>
          <w:tcPr>
            <w:tcW w:w="4530" w:type="dxa"/>
            <w:shd w:val="clear" w:color="auto" w:fill="D9D9D9" w:themeFill="background1" w:themeFillShade="D9"/>
          </w:tcPr>
          <w:p w14:paraId="20F6B41E" w14:textId="3849D1E8" w:rsidR="00A1140E" w:rsidRPr="003F36A2" w:rsidRDefault="00A1140E" w:rsidP="006A02E7">
            <w:pPr>
              <w:pStyle w:val="Normalnospace"/>
              <w:rPr>
                <w:b/>
                <w:bCs/>
                <w:color w:val="FF0000"/>
              </w:rPr>
            </w:pPr>
            <w:r w:rsidRPr="003F36A2">
              <w:rPr>
                <w:b/>
                <w:bCs/>
              </w:rPr>
              <w:t>Dates</w:t>
            </w:r>
          </w:p>
        </w:tc>
      </w:tr>
      <w:tr w:rsidR="00A1140E" w:rsidRPr="003F36A2" w14:paraId="3F846800" w14:textId="77777777" w:rsidTr="00F66CD2">
        <w:tc>
          <w:tcPr>
            <w:tcW w:w="4530" w:type="dxa"/>
          </w:tcPr>
          <w:p w14:paraId="3ED220B6" w14:textId="6CBA3152" w:rsidR="00A1140E" w:rsidRPr="003F36A2" w:rsidRDefault="00440E12" w:rsidP="00C379C7">
            <w:pPr>
              <w:pStyle w:val="Normalnospace"/>
            </w:pPr>
            <w:r w:rsidRPr="003F36A2">
              <w:t>A</w:t>
            </w:r>
            <w:r w:rsidR="0073652F" w:rsidRPr="003F36A2">
              <w:t>pplications open</w:t>
            </w:r>
          </w:p>
        </w:tc>
        <w:tc>
          <w:tcPr>
            <w:tcW w:w="4530" w:type="dxa"/>
          </w:tcPr>
          <w:p w14:paraId="1E3DAF8D" w14:textId="6202FE04" w:rsidR="00A1140E" w:rsidRPr="003F36A2" w:rsidRDefault="00264769" w:rsidP="00C379C7">
            <w:pPr>
              <w:pStyle w:val="Normalnospace"/>
            </w:pPr>
            <w:r>
              <w:t>25</w:t>
            </w:r>
            <w:r w:rsidR="00F20759" w:rsidRPr="003C35D0">
              <w:t xml:space="preserve"> </w:t>
            </w:r>
            <w:r w:rsidR="003C35D0" w:rsidRPr="003C35D0">
              <w:t>January</w:t>
            </w:r>
            <w:r w:rsidR="00F20759" w:rsidRPr="003C35D0">
              <w:t xml:space="preserve"> 202</w:t>
            </w:r>
            <w:r w:rsidR="003C35D0" w:rsidRPr="003C35D0">
              <w:t>2</w:t>
            </w:r>
          </w:p>
        </w:tc>
      </w:tr>
      <w:tr w:rsidR="00A1140E" w:rsidRPr="003F36A2" w14:paraId="6E815AE8" w14:textId="77777777" w:rsidTr="00F66CD2">
        <w:tc>
          <w:tcPr>
            <w:tcW w:w="4530" w:type="dxa"/>
          </w:tcPr>
          <w:p w14:paraId="55968F2E" w14:textId="672EF132" w:rsidR="00A1140E" w:rsidRPr="003F36A2" w:rsidRDefault="0073652F" w:rsidP="00C379C7">
            <w:pPr>
              <w:pStyle w:val="Normalnospace"/>
            </w:pPr>
            <w:r w:rsidRPr="003F36A2">
              <w:t>Applications close</w:t>
            </w:r>
          </w:p>
        </w:tc>
        <w:tc>
          <w:tcPr>
            <w:tcW w:w="4530" w:type="dxa"/>
          </w:tcPr>
          <w:p w14:paraId="0BFFC6FC" w14:textId="000C68BD" w:rsidR="00A1140E" w:rsidRPr="003F36A2" w:rsidRDefault="003C35D0" w:rsidP="00C379C7">
            <w:pPr>
              <w:pStyle w:val="Normalnospace"/>
            </w:pPr>
            <w:r>
              <w:t>4 March</w:t>
            </w:r>
            <w:r w:rsidR="00F20759" w:rsidRPr="003F36A2">
              <w:t xml:space="preserve"> 2022</w:t>
            </w:r>
          </w:p>
        </w:tc>
      </w:tr>
      <w:tr w:rsidR="00A1140E" w:rsidRPr="003F36A2" w14:paraId="6457794A" w14:textId="77777777" w:rsidTr="00F66CD2">
        <w:tc>
          <w:tcPr>
            <w:tcW w:w="4530" w:type="dxa"/>
          </w:tcPr>
          <w:p w14:paraId="73895A4F" w14:textId="77B94DAB" w:rsidR="00A1140E" w:rsidRPr="003F36A2" w:rsidRDefault="00A1140E" w:rsidP="00C379C7">
            <w:pPr>
              <w:pStyle w:val="Normalnospace"/>
            </w:pPr>
            <w:r w:rsidRPr="003F36A2">
              <w:t>Assessment and approvals process</w:t>
            </w:r>
          </w:p>
        </w:tc>
        <w:tc>
          <w:tcPr>
            <w:tcW w:w="4530" w:type="dxa"/>
          </w:tcPr>
          <w:p w14:paraId="775A756B" w14:textId="4CD8E033" w:rsidR="00A1140E" w:rsidRPr="003F36A2" w:rsidRDefault="00FC21B4" w:rsidP="00C379C7">
            <w:pPr>
              <w:pStyle w:val="Normalnospace"/>
            </w:pPr>
            <w:r>
              <w:t>March</w:t>
            </w:r>
            <w:r w:rsidR="00E674D9" w:rsidRPr="003F36A2">
              <w:t xml:space="preserve"> to </w:t>
            </w:r>
            <w:r w:rsidR="00393D07">
              <w:t>April</w:t>
            </w:r>
            <w:r w:rsidR="00E674D9" w:rsidRPr="003F36A2">
              <w:t xml:space="preserve"> 2022</w:t>
            </w:r>
          </w:p>
        </w:tc>
      </w:tr>
      <w:tr w:rsidR="00A1140E" w:rsidRPr="003F36A2" w14:paraId="6CEB0271" w14:textId="77777777" w:rsidTr="00F66CD2">
        <w:tc>
          <w:tcPr>
            <w:tcW w:w="4530" w:type="dxa"/>
          </w:tcPr>
          <w:p w14:paraId="0AD4E99F" w14:textId="4FA209A1" w:rsidR="00A1140E" w:rsidRPr="003F36A2" w:rsidRDefault="00A1140E" w:rsidP="00C379C7">
            <w:pPr>
              <w:pStyle w:val="Normalnospace"/>
            </w:pPr>
            <w:r w:rsidRPr="003F36A2">
              <w:t xml:space="preserve">Successful </w:t>
            </w:r>
            <w:r w:rsidR="00A5134D" w:rsidRPr="003F36A2">
              <w:t>activities</w:t>
            </w:r>
            <w:r w:rsidRPr="003F36A2">
              <w:t xml:space="preserve"> announced</w:t>
            </w:r>
          </w:p>
        </w:tc>
        <w:tc>
          <w:tcPr>
            <w:tcW w:w="4530" w:type="dxa"/>
          </w:tcPr>
          <w:p w14:paraId="25133528" w14:textId="00E16582" w:rsidR="00A1140E" w:rsidRPr="003F36A2" w:rsidRDefault="00874046" w:rsidP="00C379C7">
            <w:pPr>
              <w:pStyle w:val="Normalnospace"/>
            </w:pPr>
            <w:r>
              <w:t>Mid to late</w:t>
            </w:r>
            <w:r w:rsidR="006E0BDF" w:rsidRPr="003F36A2">
              <w:t xml:space="preserve"> </w:t>
            </w:r>
            <w:r w:rsidR="00393D07">
              <w:t>April</w:t>
            </w:r>
            <w:r w:rsidR="00265C36" w:rsidRPr="003F36A2">
              <w:t xml:space="preserve"> </w:t>
            </w:r>
            <w:r w:rsidR="00A1140E" w:rsidRPr="003F36A2">
              <w:t>2022</w:t>
            </w:r>
          </w:p>
        </w:tc>
      </w:tr>
      <w:tr w:rsidR="004D6765" w:rsidRPr="003F36A2" w14:paraId="3B6B3687" w14:textId="77777777" w:rsidTr="00F66CD2">
        <w:tc>
          <w:tcPr>
            <w:tcW w:w="4530" w:type="dxa"/>
          </w:tcPr>
          <w:p w14:paraId="5B045B93" w14:textId="32B393AD" w:rsidR="004D6765" w:rsidRPr="003F36A2" w:rsidRDefault="004D6765" w:rsidP="00C379C7">
            <w:pPr>
              <w:pStyle w:val="Normalnospace"/>
            </w:pPr>
            <w:r w:rsidRPr="003F36A2">
              <w:t>Grant Agreements finalised</w:t>
            </w:r>
          </w:p>
        </w:tc>
        <w:tc>
          <w:tcPr>
            <w:tcW w:w="4530" w:type="dxa"/>
          </w:tcPr>
          <w:p w14:paraId="513A0F56" w14:textId="72E585BC" w:rsidR="004D6765" w:rsidRPr="003F36A2" w:rsidRDefault="4D32C16D" w:rsidP="00C379C7">
            <w:pPr>
              <w:pStyle w:val="Normalnospace"/>
            </w:pPr>
            <w:r w:rsidRPr="003F36A2">
              <w:t>By</w:t>
            </w:r>
            <w:r w:rsidR="63731505" w:rsidRPr="003F36A2">
              <w:t xml:space="preserve"> 3</w:t>
            </w:r>
            <w:r w:rsidR="00393D07">
              <w:t>0</w:t>
            </w:r>
            <w:r w:rsidR="00560CB4">
              <w:t xml:space="preserve"> </w:t>
            </w:r>
            <w:r w:rsidR="009974AE">
              <w:t>June</w:t>
            </w:r>
            <w:r w:rsidR="63731505" w:rsidRPr="003F36A2">
              <w:t xml:space="preserve"> 2022</w:t>
            </w:r>
          </w:p>
        </w:tc>
      </w:tr>
      <w:tr w:rsidR="004D6765" w:rsidRPr="003F36A2" w14:paraId="6C8D1E37" w14:textId="77777777" w:rsidTr="00F66CD2">
        <w:tc>
          <w:tcPr>
            <w:tcW w:w="4530" w:type="dxa"/>
          </w:tcPr>
          <w:p w14:paraId="75C78572" w14:textId="6B3522CF" w:rsidR="004D6765" w:rsidRPr="003F36A2" w:rsidRDefault="00A5134D" w:rsidP="00C379C7">
            <w:pPr>
              <w:pStyle w:val="Normalnospace"/>
            </w:pPr>
            <w:r w:rsidRPr="003F36A2">
              <w:t>Activity</w:t>
            </w:r>
            <w:r w:rsidR="00043BF1" w:rsidRPr="003F36A2">
              <w:t xml:space="preserve"> commencement</w:t>
            </w:r>
          </w:p>
        </w:tc>
        <w:tc>
          <w:tcPr>
            <w:tcW w:w="4530" w:type="dxa"/>
          </w:tcPr>
          <w:p w14:paraId="02575CBB" w14:textId="6255C1B0" w:rsidR="004D6765" w:rsidRPr="003F36A2" w:rsidRDefault="00043BF1" w:rsidP="00C379C7">
            <w:pPr>
              <w:pStyle w:val="Normalnospace"/>
            </w:pPr>
            <w:r w:rsidRPr="003F36A2">
              <w:t>By 3</w:t>
            </w:r>
            <w:r w:rsidR="006378E0">
              <w:t>0</w:t>
            </w:r>
            <w:r w:rsidRPr="003F36A2">
              <w:t xml:space="preserve"> </w:t>
            </w:r>
            <w:r w:rsidR="006378E0">
              <w:t>September</w:t>
            </w:r>
            <w:r w:rsidRPr="003F36A2">
              <w:t xml:space="preserve"> 2022</w:t>
            </w:r>
          </w:p>
        </w:tc>
      </w:tr>
      <w:tr w:rsidR="00A1140E" w:rsidRPr="003F36A2" w14:paraId="0EAC146A" w14:textId="77777777" w:rsidTr="00F66CD2">
        <w:tc>
          <w:tcPr>
            <w:tcW w:w="4530" w:type="dxa"/>
          </w:tcPr>
          <w:p w14:paraId="0EC98AC3" w14:textId="66AD6358" w:rsidR="00A1140E" w:rsidRPr="003F36A2" w:rsidRDefault="00A1140E" w:rsidP="00C379C7">
            <w:pPr>
              <w:pStyle w:val="Normalnospace"/>
            </w:pPr>
            <w:r w:rsidRPr="003F36A2">
              <w:t xml:space="preserve">Final </w:t>
            </w:r>
            <w:r w:rsidR="00A5134D" w:rsidRPr="003F36A2">
              <w:t>activity</w:t>
            </w:r>
            <w:r w:rsidRPr="003F36A2">
              <w:t xml:space="preserve"> completion</w:t>
            </w:r>
          </w:p>
        </w:tc>
        <w:tc>
          <w:tcPr>
            <w:tcW w:w="4530" w:type="dxa"/>
          </w:tcPr>
          <w:p w14:paraId="64DD08EB" w14:textId="5B666B71" w:rsidR="00A1140E" w:rsidRPr="003F36A2" w:rsidRDefault="2F4FEB50" w:rsidP="00C379C7">
            <w:pPr>
              <w:pStyle w:val="Normalnospace"/>
            </w:pPr>
            <w:r w:rsidRPr="003F36A2">
              <w:t xml:space="preserve">By </w:t>
            </w:r>
            <w:r w:rsidR="63731505" w:rsidRPr="003F36A2">
              <w:t>30 June</w:t>
            </w:r>
            <w:r w:rsidRPr="003F36A2">
              <w:t xml:space="preserve"> 202</w:t>
            </w:r>
            <w:r w:rsidR="00183A68" w:rsidRPr="003F36A2">
              <w:t>3</w:t>
            </w:r>
          </w:p>
        </w:tc>
      </w:tr>
      <w:tr w:rsidR="00043BF1" w:rsidRPr="003F36A2" w14:paraId="4984F049" w14:textId="77777777" w:rsidTr="00F66CD2">
        <w:tc>
          <w:tcPr>
            <w:tcW w:w="4530" w:type="dxa"/>
          </w:tcPr>
          <w:p w14:paraId="15D7BF18" w14:textId="5B6CC019" w:rsidR="00043BF1" w:rsidRPr="003F36A2" w:rsidRDefault="00043BF1" w:rsidP="00C379C7">
            <w:pPr>
              <w:pStyle w:val="Normalnospace"/>
            </w:pPr>
            <w:r w:rsidRPr="003F36A2">
              <w:t>Acquittal report due</w:t>
            </w:r>
          </w:p>
        </w:tc>
        <w:tc>
          <w:tcPr>
            <w:tcW w:w="4530" w:type="dxa"/>
          </w:tcPr>
          <w:p w14:paraId="10CAA768" w14:textId="3969A670" w:rsidR="00043BF1" w:rsidRPr="003F36A2" w:rsidRDefault="00043BF1" w:rsidP="00C379C7">
            <w:pPr>
              <w:pStyle w:val="Normalnospace"/>
            </w:pPr>
            <w:r w:rsidRPr="003F36A2">
              <w:t>By 30 September 202</w:t>
            </w:r>
            <w:r w:rsidR="00131861" w:rsidRPr="003F36A2">
              <w:t>3</w:t>
            </w:r>
          </w:p>
        </w:tc>
      </w:tr>
    </w:tbl>
    <w:p w14:paraId="26965BE8" w14:textId="100FC14D" w:rsidR="003762D4" w:rsidRPr="003F36A2" w:rsidRDefault="003762D4" w:rsidP="005E187F">
      <w:pPr>
        <w:pStyle w:val="Heading1"/>
      </w:pPr>
      <w:bookmarkStart w:id="14" w:name="_Toc91014095"/>
      <w:r w:rsidRPr="003F36A2">
        <w:t>Eligibility</w:t>
      </w:r>
      <w:bookmarkEnd w:id="14"/>
    </w:p>
    <w:p w14:paraId="02330929" w14:textId="77777777" w:rsidR="004505AB" w:rsidRPr="003F36A2" w:rsidRDefault="004505AB" w:rsidP="005E187F">
      <w:pPr>
        <w:pStyle w:val="Heading2"/>
      </w:pPr>
      <w:bookmarkStart w:id="15" w:name="_Toc81664311"/>
      <w:bookmarkStart w:id="16" w:name="_Toc91014096"/>
      <w:r w:rsidRPr="003F36A2">
        <w:t>Applicant eligibility</w:t>
      </w:r>
      <w:bookmarkEnd w:id="15"/>
      <w:bookmarkEnd w:id="16"/>
    </w:p>
    <w:p w14:paraId="7AF3192C" w14:textId="77777777" w:rsidR="004505AB" w:rsidRPr="003F36A2" w:rsidRDefault="004505AB" w:rsidP="004505AB">
      <w:pPr>
        <w:pStyle w:val="Heading3"/>
      </w:pPr>
      <w:r w:rsidRPr="003F36A2">
        <w:t>Eligible applicants</w:t>
      </w:r>
    </w:p>
    <w:p w14:paraId="5B199E6D" w14:textId="5A0BB6B8" w:rsidR="004505AB" w:rsidRPr="003F36A2" w:rsidRDefault="004505AB" w:rsidP="004505AB">
      <w:pPr>
        <w:pStyle w:val="Normalnospace"/>
      </w:pPr>
      <w:r w:rsidRPr="003F36A2">
        <w:t xml:space="preserve">Applicants must be one of the following </w:t>
      </w:r>
      <w:r w:rsidR="00CF6D71" w:rsidRPr="003F36A2">
        <w:t xml:space="preserve">types of entities </w:t>
      </w:r>
      <w:r w:rsidRPr="003F36A2">
        <w:t>to apply:</w:t>
      </w:r>
    </w:p>
    <w:p w14:paraId="7F8CB565" w14:textId="77777777" w:rsidR="00D9260F" w:rsidRPr="003F36A2" w:rsidRDefault="00D9260F" w:rsidP="00D9260F">
      <w:pPr>
        <w:pStyle w:val="Normalnospace"/>
        <w:numPr>
          <w:ilvl w:val="0"/>
          <w:numId w:val="4"/>
        </w:numPr>
        <w:ind w:left="851" w:hanging="284"/>
      </w:pPr>
      <w:r w:rsidRPr="003F36A2">
        <w:t>Private sector proponents (defined as an individual, privately-owned or commercial organisation that has overall control and responsibility for project that is predominantly funded through private capital);</w:t>
      </w:r>
    </w:p>
    <w:p w14:paraId="4E88CBEB" w14:textId="77777777" w:rsidR="004505AB" w:rsidRPr="003F36A2" w:rsidRDefault="004505AB" w:rsidP="004505AB">
      <w:pPr>
        <w:pStyle w:val="Normalnospace"/>
        <w:numPr>
          <w:ilvl w:val="0"/>
          <w:numId w:val="4"/>
        </w:numPr>
        <w:ind w:left="851" w:hanging="284"/>
      </w:pPr>
      <w:r w:rsidRPr="003F36A2">
        <w:t>Local and State Government entities, including:</w:t>
      </w:r>
    </w:p>
    <w:p w14:paraId="7103D125" w14:textId="77777777" w:rsidR="004505AB" w:rsidRPr="003F36A2" w:rsidRDefault="004505AB" w:rsidP="00F66CD2">
      <w:pPr>
        <w:pStyle w:val="Normalnospace"/>
        <w:numPr>
          <w:ilvl w:val="1"/>
          <w:numId w:val="15"/>
        </w:numPr>
        <w:ind w:left="1491" w:hanging="357"/>
      </w:pPr>
      <w:r w:rsidRPr="003F36A2">
        <w:t>Public Land Managers, Land Management Authorities and Committees of Management</w:t>
      </w:r>
    </w:p>
    <w:p w14:paraId="3A7B67A3" w14:textId="77777777" w:rsidR="004505AB" w:rsidRPr="003F36A2" w:rsidRDefault="004505AB" w:rsidP="00F66CD2">
      <w:pPr>
        <w:pStyle w:val="Normalnospace"/>
        <w:numPr>
          <w:ilvl w:val="1"/>
          <w:numId w:val="15"/>
        </w:numPr>
        <w:ind w:left="1491" w:hanging="357"/>
      </w:pPr>
      <w:r w:rsidRPr="003F36A2">
        <w:t>Local Government Authorities</w:t>
      </w:r>
    </w:p>
    <w:p w14:paraId="2B43A0F9" w14:textId="77777777" w:rsidR="004505AB" w:rsidRPr="003F36A2" w:rsidRDefault="004505AB" w:rsidP="00F66CD2">
      <w:pPr>
        <w:pStyle w:val="Normalnospace"/>
        <w:numPr>
          <w:ilvl w:val="1"/>
          <w:numId w:val="15"/>
        </w:numPr>
        <w:ind w:left="1491" w:hanging="357"/>
      </w:pPr>
      <w:r w:rsidRPr="003F36A2">
        <w:t>Alpine Resort Management Boards</w:t>
      </w:r>
    </w:p>
    <w:p w14:paraId="5C83323E" w14:textId="4768A3BE" w:rsidR="004505AB" w:rsidRPr="003F36A2" w:rsidRDefault="004505AB" w:rsidP="00F66CD2">
      <w:pPr>
        <w:pStyle w:val="Normalnospace"/>
        <w:numPr>
          <w:ilvl w:val="1"/>
          <w:numId w:val="15"/>
        </w:numPr>
        <w:ind w:left="1491" w:hanging="357"/>
      </w:pPr>
      <w:r w:rsidRPr="003F36A2">
        <w:t>State or Local Government owned entities</w:t>
      </w:r>
      <w:r w:rsidR="0057199E" w:rsidRPr="003F36A2">
        <w:t>;</w:t>
      </w:r>
    </w:p>
    <w:p w14:paraId="26BBA027" w14:textId="145E87B1" w:rsidR="002138AF" w:rsidRPr="003F36A2" w:rsidRDefault="002138AF" w:rsidP="002138AF">
      <w:pPr>
        <w:pStyle w:val="Normalnospace"/>
        <w:numPr>
          <w:ilvl w:val="0"/>
          <w:numId w:val="4"/>
        </w:numPr>
        <w:ind w:left="851" w:hanging="284"/>
      </w:pPr>
      <w:r w:rsidRPr="003F36A2">
        <w:t>Incorporated associations</w:t>
      </w:r>
      <w:r w:rsidR="0057199E" w:rsidRPr="003F36A2">
        <w:t>;</w:t>
      </w:r>
    </w:p>
    <w:p w14:paraId="302B60CC" w14:textId="6CE2616C" w:rsidR="004505AB" w:rsidRPr="003F36A2" w:rsidRDefault="004505AB" w:rsidP="004505AB">
      <w:pPr>
        <w:pStyle w:val="Normalnospace"/>
        <w:numPr>
          <w:ilvl w:val="0"/>
          <w:numId w:val="4"/>
        </w:numPr>
        <w:ind w:left="851" w:hanging="284"/>
      </w:pPr>
      <w:r w:rsidRPr="003F36A2">
        <w:lastRenderedPageBreak/>
        <w:t>Not-for-profit organisations, including community groups that are an incorporated body, cooperative or association</w:t>
      </w:r>
      <w:r w:rsidR="0057199E" w:rsidRPr="003F36A2">
        <w:t>; or</w:t>
      </w:r>
    </w:p>
    <w:p w14:paraId="0B2D37A5" w14:textId="77777777" w:rsidR="004505AB" w:rsidRPr="003F36A2" w:rsidRDefault="004505AB" w:rsidP="004505AB">
      <w:pPr>
        <w:pStyle w:val="Normalnospace"/>
        <w:numPr>
          <w:ilvl w:val="0"/>
          <w:numId w:val="4"/>
        </w:numPr>
        <w:ind w:left="851" w:hanging="284"/>
      </w:pPr>
      <w:r w:rsidRPr="003F36A2">
        <w:t>Traditional Owner Corporations, organisations and groups, and Aboriginal-owned businesses.</w:t>
      </w:r>
    </w:p>
    <w:p w14:paraId="60BC7DFF" w14:textId="77777777" w:rsidR="004505AB" w:rsidRPr="003F36A2" w:rsidRDefault="004505AB" w:rsidP="004505AB">
      <w:pPr>
        <w:pStyle w:val="Normalnospace"/>
      </w:pPr>
      <w:r w:rsidRPr="003F36A2">
        <w:t>In addition, to be eligible for funding applications must:</w:t>
      </w:r>
    </w:p>
    <w:p w14:paraId="70E5A865" w14:textId="1F5D2066" w:rsidR="004505AB" w:rsidRPr="003F36A2" w:rsidRDefault="004505AB" w:rsidP="00F92DF7">
      <w:pPr>
        <w:pStyle w:val="Normalnospace"/>
        <w:numPr>
          <w:ilvl w:val="0"/>
          <w:numId w:val="16"/>
        </w:numPr>
        <w:ind w:left="851" w:hanging="284"/>
      </w:pPr>
      <w:r w:rsidRPr="003F36A2">
        <w:t>Possess an Australian Business Number (ABN)</w:t>
      </w:r>
      <w:r w:rsidR="007542A9" w:rsidRPr="003F36A2">
        <w:t>; and</w:t>
      </w:r>
    </w:p>
    <w:p w14:paraId="357A1816" w14:textId="5F0A7C7E" w:rsidR="004505AB" w:rsidRPr="003F36A2" w:rsidRDefault="004505AB" w:rsidP="00F92DF7">
      <w:pPr>
        <w:pStyle w:val="Normalnospace"/>
        <w:numPr>
          <w:ilvl w:val="0"/>
          <w:numId w:val="16"/>
        </w:numPr>
        <w:ind w:left="851" w:hanging="284"/>
      </w:pPr>
      <w:r w:rsidRPr="003F36A2">
        <w:t>Be financial</w:t>
      </w:r>
      <w:r w:rsidR="00195C85">
        <w:t>ly</w:t>
      </w:r>
      <w:r w:rsidRPr="003F36A2">
        <w:t xml:space="preserve"> solvent.</w:t>
      </w:r>
    </w:p>
    <w:p w14:paraId="27FAE553" w14:textId="1020AA42" w:rsidR="004505AB" w:rsidRPr="003F36A2" w:rsidRDefault="004505AB" w:rsidP="004505AB">
      <w:pPr>
        <w:pStyle w:val="Normalnospace"/>
      </w:pPr>
      <w:r w:rsidRPr="003F36A2">
        <w:t xml:space="preserve">Where </w:t>
      </w:r>
      <w:r w:rsidR="0057199E" w:rsidRPr="003F36A2">
        <w:t>an</w:t>
      </w:r>
      <w:r w:rsidRPr="003F36A2">
        <w:t xml:space="preserve"> entity is not incorporated, </w:t>
      </w:r>
      <w:r w:rsidR="0057199E" w:rsidRPr="003F36A2">
        <w:t xml:space="preserve">an </w:t>
      </w:r>
      <w:proofErr w:type="spellStart"/>
      <w:r w:rsidRPr="003F36A2">
        <w:t>auspicing</w:t>
      </w:r>
      <w:proofErr w:type="spellEnd"/>
      <w:r w:rsidRPr="003F36A2">
        <w:t xml:space="preserve"> </w:t>
      </w:r>
      <w:r w:rsidR="0057199E" w:rsidRPr="003F36A2">
        <w:t xml:space="preserve">arrangement may be considered </w:t>
      </w:r>
      <w:r w:rsidRPr="003F36A2">
        <w:t xml:space="preserve">(refer to </w:t>
      </w:r>
      <w:r w:rsidR="00D61CF6" w:rsidRPr="003F36A2">
        <w:t>S</w:t>
      </w:r>
      <w:r w:rsidRPr="003F36A2">
        <w:t>ection 3.1.2).</w:t>
      </w:r>
    </w:p>
    <w:p w14:paraId="5F3C791E" w14:textId="77777777" w:rsidR="004505AB" w:rsidRPr="003F36A2" w:rsidRDefault="004505AB" w:rsidP="004505AB">
      <w:pPr>
        <w:pStyle w:val="Heading3"/>
      </w:pPr>
      <w:proofErr w:type="spellStart"/>
      <w:r w:rsidRPr="003F36A2">
        <w:t>Auspicing</w:t>
      </w:r>
      <w:proofErr w:type="spellEnd"/>
    </w:p>
    <w:p w14:paraId="2DFF572E" w14:textId="798578CC" w:rsidR="004505AB" w:rsidRPr="003F36A2" w:rsidRDefault="004505AB" w:rsidP="004505AB">
      <w:pPr>
        <w:pStyle w:val="Normalnospace"/>
      </w:pPr>
      <w:r w:rsidRPr="003F36A2">
        <w:t xml:space="preserve">Applications from auspice organisations applying on behalf of applicants will be accepted. Any legally constituted body may act as an auspice. If the application is successful, the auspice organisation becomes the official ‘recipient’ and will receive any funds allocated and is responsible for the management of the </w:t>
      </w:r>
      <w:r w:rsidR="00A5134D" w:rsidRPr="003F36A2">
        <w:t>activity</w:t>
      </w:r>
      <w:r w:rsidRPr="003F36A2">
        <w:t xml:space="preserve"> and the acquittal of grant funds. </w:t>
      </w:r>
    </w:p>
    <w:p w14:paraId="37C04D0A" w14:textId="77777777" w:rsidR="004505AB" w:rsidRPr="003F36A2" w:rsidRDefault="004505AB" w:rsidP="004505AB">
      <w:pPr>
        <w:pStyle w:val="Heading3"/>
      </w:pPr>
      <w:r w:rsidRPr="003F36A2">
        <w:t>Ineligible applicants</w:t>
      </w:r>
    </w:p>
    <w:p w14:paraId="67583D7D" w14:textId="5D0D5226" w:rsidR="004505AB" w:rsidRPr="003F36A2" w:rsidRDefault="004505AB" w:rsidP="004505AB">
      <w:pPr>
        <w:pStyle w:val="Normalnospace"/>
      </w:pPr>
      <w:r w:rsidRPr="003F36A2">
        <w:t xml:space="preserve">The following </w:t>
      </w:r>
      <w:r w:rsidR="0057199E" w:rsidRPr="003F36A2">
        <w:t xml:space="preserve">types of entities </w:t>
      </w:r>
      <w:r w:rsidRPr="003F36A2">
        <w:t>are not eligible to apply:</w:t>
      </w:r>
    </w:p>
    <w:p w14:paraId="3F3BE1D7" w14:textId="2EE7DA6A" w:rsidR="004505AB" w:rsidRPr="003F36A2" w:rsidRDefault="004505AB" w:rsidP="004505AB">
      <w:pPr>
        <w:pStyle w:val="dotpoint"/>
        <w:ind w:left="851" w:hanging="284"/>
      </w:pPr>
      <w:r w:rsidRPr="003F36A2">
        <w:t>Unincorporated organisations or joint ventures (unless under an auspice arrangement)</w:t>
      </w:r>
      <w:r w:rsidR="0090091C" w:rsidRPr="003F36A2">
        <w:t>;</w:t>
      </w:r>
    </w:p>
    <w:p w14:paraId="7753D17D" w14:textId="0FB2E1FD" w:rsidR="004505AB" w:rsidRPr="003F36A2" w:rsidRDefault="004505AB" w:rsidP="004505AB">
      <w:pPr>
        <w:pStyle w:val="dotpoint"/>
        <w:ind w:left="851" w:hanging="284"/>
      </w:pPr>
      <w:r w:rsidRPr="003F36A2">
        <w:t>Utility and services providers</w:t>
      </w:r>
      <w:r w:rsidR="0090091C" w:rsidRPr="003F36A2">
        <w:t>;</w:t>
      </w:r>
    </w:p>
    <w:p w14:paraId="6598A730" w14:textId="7943E478" w:rsidR="004505AB" w:rsidRPr="003F36A2" w:rsidRDefault="004505AB" w:rsidP="004505AB">
      <w:pPr>
        <w:pStyle w:val="dotpoint"/>
        <w:ind w:left="851" w:hanging="284"/>
      </w:pPr>
      <w:r w:rsidRPr="003F36A2">
        <w:t>Water corporations</w:t>
      </w:r>
      <w:r w:rsidR="0090091C" w:rsidRPr="003F36A2">
        <w:t>; or</w:t>
      </w:r>
    </w:p>
    <w:p w14:paraId="2C52C32A" w14:textId="77777777" w:rsidR="004505AB" w:rsidRPr="003F36A2" w:rsidRDefault="004505AB" w:rsidP="004505AB">
      <w:pPr>
        <w:pStyle w:val="dotpoint"/>
        <w:ind w:left="851" w:hanging="284"/>
      </w:pPr>
      <w:r w:rsidRPr="003F36A2">
        <w:t>Commonwealth Government owned entities.</w:t>
      </w:r>
    </w:p>
    <w:p w14:paraId="2099958E" w14:textId="6FFD2D53" w:rsidR="0020711A" w:rsidRPr="003F36A2" w:rsidRDefault="00E01F17" w:rsidP="005E187F">
      <w:pPr>
        <w:pStyle w:val="Heading2"/>
      </w:pPr>
      <w:bookmarkStart w:id="17" w:name="_Toc91014097"/>
      <w:r w:rsidRPr="003F36A2">
        <w:t xml:space="preserve">Funded </w:t>
      </w:r>
      <w:r w:rsidR="008E0128" w:rsidRPr="003F36A2">
        <w:t>activities</w:t>
      </w:r>
      <w:bookmarkEnd w:id="17"/>
    </w:p>
    <w:p w14:paraId="35031D59" w14:textId="44617B7F" w:rsidR="00E01F17" w:rsidRPr="003F36A2" w:rsidRDefault="00E01F17" w:rsidP="00E01F17">
      <w:pPr>
        <w:pStyle w:val="Heading3"/>
      </w:pPr>
      <w:r w:rsidRPr="003F36A2">
        <w:t>Eligible activities</w:t>
      </w:r>
    </w:p>
    <w:p w14:paraId="31E4B977" w14:textId="2CDB5D07" w:rsidR="00AD56D8" w:rsidRPr="003F36A2" w:rsidRDefault="002138AF" w:rsidP="00280605">
      <w:pPr>
        <w:spacing w:before="120"/>
        <w:rPr>
          <w:bCs/>
        </w:rPr>
      </w:pPr>
      <w:r w:rsidRPr="003F36A2">
        <w:rPr>
          <w:bCs/>
        </w:rPr>
        <w:t>T</w:t>
      </w:r>
      <w:r w:rsidR="00FC299C" w:rsidRPr="003F36A2">
        <w:rPr>
          <w:bCs/>
        </w:rPr>
        <w:t>o be eligible for funding under the ETF – Competitive Round</w:t>
      </w:r>
      <w:r w:rsidRPr="003F36A2">
        <w:rPr>
          <w:bCs/>
        </w:rPr>
        <w:t xml:space="preserve"> an activity</w:t>
      </w:r>
      <w:r w:rsidR="00FC299C" w:rsidRPr="003F36A2">
        <w:rPr>
          <w:bCs/>
        </w:rPr>
        <w:t xml:space="preserve"> must drive the investment-readiness of a project that creates new tourism infrastructure and/ or a significant enhancement that builds on existing infrastructure.</w:t>
      </w:r>
    </w:p>
    <w:p w14:paraId="53899DF9" w14:textId="10C0074C" w:rsidR="00E01F17" w:rsidRPr="003F36A2" w:rsidRDefault="00E01F17" w:rsidP="00280605">
      <w:pPr>
        <w:spacing w:before="120"/>
      </w:pPr>
      <w:r w:rsidRPr="003F36A2">
        <w:t xml:space="preserve">Eligible </w:t>
      </w:r>
      <w:r w:rsidR="00364359" w:rsidRPr="003F36A2">
        <w:t>activities</w:t>
      </w:r>
      <w:r w:rsidRPr="003F36A2">
        <w:t xml:space="preserve"> include:</w:t>
      </w:r>
    </w:p>
    <w:p w14:paraId="617E2D9A" w14:textId="77777777" w:rsidR="00E01F17" w:rsidRPr="003F36A2" w:rsidRDefault="00E01F17" w:rsidP="00280605">
      <w:pPr>
        <w:pStyle w:val="dotpoint"/>
        <w:ind w:left="851" w:hanging="283"/>
      </w:pPr>
      <w:r w:rsidRPr="003F36A2">
        <w:t>Business case development</w:t>
      </w:r>
    </w:p>
    <w:p w14:paraId="40A8461C" w14:textId="77777777" w:rsidR="00E01F17" w:rsidRPr="003F36A2" w:rsidRDefault="00E01F17" w:rsidP="00280605">
      <w:pPr>
        <w:pStyle w:val="dotpoint"/>
        <w:ind w:left="851" w:hanging="283"/>
      </w:pPr>
      <w:r w:rsidRPr="003F36A2">
        <w:t>Feasibility studies and master planning</w:t>
      </w:r>
    </w:p>
    <w:p w14:paraId="12967FDC" w14:textId="77777777" w:rsidR="00E01F17" w:rsidRPr="003F36A2" w:rsidRDefault="00E01F17" w:rsidP="00280605">
      <w:pPr>
        <w:pStyle w:val="dotpoint"/>
        <w:ind w:left="851" w:hanging="283"/>
      </w:pPr>
      <w:r w:rsidRPr="003F36A2">
        <w:t>Detailed design</w:t>
      </w:r>
    </w:p>
    <w:p w14:paraId="32B3CCAD" w14:textId="77777777" w:rsidR="00E01F17" w:rsidRPr="003F36A2" w:rsidRDefault="00E01F17" w:rsidP="00280605">
      <w:pPr>
        <w:pStyle w:val="dotpoint"/>
        <w:ind w:left="851" w:hanging="283"/>
      </w:pPr>
      <w:r w:rsidRPr="003F36A2">
        <w:t>Funding strategy</w:t>
      </w:r>
    </w:p>
    <w:p w14:paraId="36BFD3B4" w14:textId="77777777" w:rsidR="00E01F17" w:rsidRPr="003F36A2" w:rsidRDefault="00E01F17" w:rsidP="00280605">
      <w:pPr>
        <w:pStyle w:val="dotpoint"/>
        <w:ind w:left="851" w:hanging="283"/>
      </w:pPr>
      <w:r w:rsidRPr="003F36A2">
        <w:t>Pilot projects and market testing*</w:t>
      </w:r>
    </w:p>
    <w:p w14:paraId="78296579" w14:textId="77777777" w:rsidR="00E01F17" w:rsidRPr="003F36A2" w:rsidRDefault="00E01F17" w:rsidP="00280605">
      <w:pPr>
        <w:pStyle w:val="dotpoint"/>
        <w:ind w:left="851" w:hanging="283"/>
      </w:pPr>
      <w:r w:rsidRPr="003F36A2">
        <w:t>Investigations (</w:t>
      </w:r>
      <w:proofErr w:type="spellStart"/>
      <w:r w:rsidRPr="003F36A2">
        <w:t>eg.</w:t>
      </w:r>
      <w:proofErr w:type="spellEnd"/>
      <w:r w:rsidRPr="003F36A2">
        <w:t xml:space="preserve"> geotechnical, heritage)</w:t>
      </w:r>
    </w:p>
    <w:p w14:paraId="6726BEED" w14:textId="77777777" w:rsidR="00E01F17" w:rsidRPr="003F36A2" w:rsidRDefault="00E01F17" w:rsidP="00280605">
      <w:pPr>
        <w:pStyle w:val="dotpoint"/>
        <w:ind w:left="851" w:hanging="283"/>
      </w:pPr>
      <w:r w:rsidRPr="003F36A2">
        <w:t>Quantity surveying</w:t>
      </w:r>
    </w:p>
    <w:p w14:paraId="5477808F" w14:textId="77777777" w:rsidR="00E01F17" w:rsidRPr="003F36A2" w:rsidRDefault="00E01F17" w:rsidP="00280605">
      <w:pPr>
        <w:pStyle w:val="dotpoint"/>
        <w:ind w:left="851" w:hanging="283"/>
      </w:pPr>
      <w:r w:rsidRPr="003F36A2">
        <w:t>Operational viability studies</w:t>
      </w:r>
    </w:p>
    <w:p w14:paraId="078BCE76" w14:textId="77777777" w:rsidR="00E01F17" w:rsidRPr="003F36A2" w:rsidRDefault="00E01F17" w:rsidP="00280605">
      <w:pPr>
        <w:pStyle w:val="dotpoint"/>
        <w:ind w:left="851" w:hanging="283"/>
      </w:pPr>
      <w:r w:rsidRPr="003F36A2">
        <w:t>Information to promote investment partnering opportunities (go to market approaches)</w:t>
      </w:r>
    </w:p>
    <w:p w14:paraId="197C368C" w14:textId="77777777" w:rsidR="00E01F17" w:rsidRPr="003F36A2" w:rsidRDefault="00E01F17" w:rsidP="00280605">
      <w:pPr>
        <w:pStyle w:val="dotpoint"/>
        <w:ind w:left="851" w:hanging="283"/>
      </w:pPr>
      <w:r w:rsidRPr="003F36A2">
        <w:t>Other activities required to progress tourism-related infrastructure projects to investment-ready status.</w:t>
      </w:r>
    </w:p>
    <w:p w14:paraId="4D455CBE" w14:textId="77777777" w:rsidR="00E01F17" w:rsidRPr="003F36A2" w:rsidRDefault="00E01F17" w:rsidP="00280605">
      <w:pPr>
        <w:pStyle w:val="dotpoint"/>
        <w:numPr>
          <w:ilvl w:val="0"/>
          <w:numId w:val="0"/>
        </w:numPr>
        <w:rPr>
          <w:i/>
          <w:iCs/>
        </w:rPr>
      </w:pPr>
      <w:r w:rsidRPr="003F36A2">
        <w:rPr>
          <w:i/>
          <w:iCs/>
        </w:rPr>
        <w:t>* For pilot projects to be considered, proponents must demonstrate that the pilot is a key step in testing the viability of a larger scale project with significant tourism outcomes.</w:t>
      </w:r>
    </w:p>
    <w:p w14:paraId="5E427955" w14:textId="5824EB1E" w:rsidR="00694B12" w:rsidRPr="003F36A2" w:rsidRDefault="00E01F17" w:rsidP="00E01F17">
      <w:pPr>
        <w:pStyle w:val="Heading3"/>
      </w:pPr>
      <w:r w:rsidRPr="003F36A2">
        <w:t>Ineligible activities</w:t>
      </w:r>
    </w:p>
    <w:p w14:paraId="52969614" w14:textId="77777777" w:rsidR="00364359" w:rsidRPr="003F36A2" w:rsidRDefault="00364359" w:rsidP="00280605">
      <w:pPr>
        <w:pStyle w:val="dotpoint"/>
        <w:numPr>
          <w:ilvl w:val="0"/>
          <w:numId w:val="0"/>
        </w:numPr>
      </w:pPr>
      <w:r w:rsidRPr="003F36A2">
        <w:t>The following activities will not be considered for funding under the ETF – Competitive Round:</w:t>
      </w:r>
    </w:p>
    <w:p w14:paraId="5F0CBF5A" w14:textId="03C8AE0A" w:rsidR="00994316" w:rsidRDefault="00994316" w:rsidP="00280605">
      <w:pPr>
        <w:pStyle w:val="dotpoint"/>
        <w:ind w:left="851" w:hanging="284"/>
      </w:pPr>
      <w:r w:rsidRPr="003F36A2">
        <w:lastRenderedPageBreak/>
        <w:t>Capital</w:t>
      </w:r>
      <w:r w:rsidR="00502ADF" w:rsidRPr="003F36A2">
        <w:t xml:space="preserve"> and infrastructure</w:t>
      </w:r>
      <w:r w:rsidRPr="003F36A2">
        <w:t xml:space="preserve"> </w:t>
      </w:r>
      <w:r w:rsidR="00D03B35" w:rsidRPr="003F36A2">
        <w:t>expenses</w:t>
      </w:r>
      <w:r w:rsidR="008A6B52" w:rsidRPr="003F36A2">
        <w:t>;</w:t>
      </w:r>
      <w:r w:rsidR="00F73777" w:rsidRPr="003F36A2">
        <w:t xml:space="preserve"> </w:t>
      </w:r>
      <w:r w:rsidR="009874C7" w:rsidRPr="003F36A2">
        <w:t xml:space="preserve"> </w:t>
      </w:r>
    </w:p>
    <w:p w14:paraId="44C974F2" w14:textId="0C52E7E2" w:rsidR="00D644A0" w:rsidRPr="003F36A2" w:rsidRDefault="00D644A0" w:rsidP="00280605">
      <w:pPr>
        <w:pStyle w:val="dotpoint"/>
        <w:ind w:left="851" w:hanging="284"/>
      </w:pPr>
      <w:r>
        <w:t xml:space="preserve">Ongoing </w:t>
      </w:r>
      <w:r w:rsidR="0059082B">
        <w:t>operating costs or salary subsidies;</w:t>
      </w:r>
    </w:p>
    <w:p w14:paraId="637BB986" w14:textId="2E5DB884" w:rsidR="00926615" w:rsidRPr="003F36A2" w:rsidRDefault="00926615" w:rsidP="00280605">
      <w:pPr>
        <w:pStyle w:val="dotpoint"/>
        <w:ind w:left="851" w:hanging="284"/>
      </w:pPr>
      <w:r w:rsidRPr="003F36A2">
        <w:t>Investigative work that is not part of a broader project</w:t>
      </w:r>
      <w:r w:rsidR="008A6B52" w:rsidRPr="003F36A2">
        <w:t>;</w:t>
      </w:r>
    </w:p>
    <w:p w14:paraId="2D1EF5B7" w14:textId="7ECA790D" w:rsidR="00926615" w:rsidRPr="003F36A2" w:rsidRDefault="00926615" w:rsidP="00280605">
      <w:pPr>
        <w:pStyle w:val="dotpoint"/>
        <w:ind w:left="851" w:hanging="284"/>
      </w:pPr>
      <w:r w:rsidRPr="003F36A2">
        <w:t>Marketing, advertising, or product promotion including signage</w:t>
      </w:r>
      <w:r w:rsidR="008A6B52" w:rsidRPr="003F36A2">
        <w:t>; or</w:t>
      </w:r>
    </w:p>
    <w:p w14:paraId="1B5CCFA4" w14:textId="6CC6DC6B" w:rsidR="00364359" w:rsidRPr="003F36A2" w:rsidRDefault="00926615" w:rsidP="00280605">
      <w:pPr>
        <w:pStyle w:val="dotpoint"/>
        <w:ind w:left="851" w:hanging="284"/>
      </w:pPr>
      <w:r w:rsidRPr="003F36A2">
        <w:t>Retrospective funding, where activities have been completed or have started prior to receiving funding</w:t>
      </w:r>
      <w:r w:rsidRPr="003F36A2" w:rsidDel="00693DBB">
        <w:t xml:space="preserve"> </w:t>
      </w:r>
      <w:r w:rsidRPr="003F36A2">
        <w:t>approval.</w:t>
      </w:r>
    </w:p>
    <w:p w14:paraId="136D738B" w14:textId="77777777" w:rsidR="00D56F8B" w:rsidRPr="003F36A2" w:rsidRDefault="00D56F8B" w:rsidP="00D56F8B">
      <w:pPr>
        <w:pStyle w:val="Heading3"/>
      </w:pPr>
      <w:r w:rsidRPr="003F36A2">
        <w:t>Eligible projects</w:t>
      </w:r>
    </w:p>
    <w:p w14:paraId="4F84F27F" w14:textId="3FB185AF" w:rsidR="00D56F8B" w:rsidRPr="003F36A2" w:rsidRDefault="00340853" w:rsidP="00280605">
      <w:pPr>
        <w:pStyle w:val="Normalnospace"/>
      </w:pPr>
      <w:r w:rsidRPr="003F36A2">
        <w:t>Activities will only be considered for funding under the ETF – Competitive Round</w:t>
      </w:r>
      <w:r w:rsidR="00A943DF" w:rsidRPr="003F36A2">
        <w:t xml:space="preserve"> where the related project</w:t>
      </w:r>
      <w:r w:rsidR="00D56F8B" w:rsidRPr="003F36A2">
        <w:t>:</w:t>
      </w:r>
    </w:p>
    <w:p w14:paraId="3A57C190" w14:textId="41518B74" w:rsidR="00D56F8B" w:rsidRPr="003F36A2" w:rsidRDefault="00A943DF" w:rsidP="00280605">
      <w:pPr>
        <w:pStyle w:val="dotpoint"/>
        <w:ind w:left="851" w:hanging="284"/>
      </w:pPr>
      <w:r w:rsidRPr="003F36A2">
        <w:t>M</w:t>
      </w:r>
      <w:r w:rsidR="00D56F8B" w:rsidRPr="003F36A2">
        <w:t>eet</w:t>
      </w:r>
      <w:r w:rsidR="002D3E8E" w:rsidRPr="003F36A2">
        <w:t>s</w:t>
      </w:r>
      <w:r w:rsidR="00D56F8B" w:rsidRPr="003F36A2">
        <w:t xml:space="preserve"> the objectives of th</w:t>
      </w:r>
      <w:r w:rsidR="0052307C" w:rsidRPr="003F36A2">
        <w:t>is</w:t>
      </w:r>
      <w:r w:rsidR="00D56F8B" w:rsidRPr="003F36A2">
        <w:t xml:space="preserve"> </w:t>
      </w:r>
      <w:r w:rsidR="008C653A" w:rsidRPr="003F36A2">
        <w:t xml:space="preserve">Fund as set out in </w:t>
      </w:r>
      <w:r w:rsidR="0068275C" w:rsidRPr="003F36A2">
        <w:t>S</w:t>
      </w:r>
      <w:r w:rsidR="0052307C" w:rsidRPr="003F36A2">
        <w:t>ection 2.</w:t>
      </w:r>
      <w:r w:rsidR="004540B1">
        <w:t>1</w:t>
      </w:r>
      <w:r w:rsidR="00D56F8B" w:rsidRPr="003F36A2">
        <w:t>; and</w:t>
      </w:r>
    </w:p>
    <w:p w14:paraId="53A97978" w14:textId="68F5520A" w:rsidR="00D56F8B" w:rsidRPr="003F36A2" w:rsidRDefault="008C653A" w:rsidP="00280605">
      <w:pPr>
        <w:pStyle w:val="dotpoint"/>
        <w:ind w:left="851" w:hanging="284"/>
      </w:pPr>
      <w:r w:rsidRPr="003F36A2">
        <w:t xml:space="preserve">Demonstrates </w:t>
      </w:r>
      <w:r w:rsidR="00D56F8B" w:rsidRPr="003F36A2">
        <w:t>strategic investment or support</w:t>
      </w:r>
      <w:r w:rsidR="00A943DF" w:rsidRPr="003F36A2">
        <w:t>s</w:t>
      </w:r>
      <w:r w:rsidR="00D56F8B" w:rsidRPr="003F36A2">
        <w:t xml:space="preserve"> visitation outcomes in one or more of the following </w:t>
      </w:r>
      <w:hyperlink r:id="rId17" w:history="1">
        <w:r w:rsidR="00D80AA2" w:rsidRPr="003F36A2">
          <w:rPr>
            <w:rStyle w:val="Hyperlink"/>
          </w:rPr>
          <w:t>VERRP</w:t>
        </w:r>
      </w:hyperlink>
      <w:r w:rsidR="00D56F8B" w:rsidRPr="003F36A2">
        <w:t xml:space="preserve"> priority experience pillars:</w:t>
      </w:r>
    </w:p>
    <w:p w14:paraId="27A5C75D" w14:textId="4A88AA79" w:rsidR="00D56F8B" w:rsidRPr="003F36A2" w:rsidRDefault="00D56F8B" w:rsidP="00280605">
      <w:pPr>
        <w:pStyle w:val="dotpoint"/>
        <w:numPr>
          <w:ilvl w:val="0"/>
          <w:numId w:val="11"/>
        </w:numPr>
        <w:ind w:left="1418" w:hanging="284"/>
      </w:pPr>
      <w:r w:rsidRPr="003F36A2">
        <w:t>Nature</w:t>
      </w:r>
      <w:r w:rsidR="00021460" w:rsidRPr="003F36A2">
        <w:t>;</w:t>
      </w:r>
    </w:p>
    <w:p w14:paraId="67FE7B82" w14:textId="7800B88C" w:rsidR="00D56F8B" w:rsidRPr="003F36A2" w:rsidRDefault="00D56F8B" w:rsidP="00280605">
      <w:pPr>
        <w:pStyle w:val="dotpoint"/>
        <w:numPr>
          <w:ilvl w:val="0"/>
          <w:numId w:val="11"/>
        </w:numPr>
        <w:ind w:left="1418" w:hanging="284"/>
      </w:pPr>
      <w:r w:rsidRPr="003F36A2">
        <w:t>Epicurean</w:t>
      </w:r>
      <w:r w:rsidR="00021460" w:rsidRPr="003F36A2">
        <w:t>;</w:t>
      </w:r>
    </w:p>
    <w:p w14:paraId="7B801A7E" w14:textId="4E8A4170" w:rsidR="00750405" w:rsidRPr="003F36A2" w:rsidRDefault="00D56F8B" w:rsidP="00280605">
      <w:pPr>
        <w:pStyle w:val="dotpoint"/>
        <w:numPr>
          <w:ilvl w:val="0"/>
          <w:numId w:val="11"/>
        </w:numPr>
        <w:ind w:left="1418" w:hanging="284"/>
      </w:pPr>
      <w:r w:rsidRPr="003F36A2">
        <w:t>Arts and Culture</w:t>
      </w:r>
      <w:r w:rsidR="00021460" w:rsidRPr="003F36A2">
        <w:t xml:space="preserve">; and/ or </w:t>
      </w:r>
    </w:p>
    <w:p w14:paraId="28D50F75" w14:textId="180DFF14" w:rsidR="00D56F8B" w:rsidRDefault="00750405" w:rsidP="00280605">
      <w:pPr>
        <w:pStyle w:val="dotpoint"/>
        <w:numPr>
          <w:ilvl w:val="0"/>
          <w:numId w:val="11"/>
        </w:numPr>
        <w:ind w:left="1418" w:hanging="284"/>
      </w:pPr>
      <w:r w:rsidRPr="003F36A2">
        <w:t>First Peoples’ led experiences</w:t>
      </w:r>
      <w:r w:rsidR="00D56F8B" w:rsidRPr="003F36A2">
        <w:t>.</w:t>
      </w:r>
    </w:p>
    <w:p w14:paraId="6BFF7223" w14:textId="08405F90" w:rsidR="004454EC" w:rsidRPr="003F36A2" w:rsidRDefault="004454EC" w:rsidP="004454EC">
      <w:pPr>
        <w:pStyle w:val="dotpoint"/>
        <w:numPr>
          <w:ilvl w:val="0"/>
          <w:numId w:val="0"/>
        </w:numPr>
      </w:pPr>
      <w:r>
        <w:t xml:space="preserve">Only one application per </w:t>
      </w:r>
      <w:r w:rsidR="00660E94">
        <w:t>project will be accepted.</w:t>
      </w:r>
    </w:p>
    <w:p w14:paraId="687E9D6C" w14:textId="61225084" w:rsidR="00435450" w:rsidRPr="003F36A2" w:rsidRDefault="00D56F8B" w:rsidP="0066390B">
      <w:pPr>
        <w:pStyle w:val="Heading3"/>
      </w:pPr>
      <w:bookmarkStart w:id="18" w:name="_Toc78919656"/>
      <w:bookmarkStart w:id="19" w:name="_Toc78922145"/>
      <w:r w:rsidRPr="003F36A2">
        <w:t>Ineligible projects</w:t>
      </w:r>
      <w:bookmarkEnd w:id="18"/>
      <w:bookmarkEnd w:id="19"/>
      <w:r w:rsidRPr="003F36A2">
        <w:t xml:space="preserve"> </w:t>
      </w:r>
    </w:p>
    <w:p w14:paraId="28D636C1" w14:textId="23A27428" w:rsidR="00D56F8B" w:rsidRPr="003F36A2" w:rsidRDefault="00607341" w:rsidP="00D56F8B">
      <w:pPr>
        <w:pStyle w:val="Normalnospace"/>
      </w:pPr>
      <w:r w:rsidRPr="003F36A2">
        <w:t xml:space="preserve">Activities </w:t>
      </w:r>
      <w:r w:rsidR="0014625F" w:rsidRPr="003F36A2">
        <w:t>relating to t</w:t>
      </w:r>
      <w:r w:rsidR="00D56F8B" w:rsidRPr="003F36A2">
        <w:t xml:space="preserve">he following projects will not be considered for funding under </w:t>
      </w:r>
      <w:r w:rsidR="00BE5C2C" w:rsidRPr="003F36A2">
        <w:t xml:space="preserve">the </w:t>
      </w:r>
      <w:r w:rsidR="00D56F8B" w:rsidRPr="003F36A2">
        <w:t>ETF</w:t>
      </w:r>
      <w:r w:rsidR="00BE5C2C" w:rsidRPr="003F36A2">
        <w:t xml:space="preserve"> – Competitive Round</w:t>
      </w:r>
      <w:r w:rsidR="00D56F8B" w:rsidRPr="003F36A2">
        <w:t xml:space="preserve">: </w:t>
      </w:r>
    </w:p>
    <w:p w14:paraId="2AD2FA06" w14:textId="6E8C0EF4" w:rsidR="00D56F8B" w:rsidRPr="003F36A2" w:rsidRDefault="008077DE" w:rsidP="00D56F8B">
      <w:pPr>
        <w:pStyle w:val="dotpoint"/>
        <w:ind w:left="851" w:hanging="284"/>
      </w:pPr>
      <w:r w:rsidRPr="003F36A2">
        <w:t>P</w:t>
      </w:r>
      <w:r w:rsidR="00D56F8B" w:rsidRPr="003F36A2">
        <w:t xml:space="preserve">rojects that require </w:t>
      </w:r>
      <w:r w:rsidRPr="003F36A2">
        <w:t xml:space="preserve">ongoing </w:t>
      </w:r>
      <w:r w:rsidR="00D56F8B" w:rsidRPr="003F36A2">
        <w:t>funding from the Victorian Government for operation or maintenance</w:t>
      </w:r>
      <w:r w:rsidR="001D17B2" w:rsidRPr="003F36A2">
        <w:t>;</w:t>
      </w:r>
    </w:p>
    <w:p w14:paraId="56EE44F5" w14:textId="77777777" w:rsidR="001D17B2" w:rsidRPr="003F36A2" w:rsidRDefault="001D17B2" w:rsidP="001D17B2">
      <w:pPr>
        <w:pStyle w:val="dotpoint"/>
        <w:ind w:left="851" w:hanging="284"/>
      </w:pPr>
      <w:r w:rsidRPr="003F36A2">
        <w:t>Retrospective funding, where projects have been completed or have started prior to receiving funding approval;</w:t>
      </w:r>
    </w:p>
    <w:p w14:paraId="070F4110" w14:textId="646CF8D1" w:rsidR="00C178C3" w:rsidRPr="003F36A2" w:rsidRDefault="00C178C3" w:rsidP="00C178C3">
      <w:pPr>
        <w:pStyle w:val="dotpoint"/>
        <w:ind w:left="851" w:hanging="284"/>
        <w:rPr>
          <w:color w:val="000000" w:themeColor="text1"/>
        </w:rPr>
      </w:pPr>
      <w:r w:rsidRPr="003F36A2">
        <w:t xml:space="preserve">Projects </w:t>
      </w:r>
      <w:r w:rsidRPr="003F36A2">
        <w:rPr>
          <w:color w:val="000000" w:themeColor="text1"/>
        </w:rPr>
        <w:t>that are only purchasing plant and equipment</w:t>
      </w:r>
      <w:r w:rsidR="001D17B2" w:rsidRPr="003F36A2">
        <w:rPr>
          <w:color w:val="000000" w:themeColor="text1"/>
        </w:rPr>
        <w:t>; or</w:t>
      </w:r>
    </w:p>
    <w:p w14:paraId="7ACE917E" w14:textId="771E65FA" w:rsidR="00D56F8B" w:rsidRPr="003F36A2" w:rsidRDefault="00AF37C0" w:rsidP="00D56F8B">
      <w:pPr>
        <w:pStyle w:val="dotpoint"/>
        <w:ind w:left="851" w:hanging="284"/>
      </w:pPr>
      <w:r w:rsidRPr="003F36A2">
        <w:t>P</w:t>
      </w:r>
      <w:r w:rsidR="00D56F8B" w:rsidRPr="003F36A2">
        <w:t>rojects that are considered core business for local government, for example</w:t>
      </w:r>
      <w:r w:rsidR="004928C5" w:rsidRPr="003F36A2">
        <w:t xml:space="preserve"> but not limited to</w:t>
      </w:r>
      <w:r w:rsidR="00D56F8B" w:rsidRPr="003F36A2">
        <w:t>:</w:t>
      </w:r>
    </w:p>
    <w:p w14:paraId="61B07C64" w14:textId="77777777" w:rsidR="00D56F8B" w:rsidRPr="003F36A2" w:rsidRDefault="00D56F8B" w:rsidP="00D56F8B">
      <w:pPr>
        <w:pStyle w:val="dotpoint"/>
        <w:numPr>
          <w:ilvl w:val="0"/>
          <w:numId w:val="6"/>
        </w:numPr>
        <w:ind w:left="1418" w:hanging="284"/>
      </w:pPr>
      <w:r w:rsidRPr="003F36A2">
        <w:t>Construction of carparks and toilets (unless they are a component part supporting a broader tourism project)</w:t>
      </w:r>
    </w:p>
    <w:p w14:paraId="4AA0FEA4" w14:textId="77777777" w:rsidR="00D56F8B" w:rsidRPr="003F36A2" w:rsidRDefault="00D56F8B" w:rsidP="00D56F8B">
      <w:pPr>
        <w:pStyle w:val="dotpoint"/>
        <w:numPr>
          <w:ilvl w:val="0"/>
          <w:numId w:val="6"/>
        </w:numPr>
        <w:ind w:left="1418" w:hanging="284"/>
      </w:pPr>
      <w:r w:rsidRPr="003F36A2">
        <w:t>Construction and maintenance of Visitor Information Centres</w:t>
      </w:r>
    </w:p>
    <w:p w14:paraId="0C6D5174" w14:textId="3B5DB59D" w:rsidR="00285A20" w:rsidRPr="003F36A2" w:rsidRDefault="00285A20" w:rsidP="00D56F8B">
      <w:pPr>
        <w:pStyle w:val="dotpoint"/>
        <w:numPr>
          <w:ilvl w:val="0"/>
          <w:numId w:val="6"/>
        </w:numPr>
        <w:ind w:left="1418" w:hanging="284"/>
      </w:pPr>
      <w:r w:rsidRPr="003F36A2">
        <w:t>Enabling infrastructure not directly linked to unlocking private investment</w:t>
      </w:r>
      <w:r w:rsidR="00BD650F" w:rsidRPr="003F36A2">
        <w:t>.</w:t>
      </w:r>
    </w:p>
    <w:p w14:paraId="102D702F" w14:textId="41001629" w:rsidR="001810CF" w:rsidRPr="003F36A2" w:rsidRDefault="28D39C9C" w:rsidP="001810CF">
      <w:pPr>
        <w:pStyle w:val="Heading3"/>
      </w:pPr>
      <w:bookmarkStart w:id="20" w:name="_Toc78919659"/>
      <w:bookmarkStart w:id="21" w:name="_Toc78922148"/>
      <w:r w:rsidRPr="003F36A2">
        <w:t xml:space="preserve">Eligible </w:t>
      </w:r>
      <w:r w:rsidR="009F7F8E" w:rsidRPr="003F36A2">
        <w:t xml:space="preserve">activity and </w:t>
      </w:r>
      <w:r w:rsidRPr="003F36A2">
        <w:t>project locations</w:t>
      </w:r>
      <w:bookmarkEnd w:id="20"/>
      <w:bookmarkEnd w:id="21"/>
    </w:p>
    <w:p w14:paraId="3A3562F0" w14:textId="40E1CA25" w:rsidR="001810CF" w:rsidRPr="003F36A2" w:rsidRDefault="009F7F8E" w:rsidP="00280605">
      <w:pPr>
        <w:pStyle w:val="Normalnospace"/>
      </w:pPr>
      <w:r w:rsidRPr="003F36A2">
        <w:t>Activities and pro</w:t>
      </w:r>
      <w:r w:rsidR="001810CF" w:rsidRPr="003F36A2">
        <w:t xml:space="preserve">jects delivered within the following locations can apply for </w:t>
      </w:r>
      <w:r w:rsidR="00BE4D4F" w:rsidRPr="003F36A2">
        <w:t>funding through the ETF – Competitiv</w:t>
      </w:r>
      <w:r w:rsidR="00BE5C2C" w:rsidRPr="003F36A2">
        <w:t>e</w:t>
      </w:r>
      <w:r w:rsidR="00BE4D4F" w:rsidRPr="003F36A2">
        <w:t xml:space="preserve"> Round</w:t>
      </w:r>
      <w:r w:rsidR="001810CF" w:rsidRPr="003F36A2">
        <w:t>, in accordance with relevant program eligibility criteria</w:t>
      </w:r>
      <w:r w:rsidR="0024763E" w:rsidRPr="003F36A2">
        <w:t>:</w:t>
      </w:r>
      <w:r w:rsidR="00C67508" w:rsidRPr="003F36A2">
        <w:t xml:space="preserve"> </w:t>
      </w: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3022"/>
        <w:gridCol w:w="3022"/>
        <w:gridCol w:w="3023"/>
      </w:tblGrid>
      <w:tr w:rsidR="00172BD9" w:rsidRPr="003F36A2" w14:paraId="5182F75A" w14:textId="654619E5" w:rsidTr="00172BD9">
        <w:tc>
          <w:tcPr>
            <w:tcW w:w="3022" w:type="dxa"/>
          </w:tcPr>
          <w:p w14:paraId="72ECDF9C" w14:textId="77777777" w:rsidR="00172BD9" w:rsidRPr="003F36A2" w:rsidRDefault="00172BD9" w:rsidP="00280605">
            <w:pPr>
              <w:pStyle w:val="Normalnospace"/>
              <w:rPr>
                <w:lang w:val="en-GB"/>
              </w:rPr>
            </w:pPr>
            <w:r w:rsidRPr="003F36A2">
              <w:rPr>
                <w:lang w:val="en-GB"/>
              </w:rPr>
              <w:t>Alpine</w:t>
            </w:r>
          </w:p>
          <w:p w14:paraId="044B6467" w14:textId="77777777" w:rsidR="00172BD9" w:rsidRPr="003F36A2" w:rsidRDefault="00172BD9" w:rsidP="00280605">
            <w:pPr>
              <w:pStyle w:val="Normalnospace"/>
              <w:rPr>
                <w:lang w:val="en-GB"/>
              </w:rPr>
            </w:pPr>
            <w:r w:rsidRPr="003F36A2">
              <w:rPr>
                <w:lang w:val="en-GB"/>
              </w:rPr>
              <w:t>Ararat</w:t>
            </w:r>
          </w:p>
          <w:p w14:paraId="3645C15C" w14:textId="77777777" w:rsidR="00172BD9" w:rsidRPr="003F36A2" w:rsidRDefault="00172BD9" w:rsidP="00280605">
            <w:pPr>
              <w:pStyle w:val="Normalnospace"/>
            </w:pPr>
            <w:r w:rsidRPr="003F36A2">
              <w:t>Ballarat</w:t>
            </w:r>
          </w:p>
          <w:p w14:paraId="5B57794A" w14:textId="77777777" w:rsidR="00172BD9" w:rsidRPr="003F36A2" w:rsidRDefault="00172BD9" w:rsidP="00280605">
            <w:pPr>
              <w:pStyle w:val="Normalnospace"/>
              <w:rPr>
                <w:lang w:val="en-GB"/>
              </w:rPr>
            </w:pPr>
            <w:r w:rsidRPr="003F36A2">
              <w:rPr>
                <w:lang w:val="en-GB"/>
              </w:rPr>
              <w:t>Bass Coast</w:t>
            </w:r>
          </w:p>
          <w:p w14:paraId="45D4FCBA" w14:textId="77777777" w:rsidR="00172BD9" w:rsidRPr="003F36A2" w:rsidRDefault="00172BD9" w:rsidP="00280605">
            <w:pPr>
              <w:pStyle w:val="Normalnospace"/>
              <w:rPr>
                <w:lang w:val="en-GB"/>
              </w:rPr>
            </w:pPr>
            <w:r w:rsidRPr="003F36A2">
              <w:rPr>
                <w:lang w:val="en-GB"/>
              </w:rPr>
              <w:t xml:space="preserve">Baw </w:t>
            </w:r>
            <w:proofErr w:type="spellStart"/>
            <w:r w:rsidRPr="003F36A2">
              <w:rPr>
                <w:lang w:val="en-GB"/>
              </w:rPr>
              <w:t>Baw</w:t>
            </w:r>
            <w:proofErr w:type="spellEnd"/>
          </w:p>
          <w:p w14:paraId="16F0342E" w14:textId="77777777" w:rsidR="00172BD9" w:rsidRPr="003F36A2" w:rsidRDefault="00172BD9" w:rsidP="00280605">
            <w:pPr>
              <w:pStyle w:val="Normalnospace"/>
              <w:rPr>
                <w:lang w:val="en-GB"/>
              </w:rPr>
            </w:pPr>
            <w:r w:rsidRPr="003F36A2">
              <w:rPr>
                <w:lang w:val="en-GB"/>
              </w:rPr>
              <w:t>Benalla</w:t>
            </w:r>
          </w:p>
          <w:p w14:paraId="180E7C90" w14:textId="77777777" w:rsidR="00172BD9" w:rsidRPr="003F36A2" w:rsidRDefault="00172BD9" w:rsidP="00280605">
            <w:pPr>
              <w:pStyle w:val="Normalnospace"/>
              <w:rPr>
                <w:lang w:val="en-GB"/>
              </w:rPr>
            </w:pPr>
            <w:proofErr w:type="spellStart"/>
            <w:r w:rsidRPr="003F36A2">
              <w:rPr>
                <w:lang w:val="en-GB"/>
              </w:rPr>
              <w:t>Buloke</w:t>
            </w:r>
            <w:proofErr w:type="spellEnd"/>
          </w:p>
          <w:p w14:paraId="7ECD6E76" w14:textId="77777777" w:rsidR="00172BD9" w:rsidRPr="003F36A2" w:rsidRDefault="00172BD9" w:rsidP="00280605">
            <w:pPr>
              <w:pStyle w:val="Normalnospace"/>
              <w:rPr>
                <w:lang w:val="en-GB"/>
              </w:rPr>
            </w:pPr>
            <w:r w:rsidRPr="003F36A2">
              <w:rPr>
                <w:lang w:val="en-GB"/>
              </w:rPr>
              <w:lastRenderedPageBreak/>
              <w:t>Campaspe</w:t>
            </w:r>
          </w:p>
          <w:p w14:paraId="2A139004" w14:textId="77777777" w:rsidR="00172BD9" w:rsidRPr="003F36A2" w:rsidRDefault="00172BD9" w:rsidP="00280605">
            <w:pPr>
              <w:pStyle w:val="Normalnospace"/>
              <w:rPr>
                <w:lang w:val="en-GB"/>
              </w:rPr>
            </w:pPr>
            <w:r w:rsidRPr="003F36A2">
              <w:rPr>
                <w:lang w:val="en-GB"/>
              </w:rPr>
              <w:t>Central Goldfields</w:t>
            </w:r>
          </w:p>
          <w:p w14:paraId="4B88B9B3" w14:textId="77777777" w:rsidR="00172BD9" w:rsidRPr="003F36A2" w:rsidRDefault="00172BD9" w:rsidP="00280605">
            <w:pPr>
              <w:pStyle w:val="Normalnospace"/>
              <w:rPr>
                <w:lang w:val="en-GB"/>
              </w:rPr>
            </w:pPr>
            <w:r w:rsidRPr="003F36A2">
              <w:rPr>
                <w:lang w:val="en-GB"/>
              </w:rPr>
              <w:t>Colac Otway</w:t>
            </w:r>
          </w:p>
          <w:p w14:paraId="5748F678" w14:textId="77777777" w:rsidR="00172BD9" w:rsidRPr="003F36A2" w:rsidRDefault="00172BD9" w:rsidP="00280605">
            <w:pPr>
              <w:pStyle w:val="Normalnospace"/>
              <w:rPr>
                <w:lang w:val="en-GB"/>
              </w:rPr>
            </w:pPr>
            <w:proofErr w:type="spellStart"/>
            <w:r w:rsidRPr="003F36A2">
              <w:rPr>
                <w:lang w:val="en-GB"/>
              </w:rPr>
              <w:t>Corangamite</w:t>
            </w:r>
            <w:proofErr w:type="spellEnd"/>
          </w:p>
          <w:p w14:paraId="25244FC2" w14:textId="77777777" w:rsidR="00172BD9" w:rsidRPr="003F36A2" w:rsidRDefault="00172BD9" w:rsidP="00280605">
            <w:pPr>
              <w:pStyle w:val="Normalnospace"/>
              <w:rPr>
                <w:lang w:val="en-GB"/>
              </w:rPr>
            </w:pPr>
            <w:r w:rsidRPr="003F36A2">
              <w:rPr>
                <w:lang w:val="en-GB"/>
              </w:rPr>
              <w:t>East Gippsland</w:t>
            </w:r>
          </w:p>
          <w:p w14:paraId="7D148A1C" w14:textId="77777777" w:rsidR="00172BD9" w:rsidRPr="003F36A2" w:rsidRDefault="00172BD9" w:rsidP="00280605">
            <w:pPr>
              <w:pStyle w:val="Normalnospace"/>
              <w:rPr>
                <w:lang w:val="en-GB"/>
              </w:rPr>
            </w:pPr>
            <w:r w:rsidRPr="003F36A2">
              <w:rPr>
                <w:lang w:val="en-GB"/>
              </w:rPr>
              <w:t>Falls Creek</w:t>
            </w:r>
          </w:p>
          <w:p w14:paraId="18033CB3" w14:textId="77777777" w:rsidR="00172BD9" w:rsidRPr="003F36A2" w:rsidRDefault="00172BD9" w:rsidP="00280605">
            <w:pPr>
              <w:pStyle w:val="Normalnospace"/>
              <w:rPr>
                <w:lang w:val="en-GB"/>
              </w:rPr>
            </w:pPr>
            <w:r w:rsidRPr="003F36A2">
              <w:rPr>
                <w:lang w:val="en-GB"/>
              </w:rPr>
              <w:t>Gannawarra</w:t>
            </w:r>
          </w:p>
          <w:p w14:paraId="4F3C617D" w14:textId="77777777" w:rsidR="00172BD9" w:rsidRPr="003F36A2" w:rsidRDefault="00172BD9" w:rsidP="00280605">
            <w:pPr>
              <w:pStyle w:val="Normalnospace"/>
              <w:rPr>
                <w:lang w:val="en-GB"/>
              </w:rPr>
            </w:pPr>
            <w:r w:rsidRPr="003F36A2">
              <w:rPr>
                <w:lang w:val="en-GB"/>
              </w:rPr>
              <w:t>Glenelg</w:t>
            </w:r>
          </w:p>
          <w:p w14:paraId="5A74D6AB" w14:textId="77777777" w:rsidR="00172BD9" w:rsidRPr="003F36A2" w:rsidRDefault="00172BD9" w:rsidP="00280605">
            <w:pPr>
              <w:pStyle w:val="Normalnospace"/>
              <w:rPr>
                <w:lang w:val="en-GB"/>
              </w:rPr>
            </w:pPr>
            <w:r w:rsidRPr="003F36A2">
              <w:rPr>
                <w:lang w:val="en-GB"/>
              </w:rPr>
              <w:t>Golden Plains</w:t>
            </w:r>
          </w:p>
          <w:p w14:paraId="5179C6D6" w14:textId="77777777" w:rsidR="00172BD9" w:rsidRPr="003F36A2" w:rsidRDefault="00172BD9" w:rsidP="00280605">
            <w:pPr>
              <w:pStyle w:val="Normalnospace"/>
            </w:pPr>
            <w:r w:rsidRPr="003F36A2">
              <w:t>Greater Bendigo</w:t>
            </w:r>
          </w:p>
          <w:p w14:paraId="4E622E9F" w14:textId="77777777" w:rsidR="00172BD9" w:rsidRPr="003F36A2" w:rsidRDefault="00172BD9" w:rsidP="00280605">
            <w:pPr>
              <w:pStyle w:val="Normalnospace"/>
            </w:pPr>
            <w:r w:rsidRPr="003F36A2">
              <w:t>Greater Geelong</w:t>
            </w:r>
          </w:p>
          <w:p w14:paraId="051D995B" w14:textId="1DE215F1" w:rsidR="0024763E" w:rsidRPr="003F36A2" w:rsidRDefault="0024763E" w:rsidP="00280605">
            <w:pPr>
              <w:pStyle w:val="Normalnospace"/>
            </w:pPr>
            <w:r w:rsidRPr="003F36A2">
              <w:t>Greater Shepparton</w:t>
            </w:r>
          </w:p>
        </w:tc>
        <w:tc>
          <w:tcPr>
            <w:tcW w:w="3022" w:type="dxa"/>
          </w:tcPr>
          <w:p w14:paraId="508DC0E7" w14:textId="77777777" w:rsidR="00172BD9" w:rsidRPr="003F36A2" w:rsidRDefault="00172BD9" w:rsidP="00280605">
            <w:pPr>
              <w:pStyle w:val="Normalnospace"/>
              <w:rPr>
                <w:lang w:val="en-GB"/>
              </w:rPr>
            </w:pPr>
            <w:r w:rsidRPr="003F36A2">
              <w:rPr>
                <w:lang w:val="en-GB"/>
              </w:rPr>
              <w:lastRenderedPageBreak/>
              <w:t>Hepburn</w:t>
            </w:r>
          </w:p>
          <w:p w14:paraId="692E46BE" w14:textId="77777777" w:rsidR="00172BD9" w:rsidRPr="003F36A2" w:rsidRDefault="00172BD9" w:rsidP="00280605">
            <w:pPr>
              <w:pStyle w:val="Normalnospace"/>
            </w:pPr>
            <w:r w:rsidRPr="003F36A2">
              <w:t>Horsham</w:t>
            </w:r>
          </w:p>
          <w:p w14:paraId="2F5CC549" w14:textId="77777777" w:rsidR="00172BD9" w:rsidRPr="003F36A2" w:rsidRDefault="00172BD9" w:rsidP="00280605">
            <w:pPr>
              <w:pStyle w:val="Normalnospace"/>
              <w:rPr>
                <w:lang w:val="en-GB"/>
              </w:rPr>
            </w:pPr>
            <w:r w:rsidRPr="003F36A2">
              <w:rPr>
                <w:lang w:val="en-GB"/>
              </w:rPr>
              <w:t>Hindmarsh</w:t>
            </w:r>
          </w:p>
          <w:p w14:paraId="15094854" w14:textId="77777777" w:rsidR="00172BD9" w:rsidRPr="003F36A2" w:rsidRDefault="00172BD9" w:rsidP="00280605">
            <w:pPr>
              <w:pStyle w:val="Normalnospace"/>
              <w:rPr>
                <w:lang w:val="en-GB"/>
              </w:rPr>
            </w:pPr>
            <w:r w:rsidRPr="003F36A2">
              <w:rPr>
                <w:lang w:val="en-GB"/>
              </w:rPr>
              <w:t>Indigo</w:t>
            </w:r>
          </w:p>
          <w:p w14:paraId="20288AF2" w14:textId="77777777" w:rsidR="00172BD9" w:rsidRPr="003F36A2" w:rsidRDefault="00172BD9" w:rsidP="00280605">
            <w:pPr>
              <w:pStyle w:val="Normalnospace"/>
            </w:pPr>
            <w:r w:rsidRPr="003F36A2">
              <w:t>Latrobe</w:t>
            </w:r>
          </w:p>
          <w:p w14:paraId="4E6723E1" w14:textId="77777777" w:rsidR="00172BD9" w:rsidRPr="003F36A2" w:rsidRDefault="00172BD9" w:rsidP="00280605">
            <w:pPr>
              <w:pStyle w:val="Normalnospace"/>
              <w:rPr>
                <w:lang w:val="en-GB"/>
              </w:rPr>
            </w:pPr>
            <w:r w:rsidRPr="003F36A2">
              <w:rPr>
                <w:lang w:val="en-GB"/>
              </w:rPr>
              <w:t>Loddon</w:t>
            </w:r>
          </w:p>
          <w:p w14:paraId="65D850E4" w14:textId="77777777" w:rsidR="00172BD9" w:rsidRPr="003F36A2" w:rsidRDefault="00172BD9" w:rsidP="00280605">
            <w:pPr>
              <w:pStyle w:val="Normalnospace"/>
              <w:rPr>
                <w:lang w:val="en-GB"/>
              </w:rPr>
            </w:pPr>
            <w:r w:rsidRPr="003F36A2">
              <w:rPr>
                <w:lang w:val="en-GB"/>
              </w:rPr>
              <w:t>Macedon Ranges</w:t>
            </w:r>
          </w:p>
          <w:p w14:paraId="0487854F" w14:textId="77777777" w:rsidR="00172BD9" w:rsidRPr="003F36A2" w:rsidRDefault="00172BD9" w:rsidP="00280605">
            <w:pPr>
              <w:pStyle w:val="Normalnospace"/>
              <w:rPr>
                <w:lang w:val="en-GB"/>
              </w:rPr>
            </w:pPr>
            <w:r w:rsidRPr="003F36A2">
              <w:rPr>
                <w:lang w:val="en-GB"/>
              </w:rPr>
              <w:lastRenderedPageBreak/>
              <w:t>Mansfield</w:t>
            </w:r>
          </w:p>
          <w:p w14:paraId="5E11C7EB" w14:textId="77777777" w:rsidR="00172BD9" w:rsidRPr="003F36A2" w:rsidRDefault="00172BD9" w:rsidP="00280605">
            <w:pPr>
              <w:pStyle w:val="Normalnospace"/>
            </w:pPr>
            <w:r w:rsidRPr="003F36A2">
              <w:t>Mildura</w:t>
            </w:r>
          </w:p>
          <w:p w14:paraId="6B2F6041" w14:textId="77777777" w:rsidR="00172BD9" w:rsidRPr="003F36A2" w:rsidRDefault="00172BD9" w:rsidP="00280605">
            <w:pPr>
              <w:pStyle w:val="Normalnospace"/>
              <w:rPr>
                <w:lang w:val="en-GB"/>
              </w:rPr>
            </w:pPr>
            <w:r w:rsidRPr="003F36A2">
              <w:rPr>
                <w:lang w:val="en-GB"/>
              </w:rPr>
              <w:t>Mitchell</w:t>
            </w:r>
          </w:p>
          <w:p w14:paraId="138C8E4F" w14:textId="77777777" w:rsidR="00172BD9" w:rsidRPr="003F36A2" w:rsidRDefault="00172BD9" w:rsidP="00280605">
            <w:pPr>
              <w:pStyle w:val="Normalnospace"/>
              <w:rPr>
                <w:lang w:val="en-GB"/>
              </w:rPr>
            </w:pPr>
            <w:r w:rsidRPr="003F36A2">
              <w:rPr>
                <w:lang w:val="en-GB"/>
              </w:rPr>
              <w:t>Moira</w:t>
            </w:r>
          </w:p>
          <w:p w14:paraId="123C275F" w14:textId="77777777" w:rsidR="00172BD9" w:rsidRPr="003F36A2" w:rsidRDefault="00172BD9" w:rsidP="00280605">
            <w:pPr>
              <w:pStyle w:val="Normalnospace"/>
              <w:rPr>
                <w:lang w:val="en-GB"/>
              </w:rPr>
            </w:pPr>
            <w:r w:rsidRPr="003F36A2">
              <w:rPr>
                <w:lang w:val="en-GB"/>
              </w:rPr>
              <w:t>Moorabool</w:t>
            </w:r>
          </w:p>
          <w:p w14:paraId="28BF239B" w14:textId="77777777" w:rsidR="00172BD9" w:rsidRPr="003F36A2" w:rsidRDefault="00172BD9" w:rsidP="00280605">
            <w:pPr>
              <w:pStyle w:val="Normalnospace"/>
            </w:pPr>
            <w:r w:rsidRPr="003F36A2">
              <w:t>Mornington Peninsula</w:t>
            </w:r>
          </w:p>
          <w:p w14:paraId="083217F3" w14:textId="77777777" w:rsidR="00172BD9" w:rsidRPr="003F36A2" w:rsidRDefault="00172BD9" w:rsidP="00280605">
            <w:pPr>
              <w:pStyle w:val="Normalnospace"/>
              <w:rPr>
                <w:lang w:val="en-GB"/>
              </w:rPr>
            </w:pPr>
            <w:r w:rsidRPr="003F36A2">
              <w:rPr>
                <w:lang w:val="en-GB"/>
              </w:rPr>
              <w:t>Mount Alexander</w:t>
            </w:r>
          </w:p>
          <w:p w14:paraId="72C4B00F" w14:textId="77777777" w:rsidR="00172BD9" w:rsidRPr="003F36A2" w:rsidRDefault="00172BD9" w:rsidP="00280605">
            <w:pPr>
              <w:pStyle w:val="Normalnospace"/>
              <w:rPr>
                <w:lang w:val="en-GB"/>
              </w:rPr>
            </w:pPr>
            <w:r w:rsidRPr="003F36A2">
              <w:rPr>
                <w:lang w:val="en-GB"/>
              </w:rPr>
              <w:t>Mount Buller &amp; Mount Stirling</w:t>
            </w:r>
          </w:p>
          <w:p w14:paraId="7EA323F6" w14:textId="77777777" w:rsidR="00172BD9" w:rsidRPr="003F36A2" w:rsidRDefault="00172BD9" w:rsidP="00280605">
            <w:pPr>
              <w:pStyle w:val="Normalnospace"/>
              <w:rPr>
                <w:lang w:val="en-GB"/>
              </w:rPr>
            </w:pPr>
            <w:r w:rsidRPr="003F36A2">
              <w:rPr>
                <w:lang w:val="en-GB"/>
              </w:rPr>
              <w:t>Mount Hotham</w:t>
            </w:r>
          </w:p>
          <w:p w14:paraId="69EC1003" w14:textId="77777777" w:rsidR="00172BD9" w:rsidRPr="003F36A2" w:rsidRDefault="00172BD9" w:rsidP="00280605">
            <w:pPr>
              <w:pStyle w:val="Normalnospace"/>
              <w:rPr>
                <w:lang w:val="en-GB"/>
              </w:rPr>
            </w:pPr>
            <w:r w:rsidRPr="003F36A2">
              <w:rPr>
                <w:lang w:val="en-GB"/>
              </w:rPr>
              <w:t>Moyne</w:t>
            </w:r>
          </w:p>
          <w:p w14:paraId="202F3FEC" w14:textId="77777777" w:rsidR="0024763E" w:rsidRPr="003F36A2" w:rsidRDefault="0024763E" w:rsidP="00280605">
            <w:pPr>
              <w:pStyle w:val="Normalnospace"/>
              <w:rPr>
                <w:lang w:val="en-GB"/>
              </w:rPr>
            </w:pPr>
            <w:proofErr w:type="spellStart"/>
            <w:r w:rsidRPr="003F36A2">
              <w:rPr>
                <w:lang w:val="en-GB"/>
              </w:rPr>
              <w:t>Murrindindi</w:t>
            </w:r>
            <w:proofErr w:type="spellEnd"/>
          </w:p>
          <w:p w14:paraId="5DD9E5A5" w14:textId="0A537206" w:rsidR="0024763E" w:rsidRPr="003F36A2" w:rsidRDefault="0024763E" w:rsidP="00280605">
            <w:pPr>
              <w:pStyle w:val="Normalnospace"/>
              <w:rPr>
                <w:lang w:val="en-GB"/>
              </w:rPr>
            </w:pPr>
            <w:r w:rsidRPr="003F36A2">
              <w:rPr>
                <w:lang w:val="en-GB"/>
              </w:rPr>
              <w:t>Nillumbik</w:t>
            </w:r>
          </w:p>
        </w:tc>
        <w:tc>
          <w:tcPr>
            <w:tcW w:w="3023" w:type="dxa"/>
          </w:tcPr>
          <w:p w14:paraId="0BDFD909" w14:textId="77777777" w:rsidR="00172BD9" w:rsidRPr="003F36A2" w:rsidRDefault="00172BD9" w:rsidP="00280605">
            <w:pPr>
              <w:pStyle w:val="Normalnospace"/>
              <w:rPr>
                <w:lang w:val="en-GB"/>
              </w:rPr>
            </w:pPr>
            <w:r w:rsidRPr="003F36A2">
              <w:rPr>
                <w:lang w:val="en-GB"/>
              </w:rPr>
              <w:lastRenderedPageBreak/>
              <w:t>Northern Grampians</w:t>
            </w:r>
          </w:p>
          <w:p w14:paraId="2595E9D7" w14:textId="77777777" w:rsidR="00172BD9" w:rsidRPr="003F36A2" w:rsidRDefault="00172BD9" w:rsidP="00280605">
            <w:pPr>
              <w:pStyle w:val="Normalnospace"/>
              <w:rPr>
                <w:lang w:val="en-GB"/>
              </w:rPr>
            </w:pPr>
            <w:r w:rsidRPr="003F36A2">
              <w:rPr>
                <w:lang w:val="en-GB"/>
              </w:rPr>
              <w:t>Pyrenees</w:t>
            </w:r>
          </w:p>
          <w:p w14:paraId="47E2F0B6" w14:textId="11DDCADC" w:rsidR="00172BD9" w:rsidRPr="003F36A2" w:rsidRDefault="00172BD9" w:rsidP="00280605">
            <w:pPr>
              <w:pStyle w:val="Normalnospace"/>
              <w:rPr>
                <w:lang w:val="en-GB"/>
              </w:rPr>
            </w:pPr>
            <w:proofErr w:type="spellStart"/>
            <w:r w:rsidRPr="003F36A2">
              <w:rPr>
                <w:lang w:val="en-GB"/>
              </w:rPr>
              <w:t>Queenscliffe</w:t>
            </w:r>
            <w:proofErr w:type="spellEnd"/>
          </w:p>
          <w:p w14:paraId="68395460" w14:textId="77777777" w:rsidR="00172BD9" w:rsidRPr="003F36A2" w:rsidRDefault="00172BD9" w:rsidP="00280605">
            <w:pPr>
              <w:pStyle w:val="Normalnospace"/>
              <w:rPr>
                <w:lang w:val="en-GB"/>
              </w:rPr>
            </w:pPr>
            <w:r w:rsidRPr="003F36A2">
              <w:rPr>
                <w:lang w:val="en-GB"/>
              </w:rPr>
              <w:t>Southern Alpine (Lake Mountain &amp; Mount Baw Baw)</w:t>
            </w:r>
          </w:p>
          <w:p w14:paraId="7A66D40B" w14:textId="77777777" w:rsidR="00172BD9" w:rsidRPr="003F36A2" w:rsidRDefault="00172BD9" w:rsidP="00280605">
            <w:pPr>
              <w:pStyle w:val="Normalnospace"/>
              <w:rPr>
                <w:lang w:val="en-GB"/>
              </w:rPr>
            </w:pPr>
            <w:r w:rsidRPr="003F36A2">
              <w:rPr>
                <w:lang w:val="en-GB"/>
              </w:rPr>
              <w:t>Southern Grampians</w:t>
            </w:r>
          </w:p>
          <w:p w14:paraId="55E19CC9" w14:textId="77777777" w:rsidR="00172BD9" w:rsidRPr="003F36A2" w:rsidRDefault="00172BD9" w:rsidP="00280605">
            <w:pPr>
              <w:pStyle w:val="Normalnospace"/>
              <w:rPr>
                <w:lang w:val="en-GB"/>
              </w:rPr>
            </w:pPr>
            <w:r w:rsidRPr="003F36A2">
              <w:rPr>
                <w:lang w:val="en-GB"/>
              </w:rPr>
              <w:t>South Gippsland</w:t>
            </w:r>
          </w:p>
          <w:p w14:paraId="4B48AF59" w14:textId="2A808A2D" w:rsidR="00172BD9" w:rsidRDefault="00172BD9" w:rsidP="00280605">
            <w:pPr>
              <w:pStyle w:val="Normalnospace"/>
              <w:rPr>
                <w:lang w:val="en-GB"/>
              </w:rPr>
            </w:pPr>
            <w:proofErr w:type="spellStart"/>
            <w:r w:rsidRPr="003F36A2">
              <w:rPr>
                <w:lang w:val="en-GB"/>
              </w:rPr>
              <w:t>Strathbogie</w:t>
            </w:r>
            <w:proofErr w:type="spellEnd"/>
          </w:p>
          <w:p w14:paraId="2041BA57" w14:textId="1627898F" w:rsidR="00AD45B6" w:rsidRPr="003F36A2" w:rsidRDefault="006A3E89" w:rsidP="00280605">
            <w:pPr>
              <w:pStyle w:val="Normalnospace"/>
              <w:rPr>
                <w:lang w:val="en-GB"/>
              </w:rPr>
            </w:pPr>
            <w:r>
              <w:rPr>
                <w:lang w:val="en-GB"/>
              </w:rPr>
              <w:lastRenderedPageBreak/>
              <w:t>Surf Coast</w:t>
            </w:r>
          </w:p>
          <w:p w14:paraId="3E7BCB7D" w14:textId="77777777" w:rsidR="00172BD9" w:rsidRPr="003F36A2" w:rsidRDefault="00172BD9" w:rsidP="00280605">
            <w:pPr>
              <w:pStyle w:val="Normalnospace"/>
              <w:rPr>
                <w:lang w:val="en-GB"/>
              </w:rPr>
            </w:pPr>
            <w:r w:rsidRPr="003F36A2">
              <w:rPr>
                <w:lang w:val="en-GB"/>
              </w:rPr>
              <w:t>Swan Hill</w:t>
            </w:r>
          </w:p>
          <w:p w14:paraId="2E3A524D" w14:textId="77777777" w:rsidR="00172BD9" w:rsidRPr="003F36A2" w:rsidRDefault="00172BD9" w:rsidP="00280605">
            <w:pPr>
              <w:pStyle w:val="Normalnospace"/>
              <w:rPr>
                <w:lang w:val="en-GB"/>
              </w:rPr>
            </w:pPr>
            <w:proofErr w:type="spellStart"/>
            <w:r w:rsidRPr="003F36A2">
              <w:rPr>
                <w:lang w:val="en-GB"/>
              </w:rPr>
              <w:t>Towong</w:t>
            </w:r>
            <w:proofErr w:type="spellEnd"/>
          </w:p>
          <w:p w14:paraId="37C95121" w14:textId="77777777" w:rsidR="00172BD9" w:rsidRPr="003F36A2" w:rsidRDefault="00172BD9" w:rsidP="00280605">
            <w:pPr>
              <w:pStyle w:val="Normalnospace"/>
            </w:pPr>
            <w:r w:rsidRPr="003F36A2">
              <w:t>Wangaratta</w:t>
            </w:r>
          </w:p>
          <w:p w14:paraId="091CF0AD" w14:textId="77777777" w:rsidR="00172BD9" w:rsidRPr="003F36A2" w:rsidRDefault="00172BD9" w:rsidP="00280605">
            <w:pPr>
              <w:pStyle w:val="Normalnospace"/>
            </w:pPr>
            <w:r w:rsidRPr="003F36A2">
              <w:t>Warrnambool</w:t>
            </w:r>
          </w:p>
          <w:p w14:paraId="0E74304A" w14:textId="77777777" w:rsidR="00172BD9" w:rsidRPr="003F36A2" w:rsidRDefault="00172BD9" w:rsidP="00280605">
            <w:pPr>
              <w:pStyle w:val="Normalnospace"/>
              <w:rPr>
                <w:lang w:val="en-GB"/>
              </w:rPr>
            </w:pPr>
            <w:r w:rsidRPr="003F36A2">
              <w:rPr>
                <w:lang w:val="en-GB"/>
              </w:rPr>
              <w:t>Wellington</w:t>
            </w:r>
          </w:p>
          <w:p w14:paraId="1A6D31F8" w14:textId="77777777" w:rsidR="00172BD9" w:rsidRPr="003F36A2" w:rsidRDefault="00172BD9" w:rsidP="00280605">
            <w:pPr>
              <w:pStyle w:val="Normalnospace"/>
              <w:rPr>
                <w:lang w:val="en-GB"/>
              </w:rPr>
            </w:pPr>
            <w:r w:rsidRPr="003F36A2">
              <w:rPr>
                <w:lang w:val="en-GB"/>
              </w:rPr>
              <w:t>West Wimmera</w:t>
            </w:r>
          </w:p>
          <w:p w14:paraId="62AF9A58" w14:textId="77777777" w:rsidR="00172BD9" w:rsidRPr="003F36A2" w:rsidRDefault="00172BD9" w:rsidP="00280605">
            <w:pPr>
              <w:pStyle w:val="Normalnospace"/>
            </w:pPr>
            <w:r w:rsidRPr="003F36A2">
              <w:t>Wodonga</w:t>
            </w:r>
          </w:p>
          <w:p w14:paraId="21165E02" w14:textId="77777777" w:rsidR="00172BD9" w:rsidRPr="003F36A2" w:rsidRDefault="00172BD9" w:rsidP="00280605">
            <w:pPr>
              <w:pStyle w:val="Normalnospace"/>
              <w:rPr>
                <w:lang w:val="en-GB"/>
              </w:rPr>
            </w:pPr>
            <w:proofErr w:type="spellStart"/>
            <w:r w:rsidRPr="003F36A2">
              <w:rPr>
                <w:lang w:val="en-GB"/>
              </w:rPr>
              <w:t>Yarriambiack</w:t>
            </w:r>
            <w:proofErr w:type="spellEnd"/>
          </w:p>
          <w:p w14:paraId="6A22BB93" w14:textId="7F6441E3" w:rsidR="00172BD9" w:rsidRPr="003F36A2" w:rsidRDefault="00172BD9" w:rsidP="00280605">
            <w:pPr>
              <w:pStyle w:val="Normalnospace"/>
              <w:rPr>
                <w:lang w:val="en-GB"/>
              </w:rPr>
            </w:pPr>
            <w:r w:rsidRPr="003F36A2">
              <w:t>Yarra</w:t>
            </w:r>
            <w:r w:rsidR="00504D86" w:rsidRPr="003F36A2">
              <w:t xml:space="preserve"> </w:t>
            </w:r>
            <w:r w:rsidRPr="003F36A2">
              <w:t>Ranges</w:t>
            </w:r>
          </w:p>
        </w:tc>
      </w:tr>
    </w:tbl>
    <w:p w14:paraId="70580792" w14:textId="77777777" w:rsidR="0093281A" w:rsidRPr="003F36A2" w:rsidRDefault="0093281A" w:rsidP="0093281A">
      <w:pPr>
        <w:pStyle w:val="Heading3"/>
      </w:pPr>
      <w:bookmarkStart w:id="22" w:name="_Toc78919660"/>
      <w:bookmarkStart w:id="23" w:name="_Toc78922149"/>
      <w:r w:rsidRPr="003F36A2">
        <w:lastRenderedPageBreak/>
        <w:t>Environmental and design considerations</w:t>
      </w:r>
    </w:p>
    <w:p w14:paraId="7C27644C" w14:textId="77777777" w:rsidR="0093281A" w:rsidRPr="003F36A2" w:rsidRDefault="0093281A" w:rsidP="0093281A">
      <w:pPr>
        <w:pStyle w:val="Normalnospace"/>
      </w:pPr>
      <w:r w:rsidRPr="003F36A2">
        <w:t xml:space="preserve">Activities and projects should be consistent, where possible, with the following: </w:t>
      </w:r>
    </w:p>
    <w:p w14:paraId="0E3FA5FB" w14:textId="77777777" w:rsidR="0093281A" w:rsidRPr="003F36A2" w:rsidRDefault="0093281A" w:rsidP="0093281A">
      <w:pPr>
        <w:pStyle w:val="dotpoint"/>
        <w:ind w:left="851" w:hanging="284"/>
      </w:pPr>
      <w:r w:rsidRPr="003F36A2">
        <w:t>Environmentally Sustainable Design (ESD): Infrastructure proposals are encouraged to incorporate ESD initiatives into project designs;</w:t>
      </w:r>
    </w:p>
    <w:p w14:paraId="3ACF5717" w14:textId="77777777" w:rsidR="0093281A" w:rsidRPr="003F36A2" w:rsidRDefault="0093281A" w:rsidP="0093281A">
      <w:pPr>
        <w:pStyle w:val="dotpoint"/>
        <w:ind w:left="851" w:hanging="284"/>
      </w:pPr>
      <w:r w:rsidRPr="003F36A2">
        <w:t>Universal Design (UD): A philosophy that encourages building development beyond what is required by the Disability Standards for Access to premises. The intent of UD is to create environments to be usable by all people, to the greatest extent possible; and</w:t>
      </w:r>
    </w:p>
    <w:p w14:paraId="3F4CDD14" w14:textId="77777777" w:rsidR="0093281A" w:rsidRPr="003F36A2" w:rsidRDefault="00264769" w:rsidP="0093281A">
      <w:pPr>
        <w:pStyle w:val="dotpoint"/>
        <w:ind w:left="851" w:hanging="284"/>
      </w:pPr>
      <w:hyperlink r:id="rId18">
        <w:r w:rsidR="0093281A" w:rsidRPr="003F36A2">
          <w:rPr>
            <w:rStyle w:val="Hyperlink"/>
          </w:rPr>
          <w:t xml:space="preserve">The Burra </w:t>
        </w:r>
      </w:hyperlink>
      <w:r w:rsidR="0093281A" w:rsidRPr="003F36A2">
        <w:rPr>
          <w:rStyle w:val="Hyperlink"/>
        </w:rPr>
        <w:t>Charter</w:t>
      </w:r>
      <w:r w:rsidR="0093281A" w:rsidRPr="003F36A2">
        <w:t xml:space="preserve"> (BC): The BC is a set of principles that have been adopted to create a nationally accepted standard for heritage conservation practice in Australia. It is not a legal requirement to adopt the BC guidelines, however they are well entrenched in policy.</w:t>
      </w:r>
    </w:p>
    <w:p w14:paraId="07D294BD" w14:textId="07DD37FF" w:rsidR="002513AF" w:rsidRPr="003F36A2" w:rsidRDefault="002F0F3C" w:rsidP="005E187F">
      <w:pPr>
        <w:pStyle w:val="Heading1"/>
        <w:rPr>
          <w:sz w:val="28"/>
          <w:szCs w:val="28"/>
        </w:rPr>
      </w:pPr>
      <w:bookmarkStart w:id="24" w:name="_Toc91014098"/>
      <w:r w:rsidRPr="003F36A2">
        <w:rPr>
          <w:szCs w:val="28"/>
        </w:rPr>
        <w:t>Fund</w:t>
      </w:r>
      <w:r w:rsidR="00BE4D4F" w:rsidRPr="003F36A2">
        <w:rPr>
          <w:szCs w:val="28"/>
        </w:rPr>
        <w:t>ing</w:t>
      </w:r>
      <w:r w:rsidRPr="003F36A2">
        <w:rPr>
          <w:szCs w:val="28"/>
        </w:rPr>
        <w:t xml:space="preserve"> details</w:t>
      </w:r>
      <w:bookmarkEnd w:id="22"/>
      <w:bookmarkEnd w:id="23"/>
      <w:bookmarkEnd w:id="24"/>
    </w:p>
    <w:p w14:paraId="7883A1F2" w14:textId="77777777" w:rsidR="00712A80" w:rsidRPr="003F36A2" w:rsidRDefault="00712A80" w:rsidP="005E187F">
      <w:pPr>
        <w:pStyle w:val="Heading2"/>
      </w:pPr>
      <w:bookmarkStart w:id="25" w:name="_Toc78919661"/>
      <w:bookmarkStart w:id="26" w:name="_Toc78922150"/>
      <w:bookmarkStart w:id="27" w:name="_Toc91014099"/>
      <w:r w:rsidRPr="003F36A2">
        <w:t>Available funding</w:t>
      </w:r>
      <w:bookmarkEnd w:id="25"/>
      <w:bookmarkEnd w:id="26"/>
      <w:bookmarkEnd w:id="27"/>
    </w:p>
    <w:p w14:paraId="5BF02A4C" w14:textId="677E62C9" w:rsidR="00460A13" w:rsidRPr="003F36A2" w:rsidRDefault="00BF4BE1" w:rsidP="00712A80">
      <w:pPr>
        <w:pStyle w:val="Normalnospace"/>
      </w:pPr>
      <w:r w:rsidRPr="003F36A2">
        <w:t xml:space="preserve">Applicants may apply for funding of up to </w:t>
      </w:r>
      <w:r w:rsidR="00A63ECE" w:rsidRPr="003F36A2">
        <w:t>$</w:t>
      </w:r>
      <w:r w:rsidR="007D5259" w:rsidRPr="003F36A2">
        <w:t>500,000</w:t>
      </w:r>
      <w:r w:rsidR="00A63ECE" w:rsidRPr="003F36A2">
        <w:t xml:space="preserve"> per </w:t>
      </w:r>
      <w:r w:rsidR="00E80249">
        <w:t>activity</w:t>
      </w:r>
      <w:r w:rsidR="00A63ECE" w:rsidRPr="003F36A2">
        <w:t xml:space="preserve">, with a minimum funding </w:t>
      </w:r>
      <w:r w:rsidRPr="003F36A2">
        <w:t>request</w:t>
      </w:r>
      <w:r w:rsidR="00A63ECE" w:rsidRPr="003F36A2">
        <w:t xml:space="preserve"> of $</w:t>
      </w:r>
      <w:r w:rsidR="007D5259" w:rsidRPr="003F36A2">
        <w:t>2</w:t>
      </w:r>
      <w:r w:rsidR="00A63ECE" w:rsidRPr="003F36A2">
        <w:t xml:space="preserve">0,000 per </w:t>
      </w:r>
      <w:r w:rsidR="00E80249">
        <w:t>activity</w:t>
      </w:r>
      <w:r w:rsidR="00A63ECE" w:rsidRPr="003F36A2">
        <w:t>.</w:t>
      </w:r>
      <w:r w:rsidR="00485812" w:rsidRPr="003F36A2">
        <w:t xml:space="preserve"> </w:t>
      </w:r>
      <w:r w:rsidR="00E80249">
        <w:t>Applicants may not apply for funding for more than one activity for a given project.</w:t>
      </w:r>
    </w:p>
    <w:p w14:paraId="12534B91" w14:textId="3BCF6F3A" w:rsidR="008F6D46" w:rsidRPr="003F36A2" w:rsidRDefault="00EA3328" w:rsidP="005E187F">
      <w:pPr>
        <w:pStyle w:val="Heading2"/>
        <w:rPr>
          <w:szCs w:val="24"/>
        </w:rPr>
      </w:pPr>
      <w:bookmarkStart w:id="28" w:name="_Toc69127779"/>
      <w:bookmarkStart w:id="29" w:name="_Toc78919662"/>
      <w:bookmarkStart w:id="30" w:name="_Toc78922151"/>
      <w:bookmarkStart w:id="31" w:name="_Toc91014100"/>
      <w:r w:rsidRPr="003F36A2">
        <w:rPr>
          <w:szCs w:val="24"/>
        </w:rPr>
        <w:t>Funding ratios and c</w:t>
      </w:r>
      <w:r w:rsidR="008F6D46" w:rsidRPr="003F36A2">
        <w:rPr>
          <w:szCs w:val="24"/>
        </w:rPr>
        <w:t>o-contribution requirements</w:t>
      </w:r>
      <w:bookmarkEnd w:id="28"/>
      <w:bookmarkEnd w:id="29"/>
      <w:bookmarkEnd w:id="30"/>
      <w:bookmarkEnd w:id="31"/>
    </w:p>
    <w:p w14:paraId="539802E5" w14:textId="11C0547C" w:rsidR="00DB4EDD" w:rsidRPr="003F36A2" w:rsidRDefault="00737186" w:rsidP="00C02C40">
      <w:pPr>
        <w:pStyle w:val="Normalnospace"/>
      </w:pPr>
      <w:r w:rsidRPr="003F36A2">
        <w:t>The following funding ratios</w:t>
      </w:r>
      <w:r w:rsidR="00882DC4" w:rsidRPr="003F36A2">
        <w:t xml:space="preserve"> and co-contributions</w:t>
      </w:r>
      <w:r w:rsidRPr="003F36A2">
        <w:t xml:space="preserve"> apply:</w:t>
      </w:r>
    </w:p>
    <w:tbl>
      <w:tblPr>
        <w:tblStyle w:val="TableGrid"/>
        <w:tblW w:w="9067" w:type="dxa"/>
        <w:tblLook w:val="04A0" w:firstRow="1" w:lastRow="0" w:firstColumn="1" w:lastColumn="0" w:noHBand="0" w:noVBand="1"/>
      </w:tblPr>
      <w:tblGrid>
        <w:gridCol w:w="4533"/>
        <w:gridCol w:w="4534"/>
      </w:tblGrid>
      <w:tr w:rsidR="00924FDA" w:rsidRPr="003F36A2" w14:paraId="529BA54B" w14:textId="77777777" w:rsidTr="000D1256">
        <w:tc>
          <w:tcPr>
            <w:tcW w:w="4533" w:type="dxa"/>
            <w:shd w:val="clear" w:color="auto" w:fill="D9D9D9" w:themeFill="background1" w:themeFillShade="D9"/>
          </w:tcPr>
          <w:p w14:paraId="61162F93" w14:textId="77777777" w:rsidR="00924FDA" w:rsidRPr="003F36A2" w:rsidRDefault="00924FDA" w:rsidP="00233D3A">
            <w:pPr>
              <w:pStyle w:val="Normalnospace"/>
              <w:rPr>
                <w:b/>
                <w:bCs/>
              </w:rPr>
            </w:pPr>
            <w:r w:rsidRPr="003F36A2">
              <w:rPr>
                <w:b/>
                <w:bCs/>
              </w:rPr>
              <w:t>Maximum funding ratios for co-contributions</w:t>
            </w:r>
          </w:p>
        </w:tc>
        <w:tc>
          <w:tcPr>
            <w:tcW w:w="4534" w:type="dxa"/>
            <w:shd w:val="clear" w:color="auto" w:fill="D9D9D9" w:themeFill="background1" w:themeFillShade="D9"/>
          </w:tcPr>
          <w:p w14:paraId="2B2C03D4" w14:textId="77777777" w:rsidR="00924FDA" w:rsidRPr="003F36A2" w:rsidRDefault="00924FDA" w:rsidP="00233D3A">
            <w:pPr>
              <w:pStyle w:val="Normalnospace"/>
              <w:rPr>
                <w:b/>
                <w:bCs/>
              </w:rPr>
            </w:pPr>
            <w:r w:rsidRPr="003F36A2">
              <w:rPr>
                <w:b/>
                <w:bCs/>
              </w:rPr>
              <w:t>Notes</w:t>
            </w:r>
          </w:p>
        </w:tc>
      </w:tr>
      <w:tr w:rsidR="00924FDA" w:rsidRPr="003F36A2" w14:paraId="2FA4F6F2" w14:textId="77777777" w:rsidTr="000D1256">
        <w:tc>
          <w:tcPr>
            <w:tcW w:w="4533" w:type="dxa"/>
          </w:tcPr>
          <w:p w14:paraId="382120D0" w14:textId="7B731E3F" w:rsidR="00924FDA" w:rsidRPr="003F36A2" w:rsidRDefault="00924FDA" w:rsidP="00233D3A">
            <w:pPr>
              <w:pStyle w:val="dotpoint"/>
              <w:numPr>
                <w:ilvl w:val="0"/>
                <w:numId w:val="0"/>
              </w:numPr>
            </w:pPr>
            <w:r w:rsidRPr="003F36A2">
              <w:t>Up to ETF $4:$1 other</w:t>
            </w:r>
          </w:p>
        </w:tc>
        <w:tc>
          <w:tcPr>
            <w:tcW w:w="4534" w:type="dxa"/>
          </w:tcPr>
          <w:p w14:paraId="67EAA410" w14:textId="24788B3E" w:rsidR="00924FDA" w:rsidRPr="003F36A2" w:rsidRDefault="00564483" w:rsidP="00233D3A">
            <w:pPr>
              <w:pStyle w:val="dotpoint"/>
              <w:numPr>
                <w:ilvl w:val="0"/>
                <w:numId w:val="0"/>
              </w:numPr>
            </w:pPr>
            <w:r w:rsidRPr="003F36A2">
              <w:t>Higher applicant co-contributions will be considered favourably during assessment.</w:t>
            </w:r>
          </w:p>
        </w:tc>
      </w:tr>
    </w:tbl>
    <w:p w14:paraId="4BE7949A" w14:textId="76BC2031" w:rsidR="00D731C0" w:rsidRPr="003F36A2" w:rsidRDefault="00D731C0" w:rsidP="00D731C0">
      <w:pPr>
        <w:pStyle w:val="Normalnospace"/>
        <w:rPr>
          <w:color w:val="000000" w:themeColor="text1"/>
        </w:rPr>
      </w:pPr>
      <w:bookmarkStart w:id="32" w:name="_Toc78919663"/>
      <w:bookmarkStart w:id="33" w:name="_Toc78922152"/>
      <w:r w:rsidRPr="003F36A2">
        <w:t>In-kind contributions will not be considered as part of the funding co-contribution</w:t>
      </w:r>
      <w:r w:rsidR="00410888" w:rsidRPr="003F36A2">
        <w:t>,</w:t>
      </w:r>
      <w:r w:rsidRPr="003F36A2">
        <w:t xml:space="preserve"> however any such in-kind contribution will be taken into </w:t>
      </w:r>
      <w:r w:rsidRPr="003F36A2">
        <w:rPr>
          <w:color w:val="000000" w:themeColor="text1"/>
        </w:rPr>
        <w:t>account during the assessment process.</w:t>
      </w:r>
    </w:p>
    <w:p w14:paraId="574FF353" w14:textId="77777777" w:rsidR="00FD7414" w:rsidRPr="003F36A2" w:rsidRDefault="00FD7414" w:rsidP="00FD7414">
      <w:pPr>
        <w:pStyle w:val="Normalnospace"/>
        <w:rPr>
          <w:color w:val="000000" w:themeColor="text1"/>
        </w:rPr>
      </w:pPr>
      <w:r w:rsidRPr="003F36A2">
        <w:rPr>
          <w:color w:val="000000" w:themeColor="text1"/>
        </w:rPr>
        <w:t>Funding co-contributions must be from sources other than the Victorian Government (including other Victorian Government departments or agencies) in order to satisfy the required funding ratio.</w:t>
      </w:r>
    </w:p>
    <w:p w14:paraId="6832AF37" w14:textId="77777777" w:rsidR="00550B3D" w:rsidRPr="003F36A2" w:rsidRDefault="00466C5B" w:rsidP="00550B3D">
      <w:pPr>
        <w:pStyle w:val="dotpoint"/>
        <w:numPr>
          <w:ilvl w:val="0"/>
          <w:numId w:val="0"/>
        </w:numPr>
      </w:pPr>
      <w:r w:rsidRPr="003F36A2">
        <w:t>Activities</w:t>
      </w:r>
      <w:r w:rsidR="00B571BD" w:rsidRPr="003F36A2">
        <w:t xml:space="preserve"> that have received or </w:t>
      </w:r>
      <w:r w:rsidR="00550B3D" w:rsidRPr="003F36A2">
        <w:t>will receive Victorian Government funding from other sources outside this Fund may apply, however any such funding will be considered as part of funding assessment criteria.</w:t>
      </w:r>
    </w:p>
    <w:p w14:paraId="7ECC3B08" w14:textId="77777777" w:rsidR="004869BA" w:rsidRPr="003F36A2" w:rsidRDefault="004869BA" w:rsidP="005E187F">
      <w:pPr>
        <w:pStyle w:val="Heading2"/>
      </w:pPr>
      <w:bookmarkStart w:id="34" w:name="_Toc81664316"/>
      <w:bookmarkStart w:id="35" w:name="_Toc91014101"/>
      <w:bookmarkStart w:id="36" w:name="_Toc78919664"/>
      <w:bookmarkStart w:id="37" w:name="_Toc78922153"/>
      <w:bookmarkStart w:id="38" w:name="_Toc69127791"/>
      <w:bookmarkEnd w:id="32"/>
      <w:bookmarkEnd w:id="33"/>
      <w:r w:rsidRPr="003F36A2">
        <w:lastRenderedPageBreak/>
        <w:t>Considerations</w:t>
      </w:r>
      <w:bookmarkEnd w:id="34"/>
      <w:bookmarkEnd w:id="35"/>
    </w:p>
    <w:p w14:paraId="7C019871" w14:textId="69A3005D" w:rsidR="004869BA" w:rsidRPr="003F36A2" w:rsidRDefault="00466C5B" w:rsidP="004869BA">
      <w:pPr>
        <w:pStyle w:val="Normalnospace"/>
      </w:pPr>
      <w:r w:rsidRPr="003F36A2">
        <w:t>Activities</w:t>
      </w:r>
      <w:r w:rsidR="004869BA" w:rsidRPr="003F36A2">
        <w:t xml:space="preserve"> requesting funding outside the grant gap or lower than the stated applicant co-contribution ratios will be considered on a case-by-case basis and subject to Ministerial discretion.</w:t>
      </w:r>
    </w:p>
    <w:p w14:paraId="64420EAD" w14:textId="3F7C61B7" w:rsidR="004869BA" w:rsidRPr="003F36A2" w:rsidRDefault="00466C5B" w:rsidP="005E187F">
      <w:pPr>
        <w:pStyle w:val="Heading2"/>
      </w:pPr>
      <w:bookmarkStart w:id="39" w:name="_Toc81664317"/>
      <w:bookmarkStart w:id="40" w:name="_Toc91014102"/>
      <w:r w:rsidRPr="003F36A2">
        <w:t>Activity</w:t>
      </w:r>
      <w:r w:rsidR="004869BA" w:rsidRPr="003F36A2">
        <w:t xml:space="preserve"> costing treatment of GST</w:t>
      </w:r>
      <w:bookmarkEnd w:id="39"/>
      <w:bookmarkEnd w:id="40"/>
    </w:p>
    <w:p w14:paraId="5539E4C7" w14:textId="1348C790" w:rsidR="004869BA" w:rsidRPr="003F36A2" w:rsidRDefault="004869BA" w:rsidP="004869BA">
      <w:pPr>
        <w:pStyle w:val="Normalnospace"/>
      </w:pPr>
      <w:r w:rsidRPr="003F36A2">
        <w:t xml:space="preserve">Applicants should note that all </w:t>
      </w:r>
      <w:r w:rsidR="00466C5B" w:rsidRPr="003F36A2">
        <w:t>activity</w:t>
      </w:r>
      <w:r w:rsidRPr="003F36A2">
        <w:t xml:space="preserve"> costs included in the application and </w:t>
      </w:r>
      <w:r w:rsidR="00466C5B" w:rsidRPr="003F36A2">
        <w:t xml:space="preserve">activity </w:t>
      </w:r>
      <w:r w:rsidRPr="003F36A2">
        <w:t xml:space="preserve">documentation must be exclusive of GST. </w:t>
      </w:r>
    </w:p>
    <w:p w14:paraId="5DE5877C" w14:textId="3678ED5B" w:rsidR="00F8456F" w:rsidRPr="003F36A2" w:rsidRDefault="002F47BB" w:rsidP="005E187F">
      <w:pPr>
        <w:pStyle w:val="Heading1"/>
      </w:pPr>
      <w:bookmarkStart w:id="41" w:name="_Toc91014103"/>
      <w:r w:rsidRPr="003F36A2">
        <w:t xml:space="preserve">Application </w:t>
      </w:r>
      <w:r w:rsidR="004C3121" w:rsidRPr="003F36A2">
        <w:t>p</w:t>
      </w:r>
      <w:r w:rsidRPr="003F36A2">
        <w:t>rocess</w:t>
      </w:r>
      <w:bookmarkEnd w:id="36"/>
      <w:bookmarkEnd w:id="37"/>
      <w:bookmarkEnd w:id="41"/>
      <w:r w:rsidR="001E70D1" w:rsidRPr="003F36A2">
        <w:t xml:space="preserve"> </w:t>
      </w:r>
    </w:p>
    <w:p w14:paraId="0B69AD6F" w14:textId="20899070" w:rsidR="00766CB8" w:rsidRPr="003F36A2" w:rsidRDefault="00806BE3" w:rsidP="005E187F">
      <w:pPr>
        <w:pStyle w:val="Heading2"/>
        <w:rPr>
          <w:szCs w:val="24"/>
        </w:rPr>
      </w:pPr>
      <w:bookmarkStart w:id="42" w:name="_Toc78919665"/>
      <w:bookmarkStart w:id="43" w:name="_Toc78922154"/>
      <w:bookmarkStart w:id="44" w:name="_Toc91014104"/>
      <w:bookmarkEnd w:id="38"/>
      <w:r w:rsidRPr="003F36A2">
        <w:rPr>
          <w:szCs w:val="24"/>
        </w:rPr>
        <w:t>Prior to application</w:t>
      </w:r>
      <w:bookmarkEnd w:id="42"/>
      <w:bookmarkEnd w:id="43"/>
      <w:bookmarkEnd w:id="44"/>
    </w:p>
    <w:p w14:paraId="5A962207" w14:textId="77777777" w:rsidR="001B4D53" w:rsidRPr="003F36A2" w:rsidRDefault="001B4D53" w:rsidP="001B4D53">
      <w:pPr>
        <w:pStyle w:val="Normalnospace"/>
      </w:pPr>
      <w:r w:rsidRPr="003F36A2">
        <w:t xml:space="preserve">Prior to submitting a formal application, applicants are advised to: </w:t>
      </w:r>
    </w:p>
    <w:p w14:paraId="4CA44F71" w14:textId="781C023E" w:rsidR="001B4D53" w:rsidRPr="003F36A2" w:rsidRDefault="001B4D53" w:rsidP="00B25E4F">
      <w:pPr>
        <w:pStyle w:val="dotpoint"/>
        <w:ind w:left="851" w:hanging="284"/>
      </w:pPr>
      <w:r w:rsidRPr="003F36A2">
        <w:t xml:space="preserve">Read these </w:t>
      </w:r>
      <w:r w:rsidR="00C76A9C" w:rsidRPr="003F36A2">
        <w:t>Program</w:t>
      </w:r>
      <w:r w:rsidRPr="003F36A2">
        <w:t xml:space="preserve"> Guidelines to establish eligibility</w:t>
      </w:r>
    </w:p>
    <w:p w14:paraId="1C812A6D" w14:textId="2BCD5337" w:rsidR="00747A41" w:rsidRDefault="001B4D53" w:rsidP="00B14CA8">
      <w:pPr>
        <w:pStyle w:val="dotpoint"/>
        <w:ind w:left="851" w:hanging="284"/>
      </w:pPr>
      <w:r w:rsidRPr="003F36A2">
        <w:t>Read the terms and conditions for the funding offered</w:t>
      </w:r>
      <w:bookmarkStart w:id="45" w:name="_Toc69127793"/>
      <w:bookmarkStart w:id="46" w:name="_Toc78919666"/>
      <w:bookmarkStart w:id="47" w:name="_Toc78922155"/>
      <w:r w:rsidR="00B14CA8" w:rsidRPr="003F36A2">
        <w:t>.</w:t>
      </w:r>
    </w:p>
    <w:p w14:paraId="4D410C3E" w14:textId="4328264B" w:rsidR="00E538E0" w:rsidRPr="003F36A2" w:rsidRDefault="00D807FE" w:rsidP="005E187F">
      <w:pPr>
        <w:pStyle w:val="Heading2"/>
      </w:pPr>
      <w:bookmarkStart w:id="48" w:name="_Toc91014105"/>
      <w:bookmarkEnd w:id="45"/>
      <w:r w:rsidRPr="003F36A2">
        <w:t>Prepare an application</w:t>
      </w:r>
      <w:bookmarkEnd w:id="46"/>
      <w:bookmarkEnd w:id="47"/>
      <w:bookmarkEnd w:id="48"/>
    </w:p>
    <w:p w14:paraId="2A28D258" w14:textId="6CCFD683" w:rsidR="001040DC" w:rsidRPr="003F36A2" w:rsidRDefault="001040DC" w:rsidP="001040DC">
      <w:pPr>
        <w:pStyle w:val="Normalnospace"/>
      </w:pPr>
      <w:r w:rsidRPr="003F36A2">
        <w:t xml:space="preserve">Applicants should use the online application form </w:t>
      </w:r>
      <w:r w:rsidR="00A94F54" w:rsidRPr="003F36A2">
        <w:t xml:space="preserve">(available on the ETF website) </w:t>
      </w:r>
      <w:r w:rsidRPr="003F36A2">
        <w:t xml:space="preserve">to clearly and succinctly address the assessment criteria </w:t>
      </w:r>
      <w:r w:rsidR="00981505" w:rsidRPr="003F36A2">
        <w:t xml:space="preserve">outlined in Section </w:t>
      </w:r>
      <w:r w:rsidR="003F7DC7" w:rsidRPr="003F36A2">
        <w:t>6.2</w:t>
      </w:r>
      <w:r w:rsidR="001A3093" w:rsidRPr="003F36A2">
        <w:t>.1</w:t>
      </w:r>
      <w:r w:rsidR="00273436" w:rsidRPr="003F36A2">
        <w:t>.</w:t>
      </w:r>
    </w:p>
    <w:p w14:paraId="10F7206E" w14:textId="77777777" w:rsidR="002E391A" w:rsidRPr="003F36A2" w:rsidRDefault="002E391A" w:rsidP="002E391A">
      <w:pPr>
        <w:pStyle w:val="Normalnospace"/>
      </w:pPr>
      <w:r w:rsidRPr="003F36A2">
        <w:t>Applications must have the approval of the Chief Executive Officer (or person authorised to bind the organisation), and the person submitting the application form will be required to attest to this as part of the application process.</w:t>
      </w:r>
    </w:p>
    <w:p w14:paraId="2D75A016" w14:textId="3526BC4E" w:rsidR="000D2569" w:rsidRPr="003F36A2" w:rsidRDefault="000D2569" w:rsidP="000D2569">
      <w:pPr>
        <w:pStyle w:val="Normalnospace"/>
      </w:pPr>
      <w:r w:rsidRPr="003F36A2">
        <w:t>Before applying for funding under this program or making any decision, applicants should seek advice from their legal, business and financial advisers to determine their eligibility and the terms of the funding.</w:t>
      </w:r>
    </w:p>
    <w:p w14:paraId="7DEDBDAF" w14:textId="77777777" w:rsidR="002B46CF" w:rsidRPr="003F36A2" w:rsidRDefault="002B46CF" w:rsidP="002B46CF">
      <w:pPr>
        <w:pStyle w:val="Normalnospace"/>
      </w:pPr>
      <w:r w:rsidRPr="003F36A2">
        <w:t xml:space="preserve">Any costs or risks associated with an application are the sole responsibility of the applicant. </w:t>
      </w:r>
    </w:p>
    <w:p w14:paraId="69BCCCB5" w14:textId="77777777" w:rsidR="00512249" w:rsidRDefault="006835D0" w:rsidP="00512249">
      <w:pPr>
        <w:pStyle w:val="dotpoint"/>
        <w:numPr>
          <w:ilvl w:val="0"/>
          <w:numId w:val="0"/>
        </w:numPr>
      </w:pPr>
      <w:r w:rsidRPr="003F36A2">
        <w:t xml:space="preserve">The Department makes no representation that a grant of funds will be made to any applicant and reserves the right to </w:t>
      </w:r>
      <w:r w:rsidR="002B46CF" w:rsidRPr="003F36A2">
        <w:t xml:space="preserve">amend, suspend or withdraw funding </w:t>
      </w:r>
      <w:r w:rsidRPr="003F36A2">
        <w:t>under the ETF – Competitive Round.</w:t>
      </w:r>
      <w:r w:rsidR="00512249" w:rsidRPr="00512249">
        <w:t xml:space="preserve"> </w:t>
      </w:r>
    </w:p>
    <w:p w14:paraId="57D5D5DD" w14:textId="13B389DE" w:rsidR="00512249" w:rsidRDefault="00512249" w:rsidP="00512249">
      <w:pPr>
        <w:pStyle w:val="dotpoint"/>
        <w:numPr>
          <w:ilvl w:val="0"/>
          <w:numId w:val="0"/>
        </w:numPr>
      </w:pPr>
      <w:r>
        <w:t xml:space="preserve">Please check with a Department representative if you are unclear about any part of the application. To contact the Department, please email </w:t>
      </w:r>
      <w:hyperlink r:id="rId19" w:history="1">
        <w:r w:rsidRPr="00B51EC1">
          <w:rPr>
            <w:rStyle w:val="Hyperlink"/>
          </w:rPr>
          <w:t>tourism.projects@ecodev.vic.gov.au</w:t>
        </w:r>
      </w:hyperlink>
    </w:p>
    <w:p w14:paraId="5DA1EB08" w14:textId="77777777" w:rsidR="009B421F" w:rsidRPr="003F36A2" w:rsidRDefault="009B421F" w:rsidP="009B421F">
      <w:pPr>
        <w:pStyle w:val="Heading3"/>
      </w:pPr>
      <w:r w:rsidRPr="003F36A2">
        <w:t>Regional Tourism Boards</w:t>
      </w:r>
    </w:p>
    <w:p w14:paraId="27C27C3B" w14:textId="77777777" w:rsidR="009B421F" w:rsidRPr="003F36A2" w:rsidRDefault="009B421F" w:rsidP="009B421F">
      <w:pPr>
        <w:pStyle w:val="Normalnospace"/>
      </w:pPr>
      <w:r w:rsidRPr="003F36A2">
        <w:t xml:space="preserve">Applicants are encouraged to work with </w:t>
      </w:r>
      <w:hyperlink r:id="rId20" w:history="1">
        <w:r w:rsidRPr="003F36A2">
          <w:rPr>
            <w:rStyle w:val="Hyperlink"/>
          </w:rPr>
          <w:t>Regional Tourism Boards (RTBs)</w:t>
        </w:r>
      </w:hyperlink>
      <w:r w:rsidRPr="003F36A2">
        <w:t xml:space="preserve"> and industry organisations to identify and refine potential activities. Letters of support from RTBs can be attached as part of the application.</w:t>
      </w:r>
    </w:p>
    <w:p w14:paraId="24A07E0D" w14:textId="77777777" w:rsidR="00C27F6D" w:rsidRPr="003F36A2" w:rsidRDefault="00C27F6D" w:rsidP="005E187F">
      <w:pPr>
        <w:pStyle w:val="Heading2"/>
      </w:pPr>
      <w:bookmarkStart w:id="49" w:name="_Toc78919667"/>
      <w:bookmarkStart w:id="50" w:name="_Toc78922156"/>
      <w:bookmarkStart w:id="51" w:name="_Toc80093622"/>
      <w:bookmarkStart w:id="52" w:name="_Toc91014106"/>
      <w:r w:rsidRPr="003F36A2">
        <w:t>Documentation and information requirements</w:t>
      </w:r>
      <w:bookmarkEnd w:id="49"/>
      <w:bookmarkEnd w:id="50"/>
      <w:bookmarkEnd w:id="51"/>
      <w:bookmarkEnd w:id="52"/>
    </w:p>
    <w:tbl>
      <w:tblPr>
        <w:tblStyle w:val="TableGrid"/>
        <w:tblW w:w="0" w:type="auto"/>
        <w:tblLook w:val="04A0" w:firstRow="1" w:lastRow="0" w:firstColumn="1" w:lastColumn="0" w:noHBand="0" w:noVBand="1"/>
      </w:tblPr>
      <w:tblGrid>
        <w:gridCol w:w="4530"/>
        <w:gridCol w:w="4530"/>
      </w:tblGrid>
      <w:tr w:rsidR="00C27F6D" w:rsidRPr="003F36A2" w14:paraId="72E43258" w14:textId="77777777" w:rsidTr="00747A41">
        <w:tc>
          <w:tcPr>
            <w:tcW w:w="4530" w:type="dxa"/>
            <w:shd w:val="clear" w:color="auto" w:fill="D9D9D9" w:themeFill="background1" w:themeFillShade="D9"/>
          </w:tcPr>
          <w:p w14:paraId="3C10799C" w14:textId="77777777" w:rsidR="00C27F6D" w:rsidRPr="003F36A2" w:rsidRDefault="00C27F6D" w:rsidP="00747A41">
            <w:pPr>
              <w:spacing w:before="120"/>
              <w:rPr>
                <w:b/>
                <w:bCs/>
              </w:rPr>
            </w:pPr>
            <w:r w:rsidRPr="003F36A2">
              <w:rPr>
                <w:b/>
                <w:bCs/>
              </w:rPr>
              <w:t>Mandatory documentation</w:t>
            </w:r>
          </w:p>
        </w:tc>
        <w:tc>
          <w:tcPr>
            <w:tcW w:w="4530" w:type="dxa"/>
            <w:shd w:val="clear" w:color="auto" w:fill="D9D9D9" w:themeFill="background1" w:themeFillShade="D9"/>
          </w:tcPr>
          <w:p w14:paraId="5F163B0C" w14:textId="77777777" w:rsidR="00C27F6D" w:rsidRPr="003F36A2" w:rsidRDefault="00C27F6D" w:rsidP="00747A41">
            <w:pPr>
              <w:spacing w:before="120"/>
              <w:rPr>
                <w:b/>
                <w:bCs/>
              </w:rPr>
            </w:pPr>
            <w:r w:rsidRPr="003F36A2">
              <w:rPr>
                <w:b/>
                <w:bCs/>
              </w:rPr>
              <w:t>Other supporting documentation</w:t>
            </w:r>
          </w:p>
        </w:tc>
      </w:tr>
      <w:tr w:rsidR="00C27F6D" w:rsidRPr="003F36A2" w14:paraId="3A83CB72" w14:textId="77777777" w:rsidTr="00747A41">
        <w:tc>
          <w:tcPr>
            <w:tcW w:w="4530" w:type="dxa"/>
          </w:tcPr>
          <w:p w14:paraId="3FBCB70E" w14:textId="509A3396" w:rsidR="000862B5" w:rsidRPr="003F36A2" w:rsidRDefault="000862B5" w:rsidP="00F92DF7">
            <w:pPr>
              <w:pStyle w:val="ListParagraph"/>
              <w:numPr>
                <w:ilvl w:val="0"/>
                <w:numId w:val="14"/>
              </w:numPr>
              <w:spacing w:before="120"/>
              <w:ind w:left="414" w:hanging="357"/>
              <w:contextualSpacing w:val="0"/>
            </w:pPr>
            <w:r w:rsidRPr="003F36A2">
              <w:t xml:space="preserve">Project management plan (which must include scope of works, objectives, outcomes and deliverables, risk management plan, and itemised project budget) </w:t>
            </w:r>
            <w:r w:rsidRPr="003F36A2">
              <w:rPr>
                <w:i/>
                <w:iCs/>
              </w:rPr>
              <w:t xml:space="preserve">(template is provided on </w:t>
            </w:r>
            <w:r w:rsidR="00A94F54" w:rsidRPr="003F36A2">
              <w:rPr>
                <w:i/>
                <w:iCs/>
              </w:rPr>
              <w:t xml:space="preserve">the </w:t>
            </w:r>
            <w:r w:rsidR="00CD0240">
              <w:rPr>
                <w:i/>
                <w:iCs/>
              </w:rPr>
              <w:t>Business Victoria (</w:t>
            </w:r>
            <w:r w:rsidRPr="003F36A2">
              <w:rPr>
                <w:i/>
                <w:iCs/>
              </w:rPr>
              <w:t>ETF</w:t>
            </w:r>
            <w:r w:rsidR="00CD0240">
              <w:rPr>
                <w:i/>
                <w:iCs/>
              </w:rPr>
              <w:t>)</w:t>
            </w:r>
            <w:r w:rsidRPr="003F36A2">
              <w:rPr>
                <w:i/>
                <w:iCs/>
              </w:rPr>
              <w:t xml:space="preserve"> </w:t>
            </w:r>
            <w:r w:rsidR="00CD0240">
              <w:rPr>
                <w:i/>
                <w:iCs/>
              </w:rPr>
              <w:t>page</w:t>
            </w:r>
            <w:r w:rsidRPr="003F36A2">
              <w:rPr>
                <w:i/>
                <w:iCs/>
              </w:rPr>
              <w:t>)</w:t>
            </w:r>
          </w:p>
          <w:p w14:paraId="0F363F4C" w14:textId="0C518DF2" w:rsidR="004E27BA" w:rsidRPr="003F36A2" w:rsidRDefault="004E27BA" w:rsidP="00F92DF7">
            <w:pPr>
              <w:pStyle w:val="Normalnospace"/>
              <w:numPr>
                <w:ilvl w:val="0"/>
                <w:numId w:val="14"/>
              </w:numPr>
              <w:ind w:left="414" w:hanging="357"/>
            </w:pPr>
            <w:r w:rsidRPr="003F36A2">
              <w:t>Evidence of the organisation’s ability to finance the co-contribution</w:t>
            </w:r>
          </w:p>
          <w:p w14:paraId="216CEDBA" w14:textId="7539B9E4" w:rsidR="007F3046" w:rsidRPr="003F36A2" w:rsidRDefault="007F3046" w:rsidP="00F92DF7">
            <w:pPr>
              <w:pStyle w:val="Normalnospace"/>
              <w:numPr>
                <w:ilvl w:val="0"/>
                <w:numId w:val="14"/>
              </w:numPr>
              <w:ind w:left="414" w:hanging="357"/>
            </w:pPr>
            <w:r w:rsidRPr="003F36A2">
              <w:t xml:space="preserve">For </w:t>
            </w:r>
            <w:r w:rsidR="000E0CBC" w:rsidRPr="003F36A2">
              <w:t xml:space="preserve">grants </w:t>
            </w:r>
            <w:r w:rsidRPr="003F36A2">
              <w:t>over $50,000, evidence of financial stability</w:t>
            </w:r>
            <w:r w:rsidR="005A7161" w:rsidRPr="003F36A2">
              <w:t>*</w:t>
            </w:r>
            <w:r w:rsidRPr="003F36A2">
              <w:t>, as a minimum:</w:t>
            </w:r>
          </w:p>
          <w:p w14:paraId="33DC3790" w14:textId="77777777" w:rsidR="00D90A74" w:rsidRPr="003F36A2" w:rsidRDefault="007F3046" w:rsidP="00F92DF7">
            <w:pPr>
              <w:pStyle w:val="Normalnospace"/>
              <w:numPr>
                <w:ilvl w:val="1"/>
                <w:numId w:val="22"/>
              </w:numPr>
              <w:ind w:left="714" w:hanging="357"/>
            </w:pPr>
            <w:r w:rsidRPr="003F36A2">
              <w:lastRenderedPageBreak/>
              <w:t xml:space="preserve">Audited Financial Reports </w:t>
            </w:r>
            <w:r w:rsidR="00D90A74" w:rsidRPr="003F36A2">
              <w:t>for</w:t>
            </w:r>
            <w:r w:rsidRPr="003F36A2">
              <w:t xml:space="preserve"> the last three </w:t>
            </w:r>
            <w:r w:rsidR="00D90A74" w:rsidRPr="003F36A2">
              <w:t xml:space="preserve">financial </w:t>
            </w:r>
            <w:r w:rsidRPr="003F36A2">
              <w:t>years</w:t>
            </w:r>
            <w:r w:rsidR="00D90A74" w:rsidRPr="003F36A2">
              <w:t>. This should be the ‘final accounts’ with Directors’ Report and Declaration and should include Profit &amp; Loss Statement</w:t>
            </w:r>
            <w:r w:rsidRPr="003F36A2">
              <w:t>, Balance Sheet, Cash Flows, and notes to the accounts</w:t>
            </w:r>
            <w:r w:rsidR="00D90A74" w:rsidRPr="003F36A2">
              <w:t>. If accounts are not audited, unaudited accounts from an Accountant will be accepted</w:t>
            </w:r>
          </w:p>
          <w:p w14:paraId="224C5C57" w14:textId="77777777" w:rsidR="00D90A74" w:rsidRPr="003F36A2" w:rsidRDefault="00D90A74" w:rsidP="00F92DF7">
            <w:pPr>
              <w:pStyle w:val="Normalnospace"/>
              <w:numPr>
                <w:ilvl w:val="1"/>
                <w:numId w:val="22"/>
              </w:numPr>
              <w:ind w:left="714" w:hanging="357"/>
            </w:pPr>
            <w:r w:rsidRPr="003F36A2">
              <w:t>If the latest financial report is more than six months old, up-to-date Management or Interim Accounts for the current year including Profit &amp; Loss Statement and Balance Sheet, and, in the case of public listed corporations, a half yearly financial report</w:t>
            </w:r>
          </w:p>
          <w:p w14:paraId="667F44F4" w14:textId="77777777" w:rsidR="00D90A74" w:rsidRPr="003F36A2" w:rsidRDefault="00D90A74" w:rsidP="00F92DF7">
            <w:pPr>
              <w:pStyle w:val="Normalnospace"/>
              <w:numPr>
                <w:ilvl w:val="1"/>
                <w:numId w:val="22"/>
              </w:numPr>
              <w:ind w:left="714" w:hanging="357"/>
            </w:pPr>
            <w:r w:rsidRPr="003F36A2">
              <w:t>Current Business Plan, or project proposal</w:t>
            </w:r>
          </w:p>
          <w:p w14:paraId="74C02CC6" w14:textId="058A0BA4" w:rsidR="007F3046" w:rsidRPr="003F36A2" w:rsidRDefault="00D90A74" w:rsidP="00F92DF7">
            <w:pPr>
              <w:pStyle w:val="Normalnospace"/>
              <w:numPr>
                <w:ilvl w:val="1"/>
                <w:numId w:val="22"/>
              </w:numPr>
              <w:ind w:left="714" w:hanging="357"/>
            </w:pPr>
            <w:r w:rsidRPr="003F36A2">
              <w:t>The company’s financial projections for the next three financial years, including Profit &amp; Loss and Cash Flow</w:t>
            </w:r>
          </w:p>
          <w:p w14:paraId="30FA8AF1" w14:textId="140232BB" w:rsidR="00C27F6D" w:rsidRPr="003F36A2" w:rsidRDefault="000862B5" w:rsidP="00F92DF7">
            <w:pPr>
              <w:pStyle w:val="ListParagraph"/>
              <w:numPr>
                <w:ilvl w:val="0"/>
                <w:numId w:val="14"/>
              </w:numPr>
              <w:spacing w:before="120"/>
              <w:ind w:left="414" w:hanging="357"/>
              <w:contextualSpacing w:val="0"/>
            </w:pPr>
            <w:r w:rsidRPr="003F36A2">
              <w:t xml:space="preserve">Where an auspice organisation is required, a </w:t>
            </w:r>
            <w:r w:rsidRPr="003F36A2">
              <w:rPr>
                <w:rFonts w:eastAsia="MS Gothic"/>
              </w:rPr>
              <w:t xml:space="preserve">statutory declaration confirming this organisation has agreed to the </w:t>
            </w:r>
            <w:r w:rsidR="00466C5B" w:rsidRPr="003F36A2">
              <w:rPr>
                <w:rFonts w:eastAsia="MS Gothic"/>
              </w:rPr>
              <w:t>activity</w:t>
            </w:r>
          </w:p>
        </w:tc>
        <w:tc>
          <w:tcPr>
            <w:tcW w:w="4530" w:type="dxa"/>
          </w:tcPr>
          <w:p w14:paraId="2BACDB53" w14:textId="77777777" w:rsidR="00EE66CA" w:rsidRPr="003F36A2" w:rsidRDefault="00EE66CA" w:rsidP="00F92DF7">
            <w:pPr>
              <w:pStyle w:val="ListParagraph"/>
              <w:numPr>
                <w:ilvl w:val="0"/>
                <w:numId w:val="14"/>
              </w:numPr>
              <w:spacing w:before="120"/>
              <w:ind w:left="414" w:hanging="357"/>
              <w:contextualSpacing w:val="0"/>
            </w:pPr>
            <w:r w:rsidRPr="003F36A2">
              <w:lastRenderedPageBreak/>
              <w:t>Draft project brief</w:t>
            </w:r>
          </w:p>
          <w:p w14:paraId="6E0EF64B" w14:textId="05B1D815" w:rsidR="00C27F6D" w:rsidRPr="003F36A2" w:rsidRDefault="00EE66CA" w:rsidP="00F92DF7">
            <w:pPr>
              <w:pStyle w:val="ListParagraph"/>
              <w:numPr>
                <w:ilvl w:val="0"/>
                <w:numId w:val="14"/>
              </w:numPr>
              <w:spacing w:before="120"/>
              <w:ind w:left="414" w:hanging="357"/>
              <w:contextualSpacing w:val="0"/>
            </w:pPr>
            <w:r w:rsidRPr="003F36A2">
              <w:t xml:space="preserve">Letters of support, including from </w:t>
            </w:r>
            <w:hyperlink r:id="rId21" w:history="1">
              <w:r w:rsidRPr="003F36A2">
                <w:rPr>
                  <w:rStyle w:val="Hyperlink"/>
                </w:rPr>
                <w:t>Regional Tourism Boards</w:t>
              </w:r>
            </w:hyperlink>
            <w:r w:rsidRPr="003F36A2">
              <w:t xml:space="preserve">, </w:t>
            </w:r>
            <w:r w:rsidR="00E33BFF" w:rsidRPr="003F36A2">
              <w:t xml:space="preserve">local councils, </w:t>
            </w:r>
            <w:r w:rsidRPr="003F36A2">
              <w:t>local business and tourism associations, Traditional Owner organisations etc.</w:t>
            </w:r>
          </w:p>
          <w:p w14:paraId="4AC9CB29" w14:textId="33C40390" w:rsidR="003054D3" w:rsidRPr="003F36A2" w:rsidRDefault="003054D3" w:rsidP="00F92DF7">
            <w:pPr>
              <w:pStyle w:val="ListParagraph"/>
              <w:numPr>
                <w:ilvl w:val="0"/>
                <w:numId w:val="14"/>
              </w:numPr>
              <w:spacing w:before="120"/>
              <w:ind w:left="414" w:hanging="357"/>
              <w:contextualSpacing w:val="0"/>
            </w:pPr>
            <w:r w:rsidRPr="003F36A2">
              <w:rPr>
                <w:rFonts w:eastAsia="MS Gothic"/>
              </w:rPr>
              <w:t>Evidence to support claims made in response to Assessment Criteria 1 (</w:t>
            </w:r>
            <w:proofErr w:type="spellStart"/>
            <w:r w:rsidRPr="003F36A2">
              <w:rPr>
                <w:rFonts w:eastAsia="MS Gothic"/>
              </w:rPr>
              <w:t>eg.</w:t>
            </w:r>
            <w:proofErr w:type="spellEnd"/>
            <w:r w:rsidRPr="003F36A2">
              <w:rPr>
                <w:rFonts w:eastAsia="MS Gothic"/>
              </w:rPr>
              <w:t xml:space="preserve"> Visitation Impact Assessments, Economic Impact Assessments)</w:t>
            </w:r>
          </w:p>
        </w:tc>
      </w:tr>
    </w:tbl>
    <w:p w14:paraId="4DDB5A10" w14:textId="0D1322ED" w:rsidR="005A7161" w:rsidRPr="003F36A2" w:rsidRDefault="005A7161" w:rsidP="005A7161">
      <w:pPr>
        <w:pStyle w:val="dotpoint"/>
        <w:numPr>
          <w:ilvl w:val="0"/>
          <w:numId w:val="0"/>
        </w:numPr>
        <w:rPr>
          <w:i/>
          <w:iCs/>
        </w:rPr>
      </w:pPr>
      <w:bookmarkStart w:id="53" w:name="_Toc69127788"/>
      <w:bookmarkStart w:id="54" w:name="_Toc78919668"/>
      <w:bookmarkStart w:id="55" w:name="_Toc78922157"/>
      <w:r w:rsidRPr="003F36A2">
        <w:rPr>
          <w:i/>
          <w:iCs/>
        </w:rPr>
        <w:t>* Not required for Local Government Authorities, Alpine Resort Management Boards, State Government Departments and statutory agencies, and publicly funded universities and educational institutions</w:t>
      </w:r>
      <w:r w:rsidR="007D7597" w:rsidRPr="003F36A2">
        <w:rPr>
          <w:i/>
          <w:iCs/>
        </w:rPr>
        <w:t>.</w:t>
      </w:r>
    </w:p>
    <w:p w14:paraId="6BE16BAE" w14:textId="465B70A3" w:rsidR="006A60D2" w:rsidRPr="003F36A2" w:rsidRDefault="006A60D2" w:rsidP="005E187F">
      <w:pPr>
        <w:pStyle w:val="Heading2"/>
      </w:pPr>
      <w:bookmarkStart w:id="56" w:name="_Toc91014107"/>
      <w:r w:rsidRPr="003F36A2">
        <w:t>Information only</w:t>
      </w:r>
      <w:bookmarkEnd w:id="56"/>
    </w:p>
    <w:p w14:paraId="3D7A5BDA" w14:textId="77777777" w:rsidR="00F53165" w:rsidRPr="003F36A2" w:rsidRDefault="00F53165" w:rsidP="00F53165">
      <w:pPr>
        <w:pStyle w:val="Normalnospace"/>
      </w:pPr>
      <w:r w:rsidRPr="003F36A2">
        <w:t xml:space="preserve">These Guidelines and any discussions you may have with representatives of the Department of Jobs, Precincts and Regions (the Department) are for information only, and do not constitute advice. </w:t>
      </w:r>
    </w:p>
    <w:p w14:paraId="2B2FF075" w14:textId="6AF94C5A" w:rsidR="00D23ECD" w:rsidRPr="003F36A2" w:rsidRDefault="00F53165" w:rsidP="00D23ECD">
      <w:pPr>
        <w:pStyle w:val="Normalnospace"/>
      </w:pPr>
      <w:r w:rsidRPr="003F36A2">
        <w:t>Applicants should seek independent advice before making an application or entering into a Grant Agreement.</w:t>
      </w:r>
    </w:p>
    <w:p w14:paraId="587E5110" w14:textId="383D854F" w:rsidR="00806BE3" w:rsidRPr="003F36A2" w:rsidRDefault="00806BE3" w:rsidP="005E187F">
      <w:pPr>
        <w:pStyle w:val="Heading1"/>
      </w:pPr>
      <w:bookmarkStart w:id="57" w:name="_Toc91014108"/>
      <w:r w:rsidRPr="003F36A2">
        <w:t xml:space="preserve">Assessment </w:t>
      </w:r>
      <w:bookmarkEnd w:id="53"/>
      <w:r w:rsidR="00C74A91" w:rsidRPr="003F36A2">
        <w:rPr>
          <w:szCs w:val="22"/>
        </w:rPr>
        <w:t xml:space="preserve">and approval </w:t>
      </w:r>
      <w:r w:rsidRPr="003F36A2">
        <w:t>process</w:t>
      </w:r>
      <w:bookmarkEnd w:id="54"/>
      <w:bookmarkEnd w:id="55"/>
      <w:bookmarkEnd w:id="57"/>
    </w:p>
    <w:p w14:paraId="00F8C8AE" w14:textId="5B78CED0" w:rsidR="00806BE3" w:rsidRPr="003F36A2" w:rsidRDefault="00806BE3" w:rsidP="005E187F">
      <w:pPr>
        <w:pStyle w:val="Heading2"/>
        <w:rPr>
          <w:szCs w:val="24"/>
        </w:rPr>
      </w:pPr>
      <w:bookmarkStart w:id="58" w:name="_Toc69127789"/>
      <w:bookmarkStart w:id="59" w:name="_Toc78919669"/>
      <w:bookmarkStart w:id="60" w:name="_Toc78922158"/>
      <w:bookmarkStart w:id="61" w:name="_Toc91014109"/>
      <w:r w:rsidRPr="003F36A2">
        <w:rPr>
          <w:szCs w:val="24"/>
        </w:rPr>
        <w:t xml:space="preserve">Assessment </w:t>
      </w:r>
      <w:bookmarkEnd w:id="58"/>
      <w:r w:rsidR="00C74A91" w:rsidRPr="003F36A2">
        <w:rPr>
          <w:szCs w:val="24"/>
        </w:rPr>
        <w:t>process</w:t>
      </w:r>
      <w:bookmarkEnd w:id="59"/>
      <w:bookmarkEnd w:id="60"/>
      <w:bookmarkEnd w:id="61"/>
    </w:p>
    <w:p w14:paraId="4670E016" w14:textId="77777777" w:rsidR="008C0351" w:rsidRPr="003F36A2" w:rsidRDefault="00F6753C" w:rsidP="00F92DF7">
      <w:pPr>
        <w:pStyle w:val="Normalnospace"/>
        <w:numPr>
          <w:ilvl w:val="0"/>
          <w:numId w:val="7"/>
        </w:numPr>
        <w:ind w:left="851" w:hanging="284"/>
      </w:pPr>
      <w:bookmarkStart w:id="62" w:name="_Toc80093625"/>
      <w:bookmarkStart w:id="63" w:name="_Toc69127790"/>
      <w:r w:rsidRPr="003F36A2">
        <w:t xml:space="preserve">The Department will determine the </w:t>
      </w:r>
      <w:r w:rsidR="00466C5B" w:rsidRPr="003F36A2">
        <w:t xml:space="preserve">activity’s and </w:t>
      </w:r>
      <w:r w:rsidRPr="003F36A2">
        <w:t xml:space="preserve">project’s eligibility against the </w:t>
      </w:r>
      <w:r w:rsidR="008C0351" w:rsidRPr="003F36A2">
        <w:t xml:space="preserve">relevant </w:t>
      </w:r>
      <w:r w:rsidRPr="003F36A2">
        <w:t xml:space="preserve">eligibility criteria, undertake </w:t>
      </w:r>
      <w:r w:rsidR="008C0351" w:rsidRPr="003F36A2">
        <w:t xml:space="preserve">the requisite </w:t>
      </w:r>
      <w:r w:rsidRPr="003F36A2">
        <w:t xml:space="preserve">probity checks and financial risk assessments of the applicant organisations where necessary, and review </w:t>
      </w:r>
      <w:r w:rsidR="004314A4" w:rsidRPr="003F36A2">
        <w:t xml:space="preserve">applications </w:t>
      </w:r>
      <w:r w:rsidRPr="003F36A2">
        <w:t>to ensure all mandatory documentation is included.</w:t>
      </w:r>
    </w:p>
    <w:p w14:paraId="01DC6A32" w14:textId="12326EC8" w:rsidR="00F6753C" w:rsidRPr="003F36A2" w:rsidRDefault="008C0351" w:rsidP="00F92DF7">
      <w:pPr>
        <w:pStyle w:val="Normalnospace"/>
        <w:numPr>
          <w:ilvl w:val="0"/>
          <w:numId w:val="7"/>
        </w:numPr>
        <w:ind w:left="851" w:hanging="284"/>
      </w:pPr>
      <w:r w:rsidRPr="003F36A2">
        <w:t xml:space="preserve">Applications that are incomplete or deemed ineligible </w:t>
      </w:r>
      <w:r w:rsidR="00F6753C" w:rsidRPr="003F36A2">
        <w:t>will not proceed to assessment.</w:t>
      </w:r>
    </w:p>
    <w:p w14:paraId="115B6BE5" w14:textId="77777777" w:rsidR="00B47C11" w:rsidRPr="003F36A2" w:rsidRDefault="00B47C11" w:rsidP="00B47C11">
      <w:pPr>
        <w:pStyle w:val="Normalnospace"/>
        <w:numPr>
          <w:ilvl w:val="0"/>
          <w:numId w:val="7"/>
        </w:numPr>
        <w:ind w:left="851" w:hanging="284"/>
      </w:pPr>
      <w:r w:rsidRPr="003F36A2">
        <w:t xml:space="preserve">Eligible applications will be considered by an Initial Assessment Panel. The Initial Assessment Panel will competitively assess the applicant projects against the assessment criteria in Section 6.2.1 and score and rank the projects from this assessment. </w:t>
      </w:r>
    </w:p>
    <w:p w14:paraId="15BFE7A1" w14:textId="77777777" w:rsidR="007875C9" w:rsidRPr="003F36A2" w:rsidRDefault="007875C9" w:rsidP="007875C9">
      <w:pPr>
        <w:pStyle w:val="Normalnospace"/>
        <w:numPr>
          <w:ilvl w:val="0"/>
          <w:numId w:val="7"/>
        </w:numPr>
        <w:ind w:left="851" w:hanging="284"/>
      </w:pPr>
      <w:r w:rsidRPr="003F36A2">
        <w:t xml:space="preserve">Applications will subsequently be considered by an Executive Assessment Panel that will: </w:t>
      </w:r>
    </w:p>
    <w:p w14:paraId="7E25BE49" w14:textId="77777777" w:rsidR="007875C9" w:rsidRPr="003F36A2" w:rsidRDefault="007875C9" w:rsidP="007875C9">
      <w:pPr>
        <w:pStyle w:val="Normalnospace"/>
        <w:numPr>
          <w:ilvl w:val="1"/>
          <w:numId w:val="7"/>
        </w:numPr>
        <w:ind w:left="1418" w:hanging="284"/>
      </w:pPr>
      <w:r w:rsidRPr="003F36A2">
        <w:t>Review and confirm the assessment undertaken by the Initial Assessment Panel</w:t>
      </w:r>
    </w:p>
    <w:p w14:paraId="0901FC92" w14:textId="77777777" w:rsidR="007875C9" w:rsidRPr="003F36A2" w:rsidRDefault="007875C9" w:rsidP="007875C9">
      <w:pPr>
        <w:pStyle w:val="Normalnospace"/>
        <w:numPr>
          <w:ilvl w:val="1"/>
          <w:numId w:val="7"/>
        </w:numPr>
        <w:ind w:left="1418" w:hanging="284"/>
      </w:pPr>
      <w:r w:rsidRPr="003F36A2">
        <w:t>Undertake an overall moderation based on the dispersal of tourism outcomes across regional Victoria and the key experience pillars</w:t>
      </w:r>
    </w:p>
    <w:p w14:paraId="2C431EDE" w14:textId="77777777" w:rsidR="007875C9" w:rsidRPr="003F36A2" w:rsidRDefault="007875C9" w:rsidP="007875C9">
      <w:pPr>
        <w:pStyle w:val="Normalnospace"/>
        <w:numPr>
          <w:ilvl w:val="1"/>
          <w:numId w:val="7"/>
        </w:numPr>
        <w:ind w:left="1418" w:hanging="284"/>
      </w:pPr>
      <w:r w:rsidRPr="003F36A2">
        <w:t>Confirm the final list of projects and the proposed grant amounts for recommendation to the Minister for Tourism, Sport and Major Events.</w:t>
      </w:r>
    </w:p>
    <w:p w14:paraId="2603FC79" w14:textId="77777777" w:rsidR="007875C9" w:rsidRPr="003F36A2" w:rsidRDefault="007875C9" w:rsidP="007875C9">
      <w:pPr>
        <w:pStyle w:val="Normalnospace"/>
        <w:numPr>
          <w:ilvl w:val="0"/>
          <w:numId w:val="7"/>
        </w:numPr>
        <w:ind w:left="928"/>
      </w:pPr>
      <w:r w:rsidRPr="003F36A2">
        <w:lastRenderedPageBreak/>
        <w:t>The final decision on application outcomes will be at the discretion of the Minister for Tourism, Sport and Major Events.</w:t>
      </w:r>
    </w:p>
    <w:p w14:paraId="4731AA63" w14:textId="77777777" w:rsidR="009806B0" w:rsidRPr="003F36A2" w:rsidRDefault="009806B0" w:rsidP="009806B0">
      <w:pPr>
        <w:pStyle w:val="Normalnospace"/>
      </w:pPr>
      <w:r w:rsidRPr="003F36A2">
        <w:t xml:space="preserve">The Initial Assessment Panel will include representatives from the Department. The Executive Assessment Panel is chaired by the Department and includes representatives from other departments and agencies across the Victorian Government. </w:t>
      </w:r>
    </w:p>
    <w:p w14:paraId="35A7FC83" w14:textId="77777777" w:rsidR="00F6753C" w:rsidRPr="003F36A2" w:rsidRDefault="00F6753C" w:rsidP="00F6753C">
      <w:pPr>
        <w:pStyle w:val="Normalnospace"/>
      </w:pPr>
      <w:r w:rsidRPr="003F36A2">
        <w:t>Where relevant, comments and advice may be sought from independent external experts and used in assessing applications against the assessment criteria.</w:t>
      </w:r>
    </w:p>
    <w:p w14:paraId="255D3E1E" w14:textId="6BC41911" w:rsidR="00756D6F" w:rsidRPr="003F36A2" w:rsidRDefault="00F6753C" w:rsidP="005E187F">
      <w:pPr>
        <w:pStyle w:val="Heading2"/>
      </w:pPr>
      <w:bookmarkStart w:id="64" w:name="_Toc91014110"/>
      <w:bookmarkEnd w:id="62"/>
      <w:r w:rsidRPr="003F36A2">
        <w:t>Criteria assessment of applications</w:t>
      </w:r>
      <w:bookmarkEnd w:id="64"/>
    </w:p>
    <w:p w14:paraId="490CD6F3" w14:textId="356471CE" w:rsidR="002770A6" w:rsidRPr="003F36A2" w:rsidRDefault="002770A6" w:rsidP="002770A6">
      <w:pPr>
        <w:pStyle w:val="Normalnospace"/>
      </w:pPr>
      <w:r w:rsidRPr="003F36A2">
        <w:t>All attachments and information provided as part of the application will be taken into consideration during the criteria assessment.</w:t>
      </w:r>
    </w:p>
    <w:p w14:paraId="0C9F0E09" w14:textId="77777777" w:rsidR="002770A6" w:rsidRPr="003F36A2" w:rsidRDefault="002770A6" w:rsidP="002770A6">
      <w:pPr>
        <w:pStyle w:val="Normalnospace"/>
      </w:pPr>
      <w:r w:rsidRPr="003F36A2">
        <w:t>The Department reserves the right to request the applicant provides further information should it be deemed necessary.</w:t>
      </w:r>
    </w:p>
    <w:p w14:paraId="5D02A1FA" w14:textId="174E45CE" w:rsidR="002770A6" w:rsidRPr="003F36A2" w:rsidRDefault="002770A6" w:rsidP="002770A6">
      <w:pPr>
        <w:pStyle w:val="Heading3"/>
      </w:pPr>
      <w:r w:rsidRPr="003F36A2">
        <w:t>Assessment criteria</w:t>
      </w:r>
    </w:p>
    <w:tbl>
      <w:tblPr>
        <w:tblStyle w:val="TableGrid"/>
        <w:tblW w:w="0" w:type="auto"/>
        <w:tblLook w:val="04A0" w:firstRow="1" w:lastRow="0" w:firstColumn="1" w:lastColumn="0" w:noHBand="0" w:noVBand="1"/>
      </w:tblPr>
      <w:tblGrid>
        <w:gridCol w:w="9060"/>
      </w:tblGrid>
      <w:tr w:rsidR="00A37F86" w:rsidRPr="003F36A2" w14:paraId="42DC9B6D" w14:textId="77777777" w:rsidTr="00280605">
        <w:tc>
          <w:tcPr>
            <w:tcW w:w="9060" w:type="dxa"/>
            <w:shd w:val="clear" w:color="auto" w:fill="D9D9D9" w:themeFill="background1" w:themeFillShade="D9"/>
          </w:tcPr>
          <w:p w14:paraId="06E60F10" w14:textId="52B91A76" w:rsidR="00A37F86" w:rsidRPr="003F36A2" w:rsidRDefault="00A37F86" w:rsidP="00280605">
            <w:pPr>
              <w:pStyle w:val="Normalnospace"/>
              <w:rPr>
                <w:b/>
                <w:bCs/>
              </w:rPr>
            </w:pPr>
            <w:r w:rsidRPr="003F36A2">
              <w:rPr>
                <w:b/>
                <w:bCs/>
              </w:rPr>
              <w:t>Criteria 1 – Tourism outcomes and objectives of the project (</w:t>
            </w:r>
            <w:r w:rsidR="00FE05D7" w:rsidRPr="003F36A2">
              <w:rPr>
                <w:b/>
                <w:bCs/>
              </w:rPr>
              <w:t>3</w:t>
            </w:r>
            <w:r w:rsidRPr="003F36A2">
              <w:rPr>
                <w:b/>
                <w:bCs/>
              </w:rPr>
              <w:t>5%)</w:t>
            </w:r>
          </w:p>
        </w:tc>
      </w:tr>
      <w:tr w:rsidR="00A37F86" w:rsidRPr="003F36A2" w14:paraId="1EB0F805" w14:textId="77777777" w:rsidTr="00280605">
        <w:trPr>
          <w:trHeight w:val="1990"/>
        </w:trPr>
        <w:tc>
          <w:tcPr>
            <w:tcW w:w="9060" w:type="dxa"/>
          </w:tcPr>
          <w:p w14:paraId="24436A6F" w14:textId="5F41A739" w:rsidR="00A37F86" w:rsidRPr="003F36A2" w:rsidRDefault="00A37F86" w:rsidP="00280605">
            <w:pPr>
              <w:pStyle w:val="Normalnospace"/>
              <w:rPr>
                <w:b/>
                <w:bCs/>
              </w:rPr>
            </w:pPr>
            <w:r w:rsidRPr="003F36A2">
              <w:rPr>
                <w:b/>
                <w:bCs/>
              </w:rPr>
              <w:t xml:space="preserve">This criterion assesses how well the project meets the objectives and outcomes of </w:t>
            </w:r>
            <w:r w:rsidR="00A02474" w:rsidRPr="003F36A2">
              <w:rPr>
                <w:b/>
                <w:bCs/>
              </w:rPr>
              <w:t>ETF</w:t>
            </w:r>
            <w:r w:rsidRPr="003F36A2">
              <w:rPr>
                <w:b/>
                <w:bCs/>
              </w:rPr>
              <w:t xml:space="preserve"> (see Section 2.</w:t>
            </w:r>
            <w:r w:rsidR="007D00F2">
              <w:rPr>
                <w:b/>
                <w:bCs/>
              </w:rPr>
              <w:t>1</w:t>
            </w:r>
            <w:r w:rsidRPr="003F36A2">
              <w:rPr>
                <w:b/>
                <w:bCs/>
              </w:rPr>
              <w:t>).</w:t>
            </w:r>
          </w:p>
          <w:p w14:paraId="4956E2E4" w14:textId="77777777" w:rsidR="00A37F86" w:rsidRPr="003F36A2" w:rsidRDefault="00A37F86" w:rsidP="00280605">
            <w:pPr>
              <w:pStyle w:val="Normalnospace"/>
            </w:pPr>
            <w:r w:rsidRPr="003F36A2">
              <w:t>Assessed on:</w:t>
            </w:r>
          </w:p>
          <w:p w14:paraId="254B1202" w14:textId="205DA761" w:rsidR="00A37F86" w:rsidRPr="003F36A2" w:rsidRDefault="00A37F86" w:rsidP="00F92DF7">
            <w:pPr>
              <w:pStyle w:val="Normalnospace"/>
              <w:numPr>
                <w:ilvl w:val="0"/>
                <w:numId w:val="18"/>
              </w:numPr>
            </w:pPr>
            <w:r w:rsidRPr="003F36A2">
              <w:t>The potential ability of the project to broaden regional Victoria’s tourism offering as a compelling visitor proposal</w:t>
            </w:r>
            <w:r w:rsidR="008341BB" w:rsidRPr="003F36A2">
              <w:t>, demonstrated by</w:t>
            </w:r>
            <w:r w:rsidRPr="003F36A2">
              <w:t xml:space="preserve">: </w:t>
            </w:r>
          </w:p>
          <w:p w14:paraId="3E46F2F6" w14:textId="2674A165" w:rsidR="00BB00DD" w:rsidRPr="003F36A2" w:rsidRDefault="008341BB" w:rsidP="004908E9">
            <w:pPr>
              <w:pStyle w:val="Normalnospace"/>
              <w:numPr>
                <w:ilvl w:val="1"/>
                <w:numId w:val="30"/>
              </w:numPr>
              <w:ind w:left="1418" w:hanging="284"/>
            </w:pPr>
            <w:r w:rsidRPr="003F36A2">
              <w:t>T</w:t>
            </w:r>
            <w:r w:rsidR="00BB00DD" w:rsidRPr="003F36A2">
              <w:t>he gap in the tourism offering that is driving the project</w:t>
            </w:r>
          </w:p>
          <w:p w14:paraId="4183BEA9" w14:textId="793451A7" w:rsidR="00E328D6" w:rsidRPr="003F36A2" w:rsidRDefault="0064634A" w:rsidP="004908E9">
            <w:pPr>
              <w:pStyle w:val="Normalnospace"/>
              <w:numPr>
                <w:ilvl w:val="1"/>
                <w:numId w:val="30"/>
              </w:numPr>
              <w:ind w:left="1418" w:hanging="284"/>
            </w:pPr>
            <w:r w:rsidRPr="003F36A2">
              <w:t>Demand-driving potential of the project</w:t>
            </w:r>
            <w:r w:rsidR="008341BB" w:rsidRPr="003F36A2">
              <w:t>.</w:t>
            </w:r>
          </w:p>
          <w:p w14:paraId="5E2A7AAC" w14:textId="77777777" w:rsidR="00A37F86" w:rsidRPr="003F36A2" w:rsidRDefault="00A37F86" w:rsidP="00280605">
            <w:pPr>
              <w:pStyle w:val="Normalnospace"/>
            </w:pPr>
            <w:r w:rsidRPr="003F36A2">
              <w:t>Use of project modelling and data sources are encouraged in response to this criterion.</w:t>
            </w:r>
          </w:p>
        </w:tc>
      </w:tr>
      <w:tr w:rsidR="00AA78BE" w:rsidRPr="003F36A2" w14:paraId="1BBDFFDE" w14:textId="77777777" w:rsidTr="00E72539">
        <w:tc>
          <w:tcPr>
            <w:tcW w:w="9060" w:type="dxa"/>
            <w:shd w:val="clear" w:color="auto" w:fill="D9D9D9" w:themeFill="background1" w:themeFillShade="D9"/>
          </w:tcPr>
          <w:p w14:paraId="6A6ABC12" w14:textId="51717CCB" w:rsidR="00AA78BE" w:rsidRPr="003F36A2" w:rsidRDefault="00AA78BE" w:rsidP="008E22A3">
            <w:pPr>
              <w:pStyle w:val="Normalnospace"/>
            </w:pPr>
            <w:r w:rsidRPr="003F36A2">
              <w:rPr>
                <w:b/>
                <w:bCs/>
              </w:rPr>
              <w:t xml:space="preserve">Criteria </w:t>
            </w:r>
            <w:r w:rsidR="00A37F86" w:rsidRPr="003F36A2">
              <w:rPr>
                <w:b/>
                <w:bCs/>
              </w:rPr>
              <w:t>2</w:t>
            </w:r>
            <w:r w:rsidRPr="003F36A2">
              <w:rPr>
                <w:b/>
                <w:bCs/>
              </w:rPr>
              <w:t xml:space="preserve"> – Impact of the activity on the investment readiness of the project (</w:t>
            </w:r>
            <w:r w:rsidR="00F16C95" w:rsidRPr="003F36A2">
              <w:rPr>
                <w:b/>
                <w:bCs/>
              </w:rPr>
              <w:t>25</w:t>
            </w:r>
            <w:r w:rsidRPr="003F36A2">
              <w:rPr>
                <w:b/>
                <w:bCs/>
              </w:rPr>
              <w:t>%)</w:t>
            </w:r>
          </w:p>
        </w:tc>
      </w:tr>
      <w:tr w:rsidR="00793A7B" w:rsidRPr="003F36A2" w14:paraId="5FFA585A" w14:textId="77777777" w:rsidTr="00B43AE3">
        <w:tc>
          <w:tcPr>
            <w:tcW w:w="9060" w:type="dxa"/>
          </w:tcPr>
          <w:p w14:paraId="70D6CE6A" w14:textId="387E311D" w:rsidR="00793A7B" w:rsidRPr="003F36A2" w:rsidRDefault="00793A7B" w:rsidP="008E22A3">
            <w:pPr>
              <w:pStyle w:val="Normalnospace"/>
              <w:rPr>
                <w:b/>
              </w:rPr>
            </w:pPr>
            <w:r w:rsidRPr="003F36A2">
              <w:rPr>
                <w:rFonts w:eastAsia="Calibri"/>
                <w:b/>
              </w:rPr>
              <w:t>This criterion assesses how the proposed activity will accelerate the project towards investment-ready status.</w:t>
            </w:r>
          </w:p>
          <w:p w14:paraId="28E91279" w14:textId="77777777" w:rsidR="001B0651" w:rsidRPr="003F36A2" w:rsidRDefault="001B0651" w:rsidP="008E22A3">
            <w:pPr>
              <w:pStyle w:val="Normalnospace"/>
              <w:rPr>
                <w:rFonts w:eastAsia="Calibri"/>
                <w:bCs/>
              </w:rPr>
            </w:pPr>
            <w:r w:rsidRPr="003F36A2">
              <w:rPr>
                <w:rFonts w:eastAsia="Calibri"/>
                <w:bCs/>
              </w:rPr>
              <w:t>Assessed on:</w:t>
            </w:r>
          </w:p>
          <w:p w14:paraId="4F264291" w14:textId="0ADA8CFD" w:rsidR="00B43AE3" w:rsidRPr="003F36A2" w:rsidRDefault="009806B0" w:rsidP="00B43AE3">
            <w:pPr>
              <w:pStyle w:val="Normalnospace"/>
              <w:numPr>
                <w:ilvl w:val="0"/>
                <w:numId w:val="21"/>
              </w:numPr>
              <w:rPr>
                <w:rFonts w:eastAsia="Calibri"/>
              </w:rPr>
            </w:pPr>
            <w:r w:rsidRPr="003F36A2">
              <w:rPr>
                <w:rFonts w:eastAsia="Calibri"/>
                <w:bCs/>
              </w:rPr>
              <w:t>The c</w:t>
            </w:r>
            <w:r w:rsidR="00B43AE3" w:rsidRPr="003F36A2">
              <w:rPr>
                <w:rFonts w:eastAsia="Calibri"/>
                <w:bCs/>
              </w:rPr>
              <w:t>lear pathway linking the funded activity to the investment readiness of the project</w:t>
            </w:r>
            <w:r w:rsidR="00B43AE3" w:rsidRPr="003F36A2">
              <w:rPr>
                <w:rFonts w:eastAsia="Calibri"/>
              </w:rPr>
              <w:t xml:space="preserve"> which might include (but not limited to) the following:</w:t>
            </w:r>
          </w:p>
          <w:p w14:paraId="09D48740" w14:textId="104C049E" w:rsidR="00B43AE3" w:rsidRPr="003F36A2" w:rsidRDefault="00B43AE3" w:rsidP="00E80E9B">
            <w:pPr>
              <w:pStyle w:val="Normalnospace"/>
              <w:numPr>
                <w:ilvl w:val="1"/>
                <w:numId w:val="29"/>
              </w:numPr>
              <w:ind w:left="1418" w:hanging="284"/>
              <w:rPr>
                <w:rFonts w:eastAsia="Calibri"/>
              </w:rPr>
            </w:pPr>
            <w:r w:rsidRPr="003F36A2">
              <w:rPr>
                <w:rFonts w:eastAsia="Calibri"/>
              </w:rPr>
              <w:t>Scoping and planning a new tourism idea for future delivery</w:t>
            </w:r>
          </w:p>
          <w:p w14:paraId="39555C2C" w14:textId="77777777" w:rsidR="00B43AE3" w:rsidRPr="003F36A2" w:rsidRDefault="00B43AE3" w:rsidP="00E80E9B">
            <w:pPr>
              <w:pStyle w:val="Normalnospace"/>
              <w:numPr>
                <w:ilvl w:val="1"/>
                <w:numId w:val="29"/>
              </w:numPr>
              <w:ind w:left="1418" w:hanging="284"/>
              <w:rPr>
                <w:rFonts w:eastAsia="Calibri"/>
              </w:rPr>
            </w:pPr>
            <w:r w:rsidRPr="003F36A2">
              <w:rPr>
                <w:rFonts w:eastAsia="Calibri"/>
              </w:rPr>
              <w:t>Clarifying project feasibility and business case to demonstrate financial viability, operational sustainability and economic contribution.</w:t>
            </w:r>
          </w:p>
          <w:p w14:paraId="1ABDC71F" w14:textId="77777777" w:rsidR="00B43AE3" w:rsidRPr="003F36A2" w:rsidRDefault="00B43AE3" w:rsidP="00E80E9B">
            <w:pPr>
              <w:pStyle w:val="Normalnospace"/>
              <w:numPr>
                <w:ilvl w:val="1"/>
                <w:numId w:val="29"/>
              </w:numPr>
              <w:ind w:left="1418" w:hanging="284"/>
              <w:rPr>
                <w:rFonts w:eastAsia="Calibri"/>
              </w:rPr>
            </w:pPr>
            <w:r w:rsidRPr="003F36A2">
              <w:rPr>
                <w:rFonts w:eastAsia="Calibri"/>
              </w:rPr>
              <w:t>Defining project capital funding options to clarity an identified capital raising strategy for the project to leverage project funding partners</w:t>
            </w:r>
          </w:p>
          <w:p w14:paraId="7D8CC082" w14:textId="77777777" w:rsidR="00B43AE3" w:rsidRPr="003F36A2" w:rsidRDefault="00B43AE3" w:rsidP="00E80E9B">
            <w:pPr>
              <w:pStyle w:val="Normalnospace"/>
              <w:numPr>
                <w:ilvl w:val="1"/>
                <w:numId w:val="29"/>
              </w:numPr>
              <w:ind w:left="1418" w:hanging="284"/>
              <w:rPr>
                <w:rFonts w:eastAsia="Calibri"/>
              </w:rPr>
            </w:pPr>
            <w:r w:rsidRPr="003F36A2">
              <w:rPr>
                <w:rFonts w:eastAsia="Calibri"/>
              </w:rPr>
              <w:t xml:space="preserve">Relevant technical work and analysis to progress required statutory approvals and advance project feasibility. </w:t>
            </w:r>
          </w:p>
          <w:p w14:paraId="1BC229AC" w14:textId="77777777" w:rsidR="00B43AE3" w:rsidRPr="003F36A2" w:rsidRDefault="00B43AE3" w:rsidP="00E80E9B">
            <w:pPr>
              <w:pStyle w:val="Normalnospace"/>
              <w:numPr>
                <w:ilvl w:val="1"/>
                <w:numId w:val="29"/>
              </w:numPr>
              <w:ind w:left="1418" w:hanging="284"/>
              <w:rPr>
                <w:rFonts w:eastAsia="Calibri"/>
              </w:rPr>
            </w:pPr>
            <w:r w:rsidRPr="003F36A2">
              <w:rPr>
                <w:rFonts w:eastAsia="Calibri"/>
              </w:rPr>
              <w:t xml:space="preserve">Preparation of project information to support project advocacy and securing project partners. </w:t>
            </w:r>
          </w:p>
          <w:p w14:paraId="1EF60A6A" w14:textId="55C88676" w:rsidR="00793A7B" w:rsidRPr="003F36A2" w:rsidRDefault="00B43AE3" w:rsidP="00E80E9B">
            <w:pPr>
              <w:pStyle w:val="Normalnospace"/>
              <w:numPr>
                <w:ilvl w:val="1"/>
                <w:numId w:val="29"/>
              </w:numPr>
              <w:ind w:left="1418" w:hanging="284"/>
            </w:pPr>
            <w:r w:rsidRPr="003F36A2">
              <w:rPr>
                <w:rFonts w:eastAsia="Calibri"/>
                <w:bCs/>
              </w:rPr>
              <w:t>Quality of the preliminary activities planned or undertaken to date including risk management, stakeholder management and project planning</w:t>
            </w:r>
            <w:r w:rsidRPr="003F36A2">
              <w:rPr>
                <w:rFonts w:eastAsia="Calibri"/>
              </w:rPr>
              <w:t>.</w:t>
            </w:r>
          </w:p>
        </w:tc>
      </w:tr>
      <w:tr w:rsidR="00793A7B" w:rsidRPr="003F36A2" w14:paraId="216797C7" w14:textId="77777777" w:rsidTr="00E72539">
        <w:tc>
          <w:tcPr>
            <w:tcW w:w="9060" w:type="dxa"/>
            <w:shd w:val="clear" w:color="auto" w:fill="D9D9D9" w:themeFill="background1" w:themeFillShade="D9"/>
          </w:tcPr>
          <w:p w14:paraId="360CBAD0" w14:textId="34B95CC0" w:rsidR="00793A7B" w:rsidRPr="003F36A2" w:rsidRDefault="00793A7B" w:rsidP="008E22A3">
            <w:pPr>
              <w:pStyle w:val="Normalnospace"/>
            </w:pPr>
            <w:r w:rsidRPr="003F36A2">
              <w:rPr>
                <w:b/>
                <w:bCs/>
              </w:rPr>
              <w:t xml:space="preserve">Criteria </w:t>
            </w:r>
            <w:r w:rsidR="00FB596C" w:rsidRPr="003F36A2">
              <w:rPr>
                <w:b/>
                <w:bCs/>
              </w:rPr>
              <w:t>3</w:t>
            </w:r>
            <w:r w:rsidRPr="003F36A2">
              <w:rPr>
                <w:b/>
                <w:bCs/>
              </w:rPr>
              <w:t xml:space="preserve"> – Strategic alignment (</w:t>
            </w:r>
            <w:r w:rsidR="000B77BC" w:rsidRPr="003F36A2">
              <w:rPr>
                <w:b/>
                <w:bCs/>
              </w:rPr>
              <w:t>2</w:t>
            </w:r>
            <w:r w:rsidRPr="003F36A2">
              <w:rPr>
                <w:b/>
                <w:bCs/>
              </w:rPr>
              <w:t>5%)</w:t>
            </w:r>
          </w:p>
        </w:tc>
      </w:tr>
      <w:tr w:rsidR="008E22A3" w:rsidRPr="003F36A2" w14:paraId="19DE39A1" w14:textId="77777777" w:rsidTr="00EE1261">
        <w:tc>
          <w:tcPr>
            <w:tcW w:w="9060" w:type="dxa"/>
          </w:tcPr>
          <w:p w14:paraId="6EFA0736" w14:textId="300E7945" w:rsidR="008E22A3" w:rsidRPr="003F36A2" w:rsidRDefault="008E22A3" w:rsidP="008E22A3">
            <w:pPr>
              <w:pStyle w:val="Normalnospace"/>
              <w:rPr>
                <w:b/>
                <w:bCs/>
              </w:rPr>
            </w:pPr>
            <w:r w:rsidRPr="003F36A2">
              <w:rPr>
                <w:b/>
                <w:bCs/>
              </w:rPr>
              <w:t xml:space="preserve">This criterion assesses how well the project meets the </w:t>
            </w:r>
            <w:r w:rsidR="005927BC" w:rsidRPr="003F36A2">
              <w:rPr>
                <w:b/>
                <w:bCs/>
              </w:rPr>
              <w:t>strategic direction</w:t>
            </w:r>
            <w:r w:rsidRPr="003F36A2">
              <w:rPr>
                <w:b/>
                <w:bCs/>
              </w:rPr>
              <w:t xml:space="preserve"> of Victoria’s visitor economy and the regional project location.</w:t>
            </w:r>
          </w:p>
          <w:p w14:paraId="68C652C7" w14:textId="77777777" w:rsidR="00E130BD" w:rsidRPr="003F36A2" w:rsidRDefault="00E130BD" w:rsidP="00E130BD">
            <w:pPr>
              <w:pStyle w:val="Normalnospace"/>
            </w:pPr>
            <w:r w:rsidRPr="003F36A2">
              <w:lastRenderedPageBreak/>
              <w:t>Assessed on:</w:t>
            </w:r>
          </w:p>
          <w:p w14:paraId="1B627F33" w14:textId="224B671E" w:rsidR="00E130BD" w:rsidRPr="003F36A2" w:rsidRDefault="0040717B" w:rsidP="00F92DF7">
            <w:pPr>
              <w:pStyle w:val="Normalnospace"/>
              <w:numPr>
                <w:ilvl w:val="0"/>
                <w:numId w:val="19"/>
              </w:numPr>
              <w:ind w:left="851" w:hanging="284"/>
            </w:pPr>
            <w:r>
              <w:t>The extent to which</w:t>
            </w:r>
            <w:r w:rsidR="00E130BD" w:rsidRPr="003F36A2">
              <w:t xml:space="preserve"> the project aligns with and supports one or more of the following strategic pillars outlined in the </w:t>
            </w:r>
            <w:hyperlink r:id="rId22" w:history="1">
              <w:r w:rsidR="00E130BD" w:rsidRPr="003F36A2">
                <w:rPr>
                  <w:rStyle w:val="Hyperlink"/>
                </w:rPr>
                <w:t>VERRP</w:t>
              </w:r>
            </w:hyperlink>
            <w:r w:rsidR="00E130BD" w:rsidRPr="003F36A2">
              <w:t>:</w:t>
            </w:r>
          </w:p>
          <w:p w14:paraId="2CB69860" w14:textId="77777777" w:rsidR="00E130BD" w:rsidRPr="003F36A2" w:rsidRDefault="00E130BD" w:rsidP="00E2641D">
            <w:pPr>
              <w:pStyle w:val="Normalnospace"/>
              <w:numPr>
                <w:ilvl w:val="1"/>
                <w:numId w:val="25"/>
              </w:numPr>
              <w:ind w:left="1418" w:hanging="284"/>
            </w:pPr>
            <w:r w:rsidRPr="003F36A2">
              <w:t>Nature</w:t>
            </w:r>
          </w:p>
          <w:p w14:paraId="74007456" w14:textId="77777777" w:rsidR="00E130BD" w:rsidRPr="003F36A2" w:rsidRDefault="00E130BD" w:rsidP="00E2641D">
            <w:pPr>
              <w:pStyle w:val="Normalnospace"/>
              <w:numPr>
                <w:ilvl w:val="1"/>
                <w:numId w:val="25"/>
              </w:numPr>
              <w:ind w:left="1418" w:hanging="284"/>
            </w:pPr>
            <w:r w:rsidRPr="003F36A2">
              <w:t>Epicurean</w:t>
            </w:r>
          </w:p>
          <w:p w14:paraId="507C02CC" w14:textId="77777777" w:rsidR="00E130BD" w:rsidRPr="003F36A2" w:rsidRDefault="00E130BD" w:rsidP="00E2641D">
            <w:pPr>
              <w:pStyle w:val="Normalnospace"/>
              <w:numPr>
                <w:ilvl w:val="1"/>
                <w:numId w:val="25"/>
              </w:numPr>
              <w:ind w:left="1418" w:hanging="284"/>
            </w:pPr>
            <w:r w:rsidRPr="003F36A2">
              <w:t>Arts and culture</w:t>
            </w:r>
          </w:p>
          <w:p w14:paraId="40843A2E" w14:textId="77777777" w:rsidR="00E130BD" w:rsidRPr="003F36A2" w:rsidRDefault="00E130BD" w:rsidP="00E2641D">
            <w:pPr>
              <w:pStyle w:val="Normalnospace"/>
              <w:numPr>
                <w:ilvl w:val="1"/>
                <w:numId w:val="25"/>
              </w:numPr>
              <w:ind w:left="1418" w:hanging="284"/>
            </w:pPr>
            <w:r w:rsidRPr="003F36A2">
              <w:t>First Peoples’ led experiences.</w:t>
            </w:r>
          </w:p>
          <w:p w14:paraId="2BB8CA08" w14:textId="29EC097A" w:rsidR="00E130BD" w:rsidRPr="003F36A2" w:rsidRDefault="0040717B" w:rsidP="00F92DF7">
            <w:pPr>
              <w:pStyle w:val="Normalnospace"/>
              <w:numPr>
                <w:ilvl w:val="0"/>
                <w:numId w:val="19"/>
              </w:numPr>
              <w:ind w:left="851" w:hanging="284"/>
            </w:pPr>
            <w:r>
              <w:t>The extent to which</w:t>
            </w:r>
            <w:r w:rsidR="00E130BD" w:rsidRPr="003F36A2">
              <w:t xml:space="preserve"> the project aligns to other State, regional or local strategic tourism plans (e</w:t>
            </w:r>
            <w:r w:rsidR="008D7C2D">
              <w:t>.</w:t>
            </w:r>
            <w:r w:rsidR="00E130BD" w:rsidRPr="003F36A2">
              <w:t xml:space="preserve">g. </w:t>
            </w:r>
            <w:hyperlink r:id="rId23" w:history="1">
              <w:r w:rsidR="00E130BD" w:rsidRPr="003F36A2">
                <w:rPr>
                  <w:rStyle w:val="Hyperlink"/>
                </w:rPr>
                <w:t>RTB</w:t>
              </w:r>
            </w:hyperlink>
            <w:r w:rsidR="00E130BD" w:rsidRPr="003F36A2">
              <w:t xml:space="preserve"> plans, </w:t>
            </w:r>
            <w:hyperlink r:id="rId24" w:anchor=":~:text=Regional%20Partnerships%20%26%20Engagement%20Victoria%E2%80%99s%20nine%20Regional%20Partnerships,the%20challenges%20and%20opportunities%20faced%20by%20their%20region." w:history="1">
              <w:r w:rsidR="00A66212" w:rsidRPr="00A66212">
                <w:rPr>
                  <w:rStyle w:val="Hyperlink"/>
                </w:rPr>
                <w:t>Regional Partnership</w:t>
              </w:r>
            </w:hyperlink>
            <w:r w:rsidR="00A66212">
              <w:t xml:space="preserve"> priorities, </w:t>
            </w:r>
            <w:r w:rsidR="00E130BD" w:rsidRPr="003F36A2">
              <w:t>Local Government strategies).</w:t>
            </w:r>
          </w:p>
          <w:p w14:paraId="2B2A8933" w14:textId="6B2B6E25" w:rsidR="008E22A3" w:rsidRPr="003F36A2" w:rsidRDefault="00E130BD" w:rsidP="00E130BD">
            <w:pPr>
              <w:pStyle w:val="Normalnospace"/>
            </w:pPr>
            <w:r w:rsidRPr="003F36A2">
              <w:t xml:space="preserve">Letters of support, including from </w:t>
            </w:r>
            <w:hyperlink r:id="rId25" w:history="1">
              <w:r w:rsidRPr="003F36A2">
                <w:rPr>
                  <w:rStyle w:val="Hyperlink"/>
                </w:rPr>
                <w:t>RTBs</w:t>
              </w:r>
            </w:hyperlink>
            <w:r w:rsidRPr="003F36A2">
              <w:t xml:space="preserve"> and local councils, are encouraged in response to this criterion.</w:t>
            </w:r>
          </w:p>
        </w:tc>
      </w:tr>
      <w:tr w:rsidR="00793A7B" w:rsidRPr="003F36A2" w14:paraId="66A5F3EC" w14:textId="77777777" w:rsidTr="00E72539">
        <w:tc>
          <w:tcPr>
            <w:tcW w:w="9060" w:type="dxa"/>
            <w:shd w:val="clear" w:color="auto" w:fill="D9D9D9" w:themeFill="background1" w:themeFillShade="D9"/>
          </w:tcPr>
          <w:p w14:paraId="729203BA" w14:textId="2376A3E0" w:rsidR="00793A7B" w:rsidRPr="003F36A2" w:rsidRDefault="00793A7B" w:rsidP="008E22A3">
            <w:pPr>
              <w:pStyle w:val="Normalnospace"/>
            </w:pPr>
            <w:r w:rsidRPr="003F36A2">
              <w:rPr>
                <w:b/>
                <w:bCs/>
              </w:rPr>
              <w:lastRenderedPageBreak/>
              <w:t>Criteria 4 – Organisational capability and approach</w:t>
            </w:r>
            <w:r w:rsidR="00AD0E19" w:rsidRPr="003F36A2">
              <w:rPr>
                <w:b/>
                <w:bCs/>
              </w:rPr>
              <w:t xml:space="preserve"> (10%)</w:t>
            </w:r>
          </w:p>
        </w:tc>
      </w:tr>
      <w:tr w:rsidR="00DC1528" w:rsidRPr="003F36A2" w14:paraId="1E5A3FA8" w14:textId="77777777" w:rsidTr="00E72539">
        <w:trPr>
          <w:trHeight w:val="710"/>
        </w:trPr>
        <w:tc>
          <w:tcPr>
            <w:tcW w:w="9060" w:type="dxa"/>
          </w:tcPr>
          <w:p w14:paraId="7F49B2AF" w14:textId="432708D1" w:rsidR="00DC1528" w:rsidRPr="003F36A2" w:rsidRDefault="00DC1528" w:rsidP="008E22A3">
            <w:pPr>
              <w:pStyle w:val="Normalnospace"/>
              <w:rPr>
                <w:b/>
                <w:bCs/>
              </w:rPr>
            </w:pPr>
            <w:r w:rsidRPr="003F36A2">
              <w:rPr>
                <w:b/>
                <w:bCs/>
              </w:rPr>
              <w:t xml:space="preserve">This criterion assesses the financial viability of the organisation and its capacity to deliver the outcomes associated with the </w:t>
            </w:r>
            <w:r w:rsidR="00BC6E7F" w:rsidRPr="003F36A2">
              <w:rPr>
                <w:b/>
                <w:bCs/>
              </w:rPr>
              <w:t>activity</w:t>
            </w:r>
            <w:r w:rsidRPr="003F36A2">
              <w:rPr>
                <w:b/>
                <w:bCs/>
              </w:rPr>
              <w:t>.</w:t>
            </w:r>
          </w:p>
          <w:p w14:paraId="4958E068" w14:textId="77777777" w:rsidR="00DC1528" w:rsidRPr="003F36A2" w:rsidRDefault="00DC1528" w:rsidP="008E22A3">
            <w:pPr>
              <w:pStyle w:val="Normalnospace"/>
            </w:pPr>
            <w:r w:rsidRPr="003F36A2">
              <w:t>Assessed on:</w:t>
            </w:r>
          </w:p>
          <w:p w14:paraId="71A5C0EE" w14:textId="6FB7E908" w:rsidR="00DC1528" w:rsidRPr="003F36A2" w:rsidRDefault="00DC1528" w:rsidP="00F92DF7">
            <w:pPr>
              <w:pStyle w:val="Normalnospace"/>
              <w:numPr>
                <w:ilvl w:val="0"/>
                <w:numId w:val="17"/>
              </w:numPr>
              <w:ind w:left="851" w:hanging="284"/>
            </w:pPr>
            <w:r w:rsidRPr="003F36A2">
              <w:t xml:space="preserve">The applicant organisation’s previous experience in successfully delivering comparable </w:t>
            </w:r>
            <w:r w:rsidR="00BC6E7F" w:rsidRPr="003F36A2">
              <w:t>activities</w:t>
            </w:r>
            <w:r w:rsidRPr="003F36A2">
              <w:t>.</w:t>
            </w:r>
          </w:p>
          <w:p w14:paraId="72CF7F9E" w14:textId="77777777" w:rsidR="00BC6E7F" w:rsidRPr="003F36A2" w:rsidRDefault="00DC1528" w:rsidP="00F92DF7">
            <w:pPr>
              <w:pStyle w:val="Normalnospace"/>
              <w:numPr>
                <w:ilvl w:val="0"/>
                <w:numId w:val="17"/>
              </w:numPr>
              <w:ind w:left="851" w:hanging="284"/>
            </w:pPr>
            <w:r w:rsidRPr="003F36A2">
              <w:t xml:space="preserve">The applicant organisation’s capacity to lead and deliver the necessary expertise and workforce for the </w:t>
            </w:r>
            <w:r w:rsidR="00BC6E7F" w:rsidRPr="003F36A2">
              <w:t>activity</w:t>
            </w:r>
            <w:r w:rsidRPr="003F36A2">
              <w:t>.</w:t>
            </w:r>
          </w:p>
          <w:p w14:paraId="4F130F81" w14:textId="77777777" w:rsidR="00DC1528" w:rsidRPr="003F36A2" w:rsidRDefault="00DC1528" w:rsidP="00F92DF7">
            <w:pPr>
              <w:pStyle w:val="Normalnospace"/>
              <w:numPr>
                <w:ilvl w:val="0"/>
                <w:numId w:val="17"/>
              </w:numPr>
              <w:ind w:left="851" w:hanging="284"/>
            </w:pPr>
            <w:r w:rsidRPr="003F36A2">
              <w:t xml:space="preserve">Financial health and capacity to undertake the </w:t>
            </w:r>
            <w:r w:rsidR="00BC6E7F" w:rsidRPr="003F36A2">
              <w:t>activity</w:t>
            </w:r>
            <w:r w:rsidRPr="003F36A2">
              <w:t xml:space="preserve"> and to deliver the outcomes beyond the </w:t>
            </w:r>
            <w:r w:rsidR="00BC6E7F" w:rsidRPr="003F36A2">
              <w:t>activity</w:t>
            </w:r>
            <w:r w:rsidRPr="003F36A2">
              <w:t>’s timeframe.</w:t>
            </w:r>
          </w:p>
          <w:p w14:paraId="53AA4373" w14:textId="77777777" w:rsidR="00AD00A2" w:rsidRPr="003F36A2" w:rsidRDefault="00AD00A2" w:rsidP="00F92DF7">
            <w:pPr>
              <w:pStyle w:val="Normalnospace"/>
              <w:numPr>
                <w:ilvl w:val="0"/>
                <w:numId w:val="17"/>
              </w:numPr>
              <w:ind w:left="851" w:hanging="284"/>
            </w:pPr>
            <w:r w:rsidRPr="003F36A2">
              <w:t>Evidence of the organisation’s ability to finance the co-contribution.</w:t>
            </w:r>
          </w:p>
          <w:p w14:paraId="129CA45D" w14:textId="3713BEAA" w:rsidR="00812282" w:rsidRPr="003F36A2" w:rsidRDefault="00812282" w:rsidP="00F92DF7">
            <w:pPr>
              <w:pStyle w:val="Normalnospace"/>
              <w:numPr>
                <w:ilvl w:val="0"/>
                <w:numId w:val="17"/>
              </w:numPr>
              <w:ind w:left="851" w:hanging="284"/>
            </w:pPr>
            <w:r w:rsidRPr="003F36A2">
              <w:t>Risk planning for the project has been documented with appropriate risk mitigation strategies.</w:t>
            </w:r>
          </w:p>
        </w:tc>
      </w:tr>
      <w:tr w:rsidR="00831F47" w:rsidRPr="003F36A2" w14:paraId="101C9496" w14:textId="77777777" w:rsidTr="00831F47">
        <w:tc>
          <w:tcPr>
            <w:tcW w:w="9060" w:type="dxa"/>
            <w:shd w:val="clear" w:color="auto" w:fill="D9D9D9" w:themeFill="background1" w:themeFillShade="D9"/>
          </w:tcPr>
          <w:p w14:paraId="0FE2EFF7" w14:textId="4191DF14" w:rsidR="00831F47" w:rsidRPr="003F36A2" w:rsidRDefault="00831F47" w:rsidP="00E72539">
            <w:pPr>
              <w:pStyle w:val="Normalnospace"/>
            </w:pPr>
            <w:r w:rsidRPr="003F36A2">
              <w:rPr>
                <w:b/>
                <w:bCs/>
              </w:rPr>
              <w:t>Criteria 5 – Need for funding and value for money (</w:t>
            </w:r>
            <w:r w:rsidR="000B77BC" w:rsidRPr="003F36A2">
              <w:rPr>
                <w:b/>
                <w:bCs/>
              </w:rPr>
              <w:t>5</w:t>
            </w:r>
            <w:r w:rsidRPr="003F36A2">
              <w:rPr>
                <w:b/>
                <w:bCs/>
              </w:rPr>
              <w:t>%)</w:t>
            </w:r>
          </w:p>
        </w:tc>
      </w:tr>
      <w:tr w:rsidR="00831F47" w:rsidRPr="003F36A2" w14:paraId="300F14B5" w14:textId="77777777" w:rsidTr="00831F47">
        <w:tc>
          <w:tcPr>
            <w:tcW w:w="9060" w:type="dxa"/>
          </w:tcPr>
          <w:p w14:paraId="337D0304" w14:textId="6C656AEE" w:rsidR="00831F47" w:rsidRPr="003F36A2" w:rsidRDefault="00831F47" w:rsidP="00E72539">
            <w:pPr>
              <w:pStyle w:val="Normalnospace"/>
              <w:rPr>
                <w:b/>
                <w:bCs/>
              </w:rPr>
            </w:pPr>
            <w:r w:rsidRPr="003F36A2">
              <w:rPr>
                <w:b/>
                <w:bCs/>
              </w:rPr>
              <w:t>This criterion assesses whether there is a strong argument for government support and whether the activity represent</w:t>
            </w:r>
            <w:r w:rsidR="00243416" w:rsidRPr="003F36A2">
              <w:rPr>
                <w:b/>
                <w:bCs/>
              </w:rPr>
              <w:t>s</w:t>
            </w:r>
            <w:r w:rsidRPr="003F36A2">
              <w:rPr>
                <w:b/>
                <w:bCs/>
              </w:rPr>
              <w:t xml:space="preserve"> value for money for the Victorian community.</w:t>
            </w:r>
          </w:p>
          <w:p w14:paraId="5DE97B58" w14:textId="77777777" w:rsidR="00831F47" w:rsidRPr="003F36A2" w:rsidRDefault="00831F47" w:rsidP="00E72539">
            <w:pPr>
              <w:pStyle w:val="Normalnospace"/>
            </w:pPr>
            <w:r w:rsidRPr="003F36A2">
              <w:t>Assessed on:</w:t>
            </w:r>
          </w:p>
          <w:p w14:paraId="612DBAB7" w14:textId="77777777" w:rsidR="00831F47" w:rsidRPr="003F36A2" w:rsidRDefault="00831F47" w:rsidP="00F92DF7">
            <w:pPr>
              <w:pStyle w:val="Normalnospace"/>
              <w:numPr>
                <w:ilvl w:val="0"/>
                <w:numId w:val="20"/>
              </w:numPr>
              <w:ind w:left="851" w:hanging="284"/>
            </w:pPr>
            <w:r w:rsidRPr="003F36A2">
              <w:t>Funding leveraged from other sources.</w:t>
            </w:r>
          </w:p>
          <w:p w14:paraId="3260FB9D" w14:textId="078071FF" w:rsidR="00831F47" w:rsidRPr="003F36A2" w:rsidRDefault="00831F47" w:rsidP="00F92DF7">
            <w:pPr>
              <w:pStyle w:val="Normalnospace"/>
              <w:numPr>
                <w:ilvl w:val="0"/>
                <w:numId w:val="20"/>
              </w:numPr>
              <w:ind w:left="851" w:hanging="284"/>
            </w:pPr>
            <w:r w:rsidRPr="003F36A2">
              <w:t>The level of previous support that the activity or project may have received from the Victorian Government.</w:t>
            </w:r>
          </w:p>
          <w:p w14:paraId="464DC1C2" w14:textId="5DED1C59" w:rsidR="00831F47" w:rsidRPr="003F36A2" w:rsidRDefault="00831F47" w:rsidP="00F92DF7">
            <w:pPr>
              <w:pStyle w:val="Normalnospace"/>
              <w:numPr>
                <w:ilvl w:val="0"/>
                <w:numId w:val="20"/>
              </w:numPr>
              <w:ind w:left="851" w:hanging="284"/>
            </w:pPr>
            <w:r w:rsidRPr="003F36A2">
              <w:t xml:space="preserve">Demonstrated need for government assistance for the </w:t>
            </w:r>
            <w:r w:rsidR="00243416" w:rsidRPr="003F36A2">
              <w:t>activity</w:t>
            </w:r>
            <w:r w:rsidRPr="003F36A2">
              <w:t xml:space="preserve"> to proceed</w:t>
            </w:r>
            <w:r w:rsidR="00243416" w:rsidRPr="003F36A2">
              <w:t>.</w:t>
            </w:r>
          </w:p>
        </w:tc>
      </w:tr>
    </w:tbl>
    <w:p w14:paraId="42448E7C" w14:textId="77777777" w:rsidR="00806BE3" w:rsidRPr="003F36A2" w:rsidRDefault="00806BE3" w:rsidP="005E187F">
      <w:pPr>
        <w:pStyle w:val="Heading2"/>
        <w:rPr>
          <w:szCs w:val="24"/>
        </w:rPr>
      </w:pPr>
      <w:bookmarkStart w:id="65" w:name="_Toc78919671"/>
      <w:bookmarkStart w:id="66" w:name="_Toc78922160"/>
      <w:bookmarkStart w:id="67" w:name="_Toc91014111"/>
      <w:r w:rsidRPr="003F36A2">
        <w:rPr>
          <w:szCs w:val="24"/>
        </w:rPr>
        <w:t>Due diligence assessments</w:t>
      </w:r>
      <w:bookmarkEnd w:id="63"/>
      <w:bookmarkEnd w:id="65"/>
      <w:bookmarkEnd w:id="66"/>
      <w:bookmarkEnd w:id="67"/>
    </w:p>
    <w:p w14:paraId="5B1B0E7A" w14:textId="61FD301C" w:rsidR="00806BE3" w:rsidRPr="003F36A2" w:rsidRDefault="00806BE3" w:rsidP="00806BE3">
      <w:pPr>
        <w:pStyle w:val="Normalnospace"/>
      </w:pPr>
      <w:r w:rsidRPr="003F36A2">
        <w:t xml:space="preserve">Applicants </w:t>
      </w:r>
      <w:r w:rsidR="005C4C24" w:rsidRPr="003F36A2">
        <w:t>will be</w:t>
      </w:r>
      <w:r w:rsidRPr="003F36A2">
        <w:t xml:space="preserve"> subject to a risk assessment </w:t>
      </w:r>
      <w:r w:rsidR="005C4C24" w:rsidRPr="003F36A2">
        <w:t xml:space="preserve">to verify business details provided by an applicant </w:t>
      </w:r>
      <w:r w:rsidRPr="003F36A2">
        <w:t>with the Australian Business Register, Australian Securities and Investment Commission, Australian Charities and Not-for-profits Commissioner, Consumer Affairs Victoria and/or another applicable regulator.</w:t>
      </w:r>
    </w:p>
    <w:p w14:paraId="38073995" w14:textId="77777777" w:rsidR="00806BE3" w:rsidRPr="003F36A2" w:rsidRDefault="00806BE3" w:rsidP="00806BE3">
      <w:pPr>
        <w:pStyle w:val="Normalnospace"/>
      </w:pPr>
      <w:r w:rsidRPr="003F36A2">
        <w:t>Any of the following circumstances may be taken into consideration in any decision whether to award a grant:</w:t>
      </w:r>
    </w:p>
    <w:p w14:paraId="0838EC1D" w14:textId="3E0B23AB" w:rsidR="00806BE3" w:rsidRPr="003F36A2" w:rsidRDefault="00806BE3" w:rsidP="00B25E4F">
      <w:pPr>
        <w:pStyle w:val="dotpoint"/>
        <w:ind w:left="851" w:hanging="284"/>
      </w:pPr>
      <w:r w:rsidRPr="003F36A2">
        <w:t xml:space="preserve">Any adverse findings by a regulator regarding an </w:t>
      </w:r>
      <w:r w:rsidR="001D1863" w:rsidRPr="003F36A2">
        <w:t>applicant</w:t>
      </w:r>
      <w:r w:rsidR="00ED1469" w:rsidRPr="003F36A2">
        <w:t>;</w:t>
      </w:r>
    </w:p>
    <w:p w14:paraId="0AC6C5FE" w14:textId="4C6424AC" w:rsidR="00806BE3" w:rsidRPr="003F36A2" w:rsidRDefault="00806BE3" w:rsidP="00B25E4F">
      <w:pPr>
        <w:pStyle w:val="dotpoint"/>
        <w:ind w:left="851" w:hanging="284"/>
      </w:pPr>
      <w:r w:rsidRPr="003F36A2">
        <w:t xml:space="preserve">An </w:t>
      </w:r>
      <w:r w:rsidR="001D1863" w:rsidRPr="003F36A2">
        <w:t>applicant</w:t>
      </w:r>
      <w:r w:rsidRPr="003F36A2">
        <w:t xml:space="preserve"> is placed under external administration</w:t>
      </w:r>
      <w:r w:rsidR="00ED1469" w:rsidRPr="003F36A2">
        <w:t>;</w:t>
      </w:r>
    </w:p>
    <w:p w14:paraId="06A65042" w14:textId="38894905" w:rsidR="00806BE3" w:rsidRPr="003F36A2" w:rsidRDefault="00806BE3" w:rsidP="00B25E4F">
      <w:pPr>
        <w:pStyle w:val="dotpoint"/>
        <w:ind w:left="851" w:hanging="284"/>
      </w:pPr>
      <w:r w:rsidRPr="003F36A2">
        <w:t xml:space="preserve">There is a petition to wind up or deregister </w:t>
      </w:r>
      <w:r w:rsidR="001D1863" w:rsidRPr="003F36A2">
        <w:t>the applicant</w:t>
      </w:r>
      <w:r w:rsidR="00ED1469" w:rsidRPr="003F36A2">
        <w:t>; or</w:t>
      </w:r>
    </w:p>
    <w:p w14:paraId="3561A32F" w14:textId="30358392" w:rsidR="00806BE3" w:rsidRPr="003F36A2" w:rsidRDefault="00806BE3" w:rsidP="00B25E4F">
      <w:pPr>
        <w:pStyle w:val="dotpoint"/>
        <w:ind w:left="851" w:hanging="284"/>
      </w:pPr>
      <w:r w:rsidRPr="003F36A2">
        <w:lastRenderedPageBreak/>
        <w:t xml:space="preserve">The </w:t>
      </w:r>
      <w:r w:rsidR="001D1863" w:rsidRPr="003F36A2">
        <w:t>applicant</w:t>
      </w:r>
      <w:r w:rsidRPr="003F36A2">
        <w:t xml:space="preserve"> is or becomes deregistered or unregistered (including cancellation or lapse in registration).</w:t>
      </w:r>
    </w:p>
    <w:p w14:paraId="7DBE062E" w14:textId="084A35C6" w:rsidR="00806BE3" w:rsidRPr="003F36A2" w:rsidRDefault="00806BE3" w:rsidP="00806BE3">
      <w:pPr>
        <w:pStyle w:val="Normalnospace"/>
      </w:pPr>
      <w:r w:rsidRPr="003F36A2">
        <w:t xml:space="preserve">The Department may at any time, remove an </w:t>
      </w:r>
      <w:r w:rsidR="001D1863" w:rsidRPr="003F36A2">
        <w:t>a</w:t>
      </w:r>
      <w:r w:rsidRPr="003F36A2">
        <w:t xml:space="preserve">pplication </w:t>
      </w:r>
      <w:r w:rsidR="002B346A" w:rsidRPr="003F36A2">
        <w:t xml:space="preserve">from the </w:t>
      </w:r>
      <w:r w:rsidRPr="003F36A2">
        <w:t xml:space="preserve">process, if in the Department’s opinion association with </w:t>
      </w:r>
      <w:r w:rsidR="001D1863" w:rsidRPr="003F36A2">
        <w:t>the applicant</w:t>
      </w:r>
      <w:r w:rsidRPr="003F36A2">
        <w:t xml:space="preserve"> may bring the Department, a Minister or the State of Victoria in disrepute.</w:t>
      </w:r>
    </w:p>
    <w:p w14:paraId="01F54C31" w14:textId="77777777" w:rsidR="004314A4" w:rsidRPr="003F36A2" w:rsidRDefault="006D0FAB" w:rsidP="00401AA3">
      <w:pPr>
        <w:pStyle w:val="Normalnospace"/>
      </w:pPr>
      <w:bookmarkStart w:id="68" w:name="_Toc78919672"/>
      <w:bookmarkStart w:id="69" w:name="_Toc78922161"/>
      <w:r w:rsidRPr="003F36A2">
        <w:t>For grants over $50,000 and w</w:t>
      </w:r>
      <w:r w:rsidR="00401AA3" w:rsidRPr="003F36A2">
        <w:t xml:space="preserve">here applicants are not Local Government Authorities, Alpine Resort Management Boards, State Government Departments or statutory agencies, or publicly funded universities and educational institutions, the Department will undertake a financial risk assessment of the applicant to assess the ability of the applicant to deliver the proposed </w:t>
      </w:r>
      <w:r w:rsidR="00466C5B" w:rsidRPr="003F36A2">
        <w:t>activity</w:t>
      </w:r>
      <w:r w:rsidR="00401AA3" w:rsidRPr="003F36A2">
        <w:t>.</w:t>
      </w:r>
    </w:p>
    <w:p w14:paraId="70E30DE5" w14:textId="6BB460DF" w:rsidR="00401AA3" w:rsidRPr="003F36A2" w:rsidRDefault="00401AA3" w:rsidP="00401AA3">
      <w:pPr>
        <w:pStyle w:val="Normalnospace"/>
      </w:pPr>
      <w:r w:rsidRPr="003F36A2">
        <w:t xml:space="preserve">This requires at a minimum, the provision of the following: </w:t>
      </w:r>
    </w:p>
    <w:p w14:paraId="2675B48F" w14:textId="7155F6CF" w:rsidR="00065249" w:rsidRPr="003F36A2" w:rsidRDefault="00065249" w:rsidP="00F92DF7">
      <w:pPr>
        <w:pStyle w:val="Normalnospace"/>
        <w:numPr>
          <w:ilvl w:val="1"/>
          <w:numId w:val="23"/>
        </w:numPr>
        <w:ind w:left="851" w:hanging="284"/>
      </w:pPr>
      <w:r w:rsidRPr="003F36A2">
        <w:t>Audited Financial Reports for the last three financial years. This should be the ‘final accounts’ with Directors’ Report and Declaration and should include Profit &amp; Loss Statement, Balance Sheet, Cash Flows, and notes to the accounts. If accounts are not audited, unaudited accounts from an Accountant will be accepted</w:t>
      </w:r>
      <w:r w:rsidR="00C44A91">
        <w:t>.</w:t>
      </w:r>
    </w:p>
    <w:p w14:paraId="0C9C8AF9" w14:textId="09EA48A8" w:rsidR="00065249" w:rsidRPr="003F36A2" w:rsidRDefault="00065249" w:rsidP="00F92DF7">
      <w:pPr>
        <w:pStyle w:val="Normalnospace"/>
        <w:numPr>
          <w:ilvl w:val="1"/>
          <w:numId w:val="23"/>
        </w:numPr>
        <w:ind w:left="851" w:hanging="284"/>
      </w:pPr>
      <w:r w:rsidRPr="003F36A2">
        <w:t>If the latest financial report is more than six months old, up-to-date Management or Interim Accounts for the current year including Profit &amp; Loss Statement and Balance Sheet, and, in the case of public listed corporations, a half yearly financial report</w:t>
      </w:r>
      <w:r w:rsidR="00C44A91">
        <w:t>.</w:t>
      </w:r>
    </w:p>
    <w:p w14:paraId="6C8C2EB2" w14:textId="7BF20668" w:rsidR="00065249" w:rsidRPr="003F36A2" w:rsidRDefault="00065249" w:rsidP="00F92DF7">
      <w:pPr>
        <w:pStyle w:val="Normalnospace"/>
        <w:numPr>
          <w:ilvl w:val="1"/>
          <w:numId w:val="23"/>
        </w:numPr>
        <w:ind w:left="851" w:hanging="284"/>
      </w:pPr>
      <w:r w:rsidRPr="003F36A2">
        <w:t>Current Business Plan, or project proposal</w:t>
      </w:r>
      <w:r w:rsidR="00C44A91">
        <w:t>.</w:t>
      </w:r>
    </w:p>
    <w:p w14:paraId="58E8645D" w14:textId="0EECB886" w:rsidR="00065249" w:rsidRDefault="00065249" w:rsidP="00F92DF7">
      <w:pPr>
        <w:pStyle w:val="Normalnospace"/>
        <w:numPr>
          <w:ilvl w:val="1"/>
          <w:numId w:val="23"/>
        </w:numPr>
        <w:ind w:left="851" w:hanging="284"/>
      </w:pPr>
      <w:r w:rsidRPr="003F36A2">
        <w:t>The company’s financial projections for the next three financial years, including Profit &amp; Loss and Cash Flow</w:t>
      </w:r>
      <w:r w:rsidR="00C44A91">
        <w:t>.</w:t>
      </w:r>
    </w:p>
    <w:p w14:paraId="68D35DC4" w14:textId="44D8BCA5" w:rsidR="00176C37" w:rsidRPr="003F36A2" w:rsidRDefault="00176C37" w:rsidP="00176C37">
      <w:pPr>
        <w:pStyle w:val="Normalnospace"/>
        <w:numPr>
          <w:ilvl w:val="1"/>
          <w:numId w:val="23"/>
        </w:numPr>
        <w:ind w:left="851" w:hanging="284"/>
      </w:pPr>
      <w:r>
        <w:t>An attestation of whether the applicant is or has been the subject of any investigations by the State Revenue Office (SRO) and/ or Australian Taxation Office (ATO).</w:t>
      </w:r>
    </w:p>
    <w:p w14:paraId="430F0F98" w14:textId="77777777" w:rsidR="00401AA3" w:rsidRPr="003F36A2" w:rsidRDefault="00401AA3" w:rsidP="00401AA3">
      <w:pPr>
        <w:pStyle w:val="Normalnospace"/>
      </w:pPr>
      <w:r w:rsidRPr="003F36A2">
        <w:t>Outcomes from the financial risk assessment will be taken into consideration in any decision to recommend and award the grant.</w:t>
      </w:r>
    </w:p>
    <w:p w14:paraId="40C0EA61" w14:textId="77777777" w:rsidR="0044440E" w:rsidRPr="003F36A2" w:rsidRDefault="0044440E" w:rsidP="005E187F">
      <w:pPr>
        <w:pStyle w:val="Heading2"/>
      </w:pPr>
      <w:bookmarkStart w:id="70" w:name="_Toc78919650"/>
      <w:bookmarkStart w:id="71" w:name="_Toc81120017"/>
      <w:bookmarkStart w:id="72" w:name="_Toc81664328"/>
      <w:bookmarkStart w:id="73" w:name="_Toc91014112"/>
      <w:bookmarkStart w:id="74" w:name="_Toc78919673"/>
      <w:bookmarkStart w:id="75" w:name="_Toc78922162"/>
      <w:bookmarkEnd w:id="68"/>
      <w:bookmarkEnd w:id="69"/>
      <w:r w:rsidRPr="003F36A2">
        <w:t>Assessment of non-financial risks</w:t>
      </w:r>
      <w:bookmarkEnd w:id="70"/>
      <w:bookmarkEnd w:id="71"/>
      <w:bookmarkEnd w:id="72"/>
      <w:bookmarkEnd w:id="73"/>
    </w:p>
    <w:p w14:paraId="43EC6F1E" w14:textId="3E3E0455" w:rsidR="0044440E" w:rsidRPr="003F36A2" w:rsidRDefault="0044440E" w:rsidP="0044440E">
      <w:pPr>
        <w:pStyle w:val="Normalnospace"/>
      </w:pPr>
      <w:r w:rsidRPr="003F36A2">
        <w:t xml:space="preserve">Applications to </w:t>
      </w:r>
      <w:r w:rsidR="00FE3069" w:rsidRPr="003F36A2">
        <w:t xml:space="preserve">the </w:t>
      </w:r>
      <w:r w:rsidR="004F66C5" w:rsidRPr="003F36A2">
        <w:t>ETF</w:t>
      </w:r>
      <w:r w:rsidR="00FE3069" w:rsidRPr="003F36A2">
        <w:t xml:space="preserve"> – Competitive Round</w:t>
      </w:r>
      <w:r w:rsidRPr="003F36A2">
        <w:t xml:space="preserve"> must include</w:t>
      </w:r>
      <w:r w:rsidR="00FE3069" w:rsidRPr="003F36A2">
        <w:t xml:space="preserve"> sufficient</w:t>
      </w:r>
      <w:r w:rsidRPr="003F36A2">
        <w:t xml:space="preserve"> information to enable the Department to assess financial and other non-financial risks associated with the proposal as part of its due diligence. This includes consideration of elements that may pose a reputational risk to the State, such as: </w:t>
      </w:r>
    </w:p>
    <w:p w14:paraId="606FB09B" w14:textId="77777777" w:rsidR="0044440E" w:rsidRPr="003F36A2" w:rsidRDefault="0044440E" w:rsidP="0044440E">
      <w:pPr>
        <w:pStyle w:val="Normalnospace"/>
        <w:numPr>
          <w:ilvl w:val="0"/>
          <w:numId w:val="3"/>
        </w:numPr>
        <w:ind w:left="851" w:hanging="284"/>
      </w:pPr>
      <w:r w:rsidRPr="003F36A2">
        <w:t xml:space="preserve">Whether the applicant has failed to meet key contractual obligations for previous grant agreements with the State. Note: as appropriate, delays due to COVID-19 restrictions and responses will be taken into consideration at the Department’s discretion. </w:t>
      </w:r>
    </w:p>
    <w:p w14:paraId="37D71AED" w14:textId="509C249C" w:rsidR="0044440E" w:rsidRDefault="0044440E" w:rsidP="0044440E">
      <w:pPr>
        <w:pStyle w:val="Normalnospace"/>
        <w:numPr>
          <w:ilvl w:val="0"/>
          <w:numId w:val="3"/>
        </w:numPr>
        <w:ind w:left="851" w:hanging="284"/>
      </w:pPr>
      <w:r w:rsidRPr="003F36A2">
        <w:t>Where the proposal has already been fully funded by the applicant through other means (</w:t>
      </w:r>
      <w:proofErr w:type="spellStart"/>
      <w:r w:rsidRPr="003F36A2">
        <w:t>eg.</w:t>
      </w:r>
      <w:proofErr w:type="spellEnd"/>
      <w:r w:rsidRPr="003F36A2">
        <w:t xml:space="preserve"> capital raising on the Australian Stock Exchange).</w:t>
      </w:r>
    </w:p>
    <w:p w14:paraId="11355568" w14:textId="536666CE" w:rsidR="00A36B0F" w:rsidRPr="003F36A2" w:rsidRDefault="00A36B0F" w:rsidP="00A36B0F">
      <w:pPr>
        <w:pStyle w:val="Normalnospace"/>
        <w:numPr>
          <w:ilvl w:val="0"/>
          <w:numId w:val="3"/>
        </w:numPr>
        <w:ind w:left="851" w:hanging="284"/>
      </w:pPr>
      <w:r>
        <w:t>Whether the applicant is or has been the subject of any investigations by the SRO and/ or ATO.</w:t>
      </w:r>
    </w:p>
    <w:p w14:paraId="35AE9B79" w14:textId="77777777" w:rsidR="0044440E" w:rsidRPr="003F36A2" w:rsidRDefault="0044440E" w:rsidP="005E187F">
      <w:pPr>
        <w:pStyle w:val="Heading2"/>
      </w:pPr>
      <w:bookmarkStart w:id="76" w:name="_Toc81664329"/>
      <w:bookmarkStart w:id="77" w:name="_Toc91014113"/>
      <w:r w:rsidRPr="003F36A2">
        <w:t>Approval process</w:t>
      </w:r>
      <w:bookmarkEnd w:id="76"/>
      <w:bookmarkEnd w:id="77"/>
      <w:r w:rsidRPr="003F36A2">
        <w:t xml:space="preserve"> </w:t>
      </w:r>
    </w:p>
    <w:p w14:paraId="068F3DFD" w14:textId="38FC3C9B" w:rsidR="0044440E" w:rsidRPr="003F36A2" w:rsidRDefault="0044440E" w:rsidP="0044440E">
      <w:pPr>
        <w:pStyle w:val="Normalnospace"/>
      </w:pPr>
      <w:r w:rsidRPr="003F36A2">
        <w:t xml:space="preserve">The Minister for Tourism, Sport and Major Events, in consultation with other relevant Ministers, will consider the advice received from the </w:t>
      </w:r>
      <w:r w:rsidR="009128DD" w:rsidRPr="003F36A2">
        <w:t xml:space="preserve">Executive </w:t>
      </w:r>
      <w:r w:rsidRPr="003F36A2">
        <w:t xml:space="preserve">Assessment Panel and determine whether to approve </w:t>
      </w:r>
      <w:r w:rsidR="004008EB" w:rsidRPr="003F36A2">
        <w:t>the granting of funds in accordance with a successful application</w:t>
      </w:r>
      <w:r w:rsidRPr="003F36A2">
        <w:t>. The Minister for Tourism, Sport and Major Events has the discretion to make any number of</w:t>
      </w:r>
      <w:r w:rsidR="001E7F14" w:rsidRPr="003F36A2">
        <w:t xml:space="preserve"> </w:t>
      </w:r>
      <w:r w:rsidRPr="003F36A2">
        <w:t>grants available</w:t>
      </w:r>
      <w:r w:rsidR="001E7F14" w:rsidRPr="003F36A2">
        <w:t xml:space="preserve"> or withdraw funding under the </w:t>
      </w:r>
      <w:r w:rsidR="00843EE9" w:rsidRPr="003F36A2">
        <w:t>ET</w:t>
      </w:r>
      <w:r w:rsidR="001E7F14" w:rsidRPr="003F36A2">
        <w:t>F – Competitive Round in its entirety.</w:t>
      </w:r>
    </w:p>
    <w:p w14:paraId="4049BBE5" w14:textId="209F133F" w:rsidR="0044440E" w:rsidRPr="003F36A2" w:rsidRDefault="0044440E" w:rsidP="0044440E">
      <w:pPr>
        <w:pStyle w:val="Normalnospace"/>
      </w:pPr>
      <w:r w:rsidRPr="003F36A2">
        <w:t xml:space="preserve">Applicants will be advised of the decision relating to their application in writing. Successful applicants will receive a </w:t>
      </w:r>
      <w:r w:rsidR="00843EE9" w:rsidRPr="003F36A2">
        <w:t>L</w:t>
      </w:r>
      <w:r w:rsidRPr="003F36A2">
        <w:t xml:space="preserve">etter of </w:t>
      </w:r>
      <w:r w:rsidR="00843EE9" w:rsidRPr="003F36A2">
        <w:t>O</w:t>
      </w:r>
      <w:r w:rsidRPr="003F36A2">
        <w:t xml:space="preserve">ffer from the Minister for Tourism, Sport and Major Events. </w:t>
      </w:r>
    </w:p>
    <w:p w14:paraId="67BA27BD" w14:textId="77777777" w:rsidR="0044440E" w:rsidRPr="003F36A2" w:rsidRDefault="0044440E" w:rsidP="005E187F">
      <w:pPr>
        <w:pStyle w:val="Heading2"/>
      </w:pPr>
      <w:bookmarkStart w:id="78" w:name="_Toc81664330"/>
      <w:bookmarkStart w:id="79" w:name="_Toc91014114"/>
      <w:r w:rsidRPr="003F36A2">
        <w:t>Discretion in awarding grant funding</w:t>
      </w:r>
      <w:bookmarkEnd w:id="78"/>
      <w:bookmarkEnd w:id="79"/>
    </w:p>
    <w:p w14:paraId="6B937EE9" w14:textId="3F8E48B2" w:rsidR="0044440E" w:rsidRPr="003F36A2" w:rsidRDefault="0044440E" w:rsidP="0044440E">
      <w:pPr>
        <w:pStyle w:val="Normalnospace"/>
      </w:pPr>
      <w:r w:rsidRPr="003F36A2">
        <w:t xml:space="preserve">Decisions on all matters pertaining to the award of grant funding under this </w:t>
      </w:r>
      <w:r w:rsidR="00984E91" w:rsidRPr="003F36A2">
        <w:t>Fund</w:t>
      </w:r>
      <w:r w:rsidRPr="003F36A2">
        <w:t xml:space="preserve"> are at the Department’s and Minister’s absolute discretion. This includes approving a lesser amount than that applied for</w:t>
      </w:r>
      <w:r w:rsidR="00984E91" w:rsidRPr="003F36A2">
        <w:t>,</w:t>
      </w:r>
      <w:r w:rsidRPr="003F36A2">
        <w:t xml:space="preserve"> amending funding conditions </w:t>
      </w:r>
      <w:r w:rsidR="00984E91" w:rsidRPr="003F36A2">
        <w:t>or withdrawing the ETF – Competitive Round without notice.</w:t>
      </w:r>
    </w:p>
    <w:p w14:paraId="3DA71178" w14:textId="1F177751" w:rsidR="00C5246A" w:rsidRPr="003F36A2" w:rsidRDefault="00873B73" w:rsidP="005E187F">
      <w:pPr>
        <w:pStyle w:val="Heading1"/>
        <w:rPr>
          <w:sz w:val="28"/>
          <w:szCs w:val="28"/>
        </w:rPr>
      </w:pPr>
      <w:bookmarkStart w:id="80" w:name="_Toc91014115"/>
      <w:r w:rsidRPr="003F36A2">
        <w:rPr>
          <w:szCs w:val="28"/>
        </w:rPr>
        <w:lastRenderedPageBreak/>
        <w:t>C</w:t>
      </w:r>
      <w:r w:rsidR="004B33DC" w:rsidRPr="003F36A2">
        <w:rPr>
          <w:szCs w:val="28"/>
        </w:rPr>
        <w:t>onditions of funding</w:t>
      </w:r>
      <w:bookmarkEnd w:id="74"/>
      <w:bookmarkEnd w:id="75"/>
      <w:bookmarkEnd w:id="80"/>
    </w:p>
    <w:p w14:paraId="29335711" w14:textId="77777777" w:rsidR="00B54249" w:rsidRPr="003F36A2" w:rsidRDefault="00B54249" w:rsidP="005E187F">
      <w:pPr>
        <w:pStyle w:val="Heading2"/>
        <w:rPr>
          <w:szCs w:val="24"/>
        </w:rPr>
      </w:pPr>
      <w:bookmarkStart w:id="81" w:name="_Toc81664332"/>
      <w:bookmarkStart w:id="82" w:name="_Toc91014116"/>
      <w:bookmarkStart w:id="83" w:name="_Toc69127797"/>
      <w:bookmarkStart w:id="84" w:name="_Toc78919674"/>
      <w:bookmarkStart w:id="85" w:name="_Toc78922163"/>
      <w:r w:rsidRPr="003F36A2">
        <w:rPr>
          <w:szCs w:val="24"/>
        </w:rPr>
        <w:t>Acceptance of letter of offer</w:t>
      </w:r>
      <w:bookmarkEnd w:id="81"/>
      <w:bookmarkEnd w:id="82"/>
    </w:p>
    <w:p w14:paraId="7EADB1B2" w14:textId="77777777" w:rsidR="00F35FC6" w:rsidRPr="003F36A2" w:rsidRDefault="00F35FC6" w:rsidP="00F35FC6">
      <w:pPr>
        <w:pStyle w:val="Normalnospace"/>
      </w:pPr>
      <w:r w:rsidRPr="003F36A2">
        <w:t xml:space="preserve">Successful applicants will have [10] business days from the date of the Letter of Offer to accept the offer in writing after which a Grant Agreement will be drawn up between the applicant and the Department. </w:t>
      </w:r>
    </w:p>
    <w:p w14:paraId="35CBB1F4" w14:textId="238B1A61" w:rsidR="001D711B" w:rsidRPr="003F36A2" w:rsidRDefault="00B1179A" w:rsidP="005E187F">
      <w:pPr>
        <w:pStyle w:val="Heading2"/>
        <w:rPr>
          <w:szCs w:val="24"/>
        </w:rPr>
      </w:pPr>
      <w:bookmarkStart w:id="86" w:name="_Toc91014117"/>
      <w:r w:rsidRPr="003F36A2">
        <w:rPr>
          <w:szCs w:val="24"/>
        </w:rPr>
        <w:t>Grant</w:t>
      </w:r>
      <w:r w:rsidR="001D711B" w:rsidRPr="003F36A2">
        <w:rPr>
          <w:szCs w:val="24"/>
        </w:rPr>
        <w:t xml:space="preserve"> </w:t>
      </w:r>
      <w:r w:rsidR="00B54249" w:rsidRPr="003F36A2">
        <w:rPr>
          <w:szCs w:val="24"/>
        </w:rPr>
        <w:t>A</w:t>
      </w:r>
      <w:r w:rsidR="001D711B" w:rsidRPr="003F36A2">
        <w:rPr>
          <w:szCs w:val="24"/>
        </w:rPr>
        <w:t>greements</w:t>
      </w:r>
      <w:bookmarkEnd w:id="83"/>
      <w:bookmarkEnd w:id="84"/>
      <w:bookmarkEnd w:id="85"/>
      <w:bookmarkEnd w:id="86"/>
    </w:p>
    <w:p w14:paraId="1240C83F" w14:textId="190D0F7F" w:rsidR="00A76259" w:rsidRPr="003F36A2" w:rsidRDefault="00F35FC6" w:rsidP="00481666">
      <w:pPr>
        <w:pStyle w:val="Normalnospace"/>
      </w:pPr>
      <w:r w:rsidRPr="003F36A2">
        <w:t>S</w:t>
      </w:r>
      <w:r w:rsidR="00BE446C" w:rsidRPr="003F36A2">
        <w:t>uccessful</w:t>
      </w:r>
      <w:r w:rsidRPr="003F36A2">
        <w:t xml:space="preserve"> </w:t>
      </w:r>
      <w:r w:rsidR="00BE446C" w:rsidRPr="003F36A2">
        <w:t xml:space="preserve">applicants will be </w:t>
      </w:r>
      <w:r w:rsidRPr="003F36A2">
        <w:t>required</w:t>
      </w:r>
      <w:r w:rsidR="00BE446C" w:rsidRPr="003F36A2">
        <w:t xml:space="preserve"> to </w:t>
      </w:r>
      <w:r w:rsidR="00A76259" w:rsidRPr="003F36A2">
        <w:t>enter into a legally binding grant agreement with the Department</w:t>
      </w:r>
      <w:r w:rsidRPr="003F36A2">
        <w:t xml:space="preserve"> on its standard terms and conditions</w:t>
      </w:r>
      <w:r w:rsidR="00A76259" w:rsidRPr="003F36A2">
        <w:t xml:space="preserve">. The </w:t>
      </w:r>
      <w:r w:rsidRPr="003F36A2">
        <w:t>G</w:t>
      </w:r>
      <w:r w:rsidR="00A76259" w:rsidRPr="003F36A2">
        <w:t xml:space="preserve">rant </w:t>
      </w:r>
      <w:r w:rsidRPr="003F36A2">
        <w:t>A</w:t>
      </w:r>
      <w:r w:rsidR="00A76259" w:rsidRPr="003F36A2">
        <w:t>greement details all funding obligations and conditions.</w:t>
      </w:r>
    </w:p>
    <w:p w14:paraId="7E5F955C" w14:textId="048CF4D9" w:rsidR="00695732" w:rsidRPr="003F36A2" w:rsidRDefault="00695732" w:rsidP="00695732">
      <w:pPr>
        <w:pStyle w:val="Normalnospace"/>
      </w:pPr>
      <w:r w:rsidRPr="003F36A2">
        <w:t xml:space="preserve">Grant Agreements must be signed by the organisation’s Chief Executive Officer (or equivalent </w:t>
      </w:r>
      <w:r w:rsidR="007D578E" w:rsidRPr="003F36A2">
        <w:t>duly authorised representative with the requisite</w:t>
      </w:r>
      <w:r w:rsidRPr="003F36A2">
        <w:t xml:space="preserve"> authority to bind the organisation) and will: </w:t>
      </w:r>
    </w:p>
    <w:p w14:paraId="33F1EFCC" w14:textId="79BD8AE1" w:rsidR="00695732" w:rsidRPr="003F36A2" w:rsidRDefault="00695732" w:rsidP="00B25E4F">
      <w:pPr>
        <w:pStyle w:val="dotpoint"/>
        <w:ind w:left="851" w:hanging="284"/>
      </w:pPr>
      <w:r w:rsidRPr="003F36A2">
        <w:t>Describe the purpose for which the funding must be used</w:t>
      </w:r>
      <w:r w:rsidR="00D238D8" w:rsidRPr="003F36A2">
        <w:t>;</w:t>
      </w:r>
    </w:p>
    <w:p w14:paraId="638924DF" w14:textId="54697656" w:rsidR="00695732" w:rsidRPr="003F36A2" w:rsidRDefault="00695732" w:rsidP="00B25E4F">
      <w:pPr>
        <w:pStyle w:val="dotpoint"/>
        <w:ind w:left="851" w:hanging="284"/>
      </w:pPr>
      <w:r w:rsidRPr="003F36A2">
        <w:t>Set out any requirements or conditions that must be met prior to the payment of a grant instalment</w:t>
      </w:r>
      <w:r w:rsidR="00D238D8" w:rsidRPr="003F36A2">
        <w:t>; and</w:t>
      </w:r>
    </w:p>
    <w:p w14:paraId="1F586EF5" w14:textId="77CE198B" w:rsidR="00695732" w:rsidRPr="003F36A2" w:rsidRDefault="00695732" w:rsidP="00B25E4F">
      <w:pPr>
        <w:pStyle w:val="dotpoint"/>
        <w:ind w:left="851" w:hanging="284"/>
      </w:pPr>
      <w:r w:rsidRPr="003F36A2">
        <w:t xml:space="preserve">Outline agreed milestones and </w:t>
      </w:r>
      <w:r w:rsidR="00466C5B" w:rsidRPr="003F36A2">
        <w:t>activity</w:t>
      </w:r>
      <w:r w:rsidRPr="003F36A2">
        <w:t xml:space="preserve"> outcomes that must be achieved before payment of a grant instalment. </w:t>
      </w:r>
    </w:p>
    <w:p w14:paraId="4B9547C8" w14:textId="2848BAF2" w:rsidR="00695732" w:rsidRPr="003F36A2" w:rsidRDefault="00695732" w:rsidP="00695732">
      <w:pPr>
        <w:pStyle w:val="Normalnospace"/>
      </w:pPr>
      <w:r w:rsidRPr="003F36A2">
        <w:t xml:space="preserve">Once the Grant Agreement has been signed, </w:t>
      </w:r>
      <w:r w:rsidR="001D1863" w:rsidRPr="003F36A2">
        <w:t>the applicant</w:t>
      </w:r>
      <w:r w:rsidRPr="003F36A2">
        <w:t xml:space="preserve"> will be required to actively manage and deliver the </w:t>
      </w:r>
      <w:r w:rsidR="00466C5B" w:rsidRPr="003F36A2">
        <w:t>activity</w:t>
      </w:r>
      <w:r w:rsidRPr="003F36A2">
        <w:t xml:space="preserve"> and provide accurate progress reports to </w:t>
      </w:r>
      <w:r w:rsidR="003827DB" w:rsidRPr="003F36A2">
        <w:t>the Department</w:t>
      </w:r>
      <w:r w:rsidRPr="003F36A2">
        <w:t xml:space="preserve">.  </w:t>
      </w:r>
    </w:p>
    <w:p w14:paraId="79901669" w14:textId="574EFC65" w:rsidR="00541041" w:rsidRPr="003F36A2" w:rsidRDefault="00541041" w:rsidP="00481666">
      <w:pPr>
        <w:pStyle w:val="Normalnospace"/>
      </w:pPr>
      <w:r w:rsidRPr="003F36A2">
        <w:t xml:space="preserve">The documents provided as part of the application and as outlined in </w:t>
      </w:r>
      <w:r w:rsidR="00466C5B" w:rsidRPr="003F36A2">
        <w:t>S</w:t>
      </w:r>
      <w:r w:rsidRPr="003F36A2">
        <w:t xml:space="preserve">ection </w:t>
      </w:r>
      <w:r w:rsidR="001A3093" w:rsidRPr="003F36A2">
        <w:t>5.3</w:t>
      </w:r>
      <w:r w:rsidRPr="003F36A2">
        <w:t xml:space="preserve">, will become addendums to the grant agreement and form part of the final executed agreement. </w:t>
      </w:r>
    </w:p>
    <w:p w14:paraId="454F1D5C" w14:textId="77777777" w:rsidR="00B50403" w:rsidRPr="003F36A2" w:rsidRDefault="00B50403" w:rsidP="00B50403">
      <w:pPr>
        <w:pStyle w:val="Heading2"/>
      </w:pPr>
      <w:bookmarkStart w:id="87" w:name="_Toc91014118"/>
      <w:bookmarkStart w:id="88" w:name="_Toc81664334"/>
      <w:bookmarkStart w:id="89" w:name="_Toc69127801"/>
      <w:bookmarkStart w:id="90" w:name="_Toc78919675"/>
      <w:bookmarkStart w:id="91" w:name="_Toc78922164"/>
      <w:r w:rsidRPr="003F36A2">
        <w:t>Program evaluation reporting</w:t>
      </w:r>
      <w:bookmarkEnd w:id="87"/>
    </w:p>
    <w:p w14:paraId="07263050" w14:textId="77777777" w:rsidR="00B50403" w:rsidRPr="003F36A2" w:rsidRDefault="00B50403" w:rsidP="00B50403">
      <w:pPr>
        <w:pStyle w:val="Normalnospace"/>
      </w:pPr>
      <w:r w:rsidRPr="003F36A2">
        <w:t xml:space="preserve">Reporting is critical to the Department in understanding program impact, supporting continuous improvement in program design and delivery, and delivering more effective grant programs to the people of Victoria.  </w:t>
      </w:r>
    </w:p>
    <w:p w14:paraId="5F181F6A" w14:textId="77777777" w:rsidR="00B50403" w:rsidRPr="003F36A2" w:rsidRDefault="00B50403" w:rsidP="00B50403">
      <w:pPr>
        <w:pStyle w:val="Normalnospace"/>
      </w:pPr>
      <w:r w:rsidRPr="003F36A2">
        <w:t xml:space="preserve">After completion of the activity, applicants must submit annual evaluation reports assessing the activity’s success in meeting its stated objectives, outputs, and outcomes. Depending on the significance of the activity, these evaluation reports may be required for up to three years following completion of the funded activity. </w:t>
      </w:r>
    </w:p>
    <w:p w14:paraId="3B7A01BF" w14:textId="77777777" w:rsidR="00B50403" w:rsidRPr="003F36A2" w:rsidRDefault="00B50403" w:rsidP="00B50403">
      <w:pPr>
        <w:pStyle w:val="Normalnospace"/>
      </w:pPr>
      <w:r w:rsidRPr="003F36A2">
        <w:t>Successful applicants may be required to contribute information on activity outcomes, including longer- term impacts beyond activity completion, for use in program evaluation reviews and the Department marketing materials. It is the responsibility of successful applicants to put in place adequate collection arrangements to capture the appropriate data in relation to outputs and outcomes. Non-compliance could impact future applications to the Department’s programs.</w:t>
      </w:r>
    </w:p>
    <w:p w14:paraId="46BD7899" w14:textId="0E9EC590" w:rsidR="00EA2BC9" w:rsidRPr="003F36A2" w:rsidRDefault="00C9319E" w:rsidP="005E187F">
      <w:pPr>
        <w:pStyle w:val="Heading2"/>
      </w:pPr>
      <w:bookmarkStart w:id="92" w:name="_Toc91014119"/>
      <w:r w:rsidRPr="003F36A2">
        <w:t>Activity</w:t>
      </w:r>
      <w:r w:rsidR="00EA2BC9" w:rsidRPr="003F36A2">
        <w:t xml:space="preserve"> commencement</w:t>
      </w:r>
      <w:bookmarkEnd w:id="88"/>
      <w:bookmarkEnd w:id="92"/>
    </w:p>
    <w:p w14:paraId="6DC8687C" w14:textId="38EE3ECB" w:rsidR="00EA2BC9" w:rsidRPr="003F36A2" w:rsidRDefault="00EA2BC9" w:rsidP="00EA2BC9">
      <w:pPr>
        <w:pStyle w:val="Normalnospace"/>
      </w:pPr>
      <w:r w:rsidRPr="003F36A2">
        <w:t xml:space="preserve">The </w:t>
      </w:r>
      <w:r w:rsidR="00C9319E" w:rsidRPr="003F36A2">
        <w:t>activity</w:t>
      </w:r>
      <w:r w:rsidRPr="003F36A2">
        <w:t xml:space="preserve"> </w:t>
      </w:r>
      <w:r w:rsidR="002C7450" w:rsidRPr="003F36A2">
        <w:t>and any expenditure of funds</w:t>
      </w:r>
      <w:r w:rsidR="00DC67F1" w:rsidRPr="003F36A2">
        <w:t xml:space="preserve"> associated with the activity </w:t>
      </w:r>
      <w:r w:rsidRPr="003F36A2">
        <w:t xml:space="preserve">must not commence until </w:t>
      </w:r>
      <w:r w:rsidR="00DC67F1" w:rsidRPr="003F36A2">
        <w:t xml:space="preserve">after </w:t>
      </w:r>
      <w:r w:rsidR="00D4129E" w:rsidRPr="003F36A2">
        <w:t>the</w:t>
      </w:r>
      <w:r w:rsidRPr="003F36A2">
        <w:t xml:space="preserve"> Grant Agreement has been duly executed by both the Department and the successful applicant.</w:t>
      </w:r>
    </w:p>
    <w:p w14:paraId="3C5D5442" w14:textId="18484A6A" w:rsidR="00EA2BC9" w:rsidRPr="003F36A2" w:rsidRDefault="00EA2BC9" w:rsidP="00EA2BC9">
      <w:pPr>
        <w:pStyle w:val="Normalnospace"/>
      </w:pPr>
      <w:r w:rsidRPr="003F36A2">
        <w:t xml:space="preserve">Once the Grant Agreement has been executed, the successful applicant will be required to commence the </w:t>
      </w:r>
      <w:r w:rsidR="00C9319E" w:rsidRPr="003F36A2">
        <w:t>activity</w:t>
      </w:r>
      <w:r w:rsidRPr="003F36A2">
        <w:t xml:space="preserve"> within the agreed timeframe. If a successful applicant does not commence the </w:t>
      </w:r>
      <w:r w:rsidR="00C9319E" w:rsidRPr="003F36A2">
        <w:t>activity</w:t>
      </w:r>
      <w:r w:rsidRPr="003F36A2">
        <w:t xml:space="preserve"> by the commencement date, the Department </w:t>
      </w:r>
      <w:r w:rsidR="005B65FE" w:rsidRPr="003F36A2">
        <w:t>may terminate this agreement in its absolute discretion.</w:t>
      </w:r>
    </w:p>
    <w:p w14:paraId="63764184" w14:textId="73AEDC9D" w:rsidR="00EA2BC9" w:rsidRPr="003F36A2" w:rsidRDefault="00EA2BC9" w:rsidP="00EA2BC9">
      <w:pPr>
        <w:pStyle w:val="Normalnospace"/>
      </w:pPr>
      <w:r w:rsidRPr="003F36A2">
        <w:t xml:space="preserve">All </w:t>
      </w:r>
      <w:r w:rsidR="005B65FE" w:rsidRPr="003F36A2">
        <w:t xml:space="preserve">successful </w:t>
      </w:r>
      <w:r w:rsidRPr="003F36A2">
        <w:t xml:space="preserve">grant applicants, as applicable, must operate under an appropriate </w:t>
      </w:r>
      <w:hyperlink r:id="rId26" w:history="1">
        <w:proofErr w:type="spellStart"/>
        <w:r w:rsidRPr="003F36A2">
          <w:rPr>
            <w:rStyle w:val="Hyperlink"/>
          </w:rPr>
          <w:t>COVIDSafe</w:t>
        </w:r>
        <w:proofErr w:type="spellEnd"/>
        <w:r w:rsidRPr="003F36A2">
          <w:rPr>
            <w:rStyle w:val="Hyperlink"/>
          </w:rPr>
          <w:t xml:space="preserve"> Plan</w:t>
        </w:r>
      </w:hyperlink>
      <w:r w:rsidRPr="003F36A2">
        <w:t xml:space="preserve"> to govern operations.</w:t>
      </w:r>
    </w:p>
    <w:p w14:paraId="4ABC411D" w14:textId="77777777" w:rsidR="00EA2BC9" w:rsidRPr="003F36A2" w:rsidRDefault="00EA2BC9" w:rsidP="005E187F">
      <w:pPr>
        <w:pStyle w:val="Heading2"/>
      </w:pPr>
      <w:bookmarkStart w:id="93" w:name="_Toc81664335"/>
      <w:bookmarkStart w:id="94" w:name="_Toc91014120"/>
      <w:r w:rsidRPr="003F36A2">
        <w:t>Project control groups</w:t>
      </w:r>
      <w:bookmarkEnd w:id="93"/>
      <w:bookmarkEnd w:id="94"/>
    </w:p>
    <w:p w14:paraId="331ADF69" w14:textId="38B140EF" w:rsidR="00EA2BC9" w:rsidRPr="003F36A2" w:rsidRDefault="00EA2BC9" w:rsidP="00EA2BC9">
      <w:pPr>
        <w:pStyle w:val="Normalnospace"/>
      </w:pPr>
      <w:r w:rsidRPr="003F36A2">
        <w:t xml:space="preserve">In some instances, based on </w:t>
      </w:r>
      <w:r w:rsidR="00C9319E" w:rsidRPr="003F36A2">
        <w:t>activity</w:t>
      </w:r>
      <w:r w:rsidRPr="003F36A2">
        <w:t xml:space="preserve"> size, complexity and the amount of funding being provided, a project control group (or equivalent) may need to be established with regular meetings and reports. At its discretion, the Department may </w:t>
      </w:r>
      <w:r w:rsidR="005B65FE" w:rsidRPr="003F36A2">
        <w:t>request to be</w:t>
      </w:r>
      <w:r w:rsidRPr="003F36A2">
        <w:t xml:space="preserve"> either a participant or observer in these meetings.</w:t>
      </w:r>
    </w:p>
    <w:p w14:paraId="6C298B0B" w14:textId="77777777" w:rsidR="00956132" w:rsidRPr="003F36A2" w:rsidRDefault="347D01DA" w:rsidP="005E187F">
      <w:pPr>
        <w:pStyle w:val="Heading2"/>
      </w:pPr>
      <w:bookmarkStart w:id="95" w:name="_Toc91014121"/>
      <w:r w:rsidRPr="003F36A2">
        <w:lastRenderedPageBreak/>
        <w:t>Audit</w:t>
      </w:r>
      <w:bookmarkEnd w:id="89"/>
      <w:bookmarkEnd w:id="90"/>
      <w:bookmarkEnd w:id="91"/>
      <w:bookmarkEnd w:id="95"/>
    </w:p>
    <w:p w14:paraId="1152C514" w14:textId="77777777" w:rsidR="00F009F1" w:rsidRPr="003F36A2" w:rsidRDefault="00F009F1" w:rsidP="00F009F1">
      <w:pPr>
        <w:pStyle w:val="Normalnospace"/>
      </w:pPr>
      <w:bookmarkStart w:id="96" w:name="_Toc79424793"/>
      <w:bookmarkStart w:id="97" w:name="_Toc79500237"/>
      <w:bookmarkStart w:id="98" w:name="_Toc79501219"/>
      <w:bookmarkStart w:id="99" w:name="_Toc79424794"/>
      <w:bookmarkStart w:id="100" w:name="_Toc79500238"/>
      <w:bookmarkStart w:id="101" w:name="_Toc79501220"/>
      <w:bookmarkStart w:id="102" w:name="_Toc81664337"/>
      <w:bookmarkStart w:id="103" w:name="_Toc78919677"/>
      <w:bookmarkStart w:id="104" w:name="_Toc78922166"/>
      <w:bookmarkEnd w:id="96"/>
      <w:bookmarkEnd w:id="97"/>
      <w:bookmarkEnd w:id="98"/>
      <w:bookmarkEnd w:id="99"/>
      <w:bookmarkEnd w:id="100"/>
      <w:bookmarkEnd w:id="101"/>
      <w:r w:rsidRPr="003F36A2">
        <w:t>The Department may conduct, or the Department may engage a third party to conduct, a performance review or audit of funding recipients. Funding recipients must:</w:t>
      </w:r>
    </w:p>
    <w:p w14:paraId="2F5F49A9" w14:textId="77777777" w:rsidR="00F009F1" w:rsidRPr="003F36A2" w:rsidRDefault="00F009F1" w:rsidP="00F009F1">
      <w:pPr>
        <w:pStyle w:val="Normalnospace"/>
        <w:numPr>
          <w:ilvl w:val="0"/>
          <w:numId w:val="26"/>
        </w:numPr>
        <w:ind w:left="851" w:hanging="284"/>
      </w:pPr>
      <w:r w:rsidRPr="003F36A2">
        <w:t>Actively cooperate with and provide assistance to the Department or any third party engaged by the Department to conduct an audit or performance review;</w:t>
      </w:r>
    </w:p>
    <w:p w14:paraId="7599B77A" w14:textId="77777777" w:rsidR="00F009F1" w:rsidRPr="003F36A2" w:rsidRDefault="00F009F1" w:rsidP="00F009F1">
      <w:pPr>
        <w:pStyle w:val="Normalnospace"/>
        <w:numPr>
          <w:ilvl w:val="0"/>
          <w:numId w:val="26"/>
        </w:numPr>
        <w:ind w:left="851" w:hanging="284"/>
      </w:pPr>
      <w:r w:rsidRPr="003F36A2">
        <w:t>Make available to the Department or any third party engaged by the Department all information and Records needed for the audit or performance review in accordance with any written request from the Department or third party engaged by the Department; and</w:t>
      </w:r>
    </w:p>
    <w:p w14:paraId="2520B06B" w14:textId="77777777" w:rsidR="00F009F1" w:rsidRPr="003F36A2" w:rsidRDefault="00F009F1" w:rsidP="00F009F1">
      <w:pPr>
        <w:pStyle w:val="Normalnospace"/>
        <w:numPr>
          <w:ilvl w:val="0"/>
          <w:numId w:val="26"/>
        </w:numPr>
        <w:ind w:left="851" w:hanging="284"/>
      </w:pPr>
      <w:r w:rsidRPr="003F36A2">
        <w:t>Provide the Department or any third party engaged by the Department with access to the Organisation’s premises or place of business to carry out the audit or performance review.</w:t>
      </w:r>
    </w:p>
    <w:p w14:paraId="7A4FBAAF" w14:textId="57D54367" w:rsidR="00AA064C" w:rsidRPr="003F36A2" w:rsidRDefault="001D711B" w:rsidP="005E187F">
      <w:pPr>
        <w:pStyle w:val="Heading2"/>
      </w:pPr>
      <w:bookmarkStart w:id="105" w:name="_Toc69127805"/>
      <w:bookmarkStart w:id="106" w:name="_Toc78919678"/>
      <w:bookmarkStart w:id="107" w:name="_Toc78922167"/>
      <w:bookmarkStart w:id="108" w:name="_Toc91014122"/>
      <w:bookmarkEnd w:id="102"/>
      <w:bookmarkEnd w:id="103"/>
      <w:bookmarkEnd w:id="104"/>
      <w:r w:rsidRPr="003F36A2">
        <w:t>Privacy and confidentiality</w:t>
      </w:r>
      <w:bookmarkEnd w:id="105"/>
      <w:bookmarkEnd w:id="106"/>
      <w:bookmarkEnd w:id="107"/>
      <w:bookmarkEnd w:id="108"/>
    </w:p>
    <w:p w14:paraId="5F96E0CC" w14:textId="77777777" w:rsidR="000E33BC" w:rsidRPr="003F36A2" w:rsidRDefault="000E33BC" w:rsidP="000E33BC">
      <w:pPr>
        <w:pStyle w:val="Normalnospace"/>
      </w:pPr>
      <w:r w:rsidRPr="003F36A2">
        <w:t>Information provided by the applicant for the purpose of this application will be used by the Department for the purposes of assessment of applications, program administration and program review. In making an application, the applicant consents, and authorises to the provision of their information to any State or Commonwealth Government department, agency or third party that may be engaged by the Department, for the purpose of assessing applications or conducting a review of the program or application process. If there is an intention to include personal information about third parties in the application, please ensure they are aware of and consent to the contents set out in this privacy statement.</w:t>
      </w:r>
    </w:p>
    <w:p w14:paraId="63B645B3" w14:textId="173F94A6" w:rsidR="003F7468" w:rsidRPr="003F36A2" w:rsidRDefault="003F7468" w:rsidP="00481666">
      <w:pPr>
        <w:pStyle w:val="Normalnospace"/>
      </w:pPr>
      <w:r w:rsidRPr="003F36A2">
        <w:t xml:space="preserve">Any personal information about </w:t>
      </w:r>
      <w:r w:rsidR="001D1863" w:rsidRPr="003F36A2">
        <w:t>the applicant</w:t>
      </w:r>
      <w:r w:rsidRPr="003F36A2">
        <w:t xml:space="preserve"> or a third party will be collected, held, managed, used, disclosed or transferred in accordance with the provisions of the </w:t>
      </w:r>
      <w:r w:rsidR="00E020A8" w:rsidRPr="003F36A2">
        <w:rPr>
          <w:i/>
          <w:iCs/>
        </w:rPr>
        <w:t>Privacy and Data Protection</w:t>
      </w:r>
      <w:r w:rsidRPr="003F36A2">
        <w:rPr>
          <w:i/>
          <w:iCs/>
        </w:rPr>
        <w:t xml:space="preserve"> Act </w:t>
      </w:r>
      <w:r w:rsidR="00E020A8" w:rsidRPr="003F36A2">
        <w:rPr>
          <w:i/>
          <w:iCs/>
        </w:rPr>
        <w:t>2014</w:t>
      </w:r>
      <w:r w:rsidRPr="003F36A2">
        <w:t xml:space="preserve"> (Vic) and other applicable laws.</w:t>
      </w:r>
    </w:p>
    <w:p w14:paraId="4BD09918" w14:textId="517ED858" w:rsidR="003F7468" w:rsidRPr="003F36A2" w:rsidRDefault="00E11023" w:rsidP="00481666">
      <w:pPr>
        <w:pStyle w:val="Normalnospace"/>
      </w:pPr>
      <w:r w:rsidRPr="003F36A2">
        <w:t xml:space="preserve">Enquiries about access to personal information, or for other concerns regarding the privacy of personal information, can be emailed to the Department’s Privacy Unit by emailing </w:t>
      </w:r>
      <w:hyperlink r:id="rId27" w:history="1">
        <w:r w:rsidRPr="003F36A2">
          <w:rPr>
            <w:rStyle w:val="Hyperlink"/>
          </w:rPr>
          <w:t>privacy@ecodev.vic.gov.au</w:t>
        </w:r>
      </w:hyperlink>
      <w:r w:rsidRPr="003F36A2">
        <w:t>.</w:t>
      </w:r>
      <w:r w:rsidR="00D93E02" w:rsidRPr="003F36A2">
        <w:t xml:space="preserve"> </w:t>
      </w:r>
      <w:r w:rsidRPr="003F36A2">
        <w:t xml:space="preserve">The Department’s privacy policy is also available by emailing the Department’s Privacy Unit. </w:t>
      </w:r>
    </w:p>
    <w:p w14:paraId="2BC01FE7" w14:textId="77777777" w:rsidR="00A624BD" w:rsidRPr="003F36A2" w:rsidRDefault="00A624BD" w:rsidP="005E187F">
      <w:pPr>
        <w:pStyle w:val="Heading2"/>
      </w:pPr>
      <w:bookmarkStart w:id="109" w:name="_Toc81664339"/>
      <w:bookmarkStart w:id="110" w:name="_Toc91014123"/>
      <w:bookmarkStart w:id="111" w:name="_Toc69127806"/>
      <w:bookmarkStart w:id="112" w:name="_Toc78919679"/>
      <w:bookmarkStart w:id="113" w:name="_Toc78922168"/>
      <w:r w:rsidRPr="003F36A2">
        <w:t>Competitive neutrality</w:t>
      </w:r>
      <w:bookmarkEnd w:id="109"/>
      <w:bookmarkEnd w:id="110"/>
    </w:p>
    <w:p w14:paraId="0494BC7C" w14:textId="3FC19482" w:rsidR="00A624BD" w:rsidRPr="003F36A2" w:rsidRDefault="00A624BD" w:rsidP="00A624BD">
      <w:pPr>
        <w:pStyle w:val="Normalnospace"/>
      </w:pPr>
      <w:r w:rsidRPr="003F36A2">
        <w:t xml:space="preserve">All successful applications to </w:t>
      </w:r>
      <w:r w:rsidR="004564F6" w:rsidRPr="003F36A2">
        <w:t xml:space="preserve">the </w:t>
      </w:r>
      <w:r w:rsidR="004F66C5" w:rsidRPr="003F36A2">
        <w:t>ETF</w:t>
      </w:r>
      <w:r w:rsidR="004564F6" w:rsidRPr="003F36A2">
        <w:t xml:space="preserve"> – Competitive Round</w:t>
      </w:r>
      <w:r w:rsidRPr="003F36A2">
        <w:t xml:space="preserve"> from a Government body, including Local Government Authorities and Government agencies</w:t>
      </w:r>
      <w:r w:rsidR="004564F6" w:rsidRPr="003F36A2">
        <w:t>,</w:t>
      </w:r>
      <w:r w:rsidRPr="003F36A2">
        <w:t xml:space="preserve"> will be required to comply with the Competitive Neutrality Policy Victoria (if applicable) in respect of any commercial goods or services offered by the body as a result of the grant.</w:t>
      </w:r>
    </w:p>
    <w:p w14:paraId="590F932C" w14:textId="77777777" w:rsidR="00A624BD" w:rsidRPr="003F36A2" w:rsidRDefault="00A624BD" w:rsidP="005E187F">
      <w:pPr>
        <w:pStyle w:val="Heading2"/>
      </w:pPr>
      <w:bookmarkStart w:id="114" w:name="_Toc81664340"/>
      <w:bookmarkStart w:id="115" w:name="_Toc91014124"/>
      <w:r w:rsidRPr="003F36A2">
        <w:t>Local Jobs First (LJF)</w:t>
      </w:r>
      <w:bookmarkEnd w:id="114"/>
      <w:bookmarkEnd w:id="115"/>
    </w:p>
    <w:p w14:paraId="458DECAE" w14:textId="77777777" w:rsidR="00A624BD" w:rsidRPr="003F36A2" w:rsidRDefault="00A624BD" w:rsidP="00A624BD">
      <w:pPr>
        <w:pStyle w:val="Normalnospace"/>
      </w:pPr>
      <w:r w:rsidRPr="003F36A2">
        <w:t xml:space="preserve">LJF is a procurement policy that ensures that small and medium size enterprises are given a full and fair opportunity to compete for both large and small government contracts, helping to create job opportunities. Per the Local Jobs First Policy and </w:t>
      </w:r>
      <w:r w:rsidRPr="003F36A2">
        <w:rPr>
          <w:i/>
          <w:iCs/>
        </w:rPr>
        <w:t xml:space="preserve">Local Jobs First Act 2003 </w:t>
      </w:r>
      <w:r w:rsidRPr="003F36A2">
        <w:t xml:space="preserve">this Program is subject to LJF. Therefore, program applicants should engage with the Industry Capability Network (ICN) when applying and consider submission of an LJF Plan with their application. Further information can be found at </w:t>
      </w:r>
      <w:hyperlink r:id="rId28" w:history="1">
        <w:r w:rsidRPr="003F36A2">
          <w:rPr>
            <w:rStyle w:val="Hyperlink"/>
          </w:rPr>
          <w:t>https://localjobsfirst.vic.gov.au/</w:t>
        </w:r>
      </w:hyperlink>
      <w:r w:rsidRPr="003F36A2">
        <w:t>.</w:t>
      </w:r>
    </w:p>
    <w:p w14:paraId="23C3E87D" w14:textId="6119C364" w:rsidR="00A624BD" w:rsidRPr="003F36A2" w:rsidRDefault="00A624BD" w:rsidP="00F66CD2">
      <w:pPr>
        <w:pStyle w:val="Heading1"/>
      </w:pPr>
      <w:bookmarkStart w:id="116" w:name="_Toc91014125"/>
      <w:r w:rsidRPr="003F36A2">
        <w:t>Terms of applying</w:t>
      </w:r>
      <w:bookmarkEnd w:id="116"/>
    </w:p>
    <w:p w14:paraId="1AC02942" w14:textId="77777777" w:rsidR="005F061C" w:rsidRPr="003F36A2" w:rsidRDefault="005F061C" w:rsidP="00F66CD2">
      <w:pPr>
        <w:pStyle w:val="Heading2"/>
      </w:pPr>
      <w:bookmarkStart w:id="117" w:name="_Toc81664342"/>
      <w:bookmarkStart w:id="118" w:name="_Toc91014126"/>
      <w:bookmarkStart w:id="119" w:name="_Toc69127815"/>
      <w:bookmarkStart w:id="120" w:name="_Toc78922174"/>
      <w:bookmarkStart w:id="121" w:name="_Toc78919686"/>
      <w:bookmarkEnd w:id="0"/>
      <w:bookmarkEnd w:id="111"/>
      <w:bookmarkEnd w:id="112"/>
      <w:bookmarkEnd w:id="113"/>
      <w:r w:rsidRPr="003F36A2">
        <w:t>Amendment of Guidelines</w:t>
      </w:r>
      <w:bookmarkEnd w:id="117"/>
      <w:bookmarkEnd w:id="118"/>
    </w:p>
    <w:p w14:paraId="58FB8584" w14:textId="77777777" w:rsidR="005F061C" w:rsidRPr="003F36A2" w:rsidRDefault="005F061C" w:rsidP="005F061C">
      <w:pPr>
        <w:pStyle w:val="Normalnospace"/>
      </w:pPr>
      <w:r w:rsidRPr="003F36A2">
        <w:t>The Department reserves the right to amend these guidelines and the application terms at any time as it deems appropriate.</w:t>
      </w:r>
    </w:p>
    <w:p w14:paraId="443E102A" w14:textId="77777777" w:rsidR="005F061C" w:rsidRPr="003F36A2" w:rsidRDefault="005F061C" w:rsidP="00F66CD2">
      <w:pPr>
        <w:pStyle w:val="Heading2"/>
      </w:pPr>
      <w:bookmarkStart w:id="122" w:name="_Toc69127808"/>
      <w:bookmarkStart w:id="123" w:name="_Toc78919680"/>
      <w:bookmarkStart w:id="124" w:name="_Toc78922169"/>
      <w:bookmarkStart w:id="125" w:name="_Toc81664343"/>
      <w:bookmarkStart w:id="126" w:name="_Toc91014127"/>
      <w:r w:rsidRPr="003F36A2">
        <w:t>Disrepute</w:t>
      </w:r>
      <w:bookmarkEnd w:id="122"/>
      <w:bookmarkEnd w:id="123"/>
      <w:bookmarkEnd w:id="124"/>
      <w:bookmarkEnd w:id="125"/>
      <w:bookmarkEnd w:id="126"/>
    </w:p>
    <w:p w14:paraId="1BFEF4BA" w14:textId="77777777" w:rsidR="005F061C" w:rsidRPr="003F36A2" w:rsidRDefault="005F061C" w:rsidP="005F061C">
      <w:pPr>
        <w:pStyle w:val="Normalnospace"/>
      </w:pPr>
      <w:r w:rsidRPr="003F36A2">
        <w:t>The Department may at any time, remove an applicant from the application and assessment process, if in the Department’s opinion association with the applicant may bring the Department, a Minister or the State of Victoria in disrepute.</w:t>
      </w:r>
      <w:bookmarkStart w:id="127" w:name="_Hlk68091071"/>
    </w:p>
    <w:p w14:paraId="1EFF3267" w14:textId="77777777" w:rsidR="005F061C" w:rsidRPr="003F36A2" w:rsidRDefault="005F061C" w:rsidP="00F66CD2">
      <w:pPr>
        <w:pStyle w:val="Heading2"/>
      </w:pPr>
      <w:bookmarkStart w:id="128" w:name="_Toc69127811"/>
      <w:bookmarkStart w:id="129" w:name="_Toc78919682"/>
      <w:bookmarkStart w:id="130" w:name="_Toc78922170"/>
      <w:bookmarkStart w:id="131" w:name="_Toc81664344"/>
      <w:bookmarkStart w:id="132" w:name="_Toc91014128"/>
      <w:bookmarkEnd w:id="127"/>
      <w:r w:rsidRPr="003F36A2">
        <w:lastRenderedPageBreak/>
        <w:t xml:space="preserve">Conflict of </w:t>
      </w:r>
      <w:bookmarkEnd w:id="128"/>
      <w:r w:rsidRPr="003F36A2">
        <w:t>interest</w:t>
      </w:r>
      <w:bookmarkEnd w:id="129"/>
      <w:bookmarkEnd w:id="130"/>
      <w:bookmarkEnd w:id="131"/>
      <w:bookmarkEnd w:id="132"/>
    </w:p>
    <w:p w14:paraId="3F3D610D" w14:textId="77777777" w:rsidR="005F061C" w:rsidRPr="003F36A2" w:rsidRDefault="005F061C" w:rsidP="005F061C">
      <w:pPr>
        <w:pStyle w:val="Normalnospace"/>
      </w:pPr>
      <w:r w:rsidRPr="003F36A2">
        <w:t>A conflict of interest is a situation in which someone in a position of trust or influence has competing professional or personal interests.</w:t>
      </w:r>
    </w:p>
    <w:p w14:paraId="30C0FC13" w14:textId="77777777" w:rsidR="005F061C" w:rsidRPr="003F36A2" w:rsidRDefault="005F061C" w:rsidP="005F061C">
      <w:pPr>
        <w:pStyle w:val="Normalnospace"/>
      </w:pPr>
      <w:r w:rsidRPr="003F36A2">
        <w:t xml:space="preserve">Applicants must advise the Department of any real or perceived conflict of interest relating to a project for which it has applied for funding. </w:t>
      </w:r>
    </w:p>
    <w:p w14:paraId="76934243" w14:textId="77777777" w:rsidR="005F061C" w:rsidRPr="003F36A2" w:rsidRDefault="005F061C" w:rsidP="005F061C">
      <w:pPr>
        <w:pStyle w:val="Normalnospace"/>
      </w:pPr>
      <w:r w:rsidRPr="003F36A2">
        <w:t xml:space="preserve">Conflicts of interest for Victorian Government staff will be handled as set out in the Code of Conduct for Victorian Public Service Employees (Section 61) of the </w:t>
      </w:r>
      <w:r w:rsidRPr="003F36A2">
        <w:rPr>
          <w:i/>
          <w:iCs/>
        </w:rPr>
        <w:t>Public Administration Act 2004 (Vic)</w:t>
      </w:r>
      <w:r w:rsidRPr="003F36A2">
        <w:t>.</w:t>
      </w:r>
    </w:p>
    <w:p w14:paraId="0A61EA9F" w14:textId="77777777" w:rsidR="005F061C" w:rsidRPr="003F36A2" w:rsidRDefault="005F061C" w:rsidP="00F66CD2">
      <w:pPr>
        <w:pStyle w:val="Heading2"/>
      </w:pPr>
      <w:bookmarkStart w:id="133" w:name="_Toc78919683"/>
      <w:bookmarkStart w:id="134" w:name="_Toc78922171"/>
      <w:bookmarkStart w:id="135" w:name="_Toc81664345"/>
      <w:bookmarkStart w:id="136" w:name="_Toc91014129"/>
      <w:r w:rsidRPr="003F36A2">
        <w:t>Related entities</w:t>
      </w:r>
      <w:bookmarkEnd w:id="133"/>
      <w:bookmarkEnd w:id="134"/>
      <w:bookmarkEnd w:id="135"/>
      <w:bookmarkEnd w:id="136"/>
    </w:p>
    <w:p w14:paraId="697286FD" w14:textId="77777777" w:rsidR="005F061C" w:rsidRPr="003F36A2" w:rsidRDefault="005F061C" w:rsidP="005F061C">
      <w:pPr>
        <w:pStyle w:val="Normalnospace"/>
      </w:pPr>
      <w:r w:rsidRPr="003F36A2">
        <w:t>The applicant cannot use grant funding available through this program to engage the services (including supplier or consultancy services) and/or purchase products from another entity that is wholly or partly owned or controlled by the applicant. Applicants and Service Providers must be entirely separate entities. They may not be owned by the same parent company, share governance or have common directors.</w:t>
      </w:r>
    </w:p>
    <w:p w14:paraId="69B17EB6" w14:textId="6E80B901" w:rsidR="005F061C" w:rsidRPr="003F36A2" w:rsidRDefault="005F061C" w:rsidP="005F061C">
      <w:pPr>
        <w:pStyle w:val="Normalnospace"/>
      </w:pPr>
      <w:r w:rsidRPr="003F36A2">
        <w:t xml:space="preserve">In the application, applicants are required to declare any existing governance relationships between themselves and the nominated service providers. Including whether any of the </w:t>
      </w:r>
      <w:r w:rsidR="00097ADF" w:rsidRPr="003F36A2">
        <w:t>activity</w:t>
      </w:r>
      <w:r w:rsidRPr="003F36A2">
        <w:t xml:space="preserve"> Service Providers are subsidiaries or related bodies corporate within the meaning of the </w:t>
      </w:r>
      <w:r w:rsidRPr="003F36A2">
        <w:rPr>
          <w:i/>
          <w:iCs/>
        </w:rPr>
        <w:t>Corporations Act 2001</w:t>
      </w:r>
      <w:r w:rsidRPr="003F36A2">
        <w:t xml:space="preserve"> or share common directors, officers or senior managers.</w:t>
      </w:r>
    </w:p>
    <w:p w14:paraId="5956EE0C" w14:textId="77777777" w:rsidR="005F061C" w:rsidRPr="003F36A2" w:rsidRDefault="005F061C" w:rsidP="005F061C">
      <w:pPr>
        <w:pStyle w:val="Normalnospace"/>
      </w:pPr>
      <w:r w:rsidRPr="003F36A2">
        <w:t xml:space="preserve">The Department may apply this provision at any time to disqualify an applicant from receiving grant funding if a connection between the applicant and an associated entity is identified that is not in keeping with the purpose and objectives of the program. </w:t>
      </w:r>
    </w:p>
    <w:p w14:paraId="14B4B83D" w14:textId="0D9E833D" w:rsidR="00777D9B" w:rsidRPr="003F36A2" w:rsidRDefault="00CB0028" w:rsidP="00F66CD2">
      <w:pPr>
        <w:pStyle w:val="Heading1"/>
        <w:rPr>
          <w:sz w:val="28"/>
        </w:rPr>
      </w:pPr>
      <w:bookmarkStart w:id="137" w:name="_Toc91014130"/>
      <w:r w:rsidRPr="003F36A2">
        <w:t>Additional</w:t>
      </w:r>
      <w:r w:rsidR="00F836A3" w:rsidRPr="003F36A2">
        <w:rPr>
          <w:sz w:val="28"/>
        </w:rPr>
        <w:t xml:space="preserve"> </w:t>
      </w:r>
      <w:bookmarkEnd w:id="119"/>
      <w:r w:rsidR="0062440D" w:rsidRPr="003F36A2">
        <w:t>information and resources</w:t>
      </w:r>
      <w:bookmarkEnd w:id="120"/>
      <w:bookmarkEnd w:id="137"/>
      <w:r w:rsidR="00D41F4E" w:rsidRPr="003F36A2">
        <w:rPr>
          <w:sz w:val="28"/>
        </w:rPr>
        <w:t xml:space="preserve"> </w:t>
      </w:r>
      <w:bookmarkEnd w:id="121"/>
    </w:p>
    <w:p w14:paraId="59FA1BFC" w14:textId="037A4F72" w:rsidR="00C67DE9" w:rsidRPr="003F36A2" w:rsidRDefault="00C67DE9" w:rsidP="00F66CD2">
      <w:pPr>
        <w:pStyle w:val="Heading2"/>
      </w:pPr>
      <w:bookmarkStart w:id="138" w:name="_Toc78922175"/>
      <w:bookmarkStart w:id="139" w:name="_Toc91014131"/>
      <w:r w:rsidRPr="003F36A2">
        <w:t>Support for applications</w:t>
      </w:r>
      <w:bookmarkEnd w:id="138"/>
      <w:bookmarkEnd w:id="139"/>
    </w:p>
    <w:p w14:paraId="56FAC34B" w14:textId="44737B09" w:rsidR="00C67DE9" w:rsidRPr="003F36A2" w:rsidRDefault="00C67DE9" w:rsidP="00C67DE9">
      <w:pPr>
        <w:pStyle w:val="Normalnospace"/>
      </w:pPr>
      <w:r w:rsidRPr="003F36A2">
        <w:t xml:space="preserve">To help applicants prepare their application, additional information and resources will be available on the </w:t>
      </w:r>
      <w:r w:rsidR="004B24E4" w:rsidRPr="003F36A2">
        <w:t xml:space="preserve">ETF </w:t>
      </w:r>
      <w:r w:rsidRPr="003F36A2">
        <w:t>web</w:t>
      </w:r>
      <w:r w:rsidR="00C742E3" w:rsidRPr="003F36A2">
        <w:t>site</w:t>
      </w:r>
      <w:r w:rsidRPr="003F36A2">
        <w:t>, including relevant application templates and frequently asked questions.</w:t>
      </w:r>
    </w:p>
    <w:p w14:paraId="7EE4C924" w14:textId="39F11F14" w:rsidR="006536E7" w:rsidRPr="003F36A2" w:rsidRDefault="00D56FC8" w:rsidP="00D56FC8">
      <w:pPr>
        <w:pStyle w:val="Normalnospace"/>
      </w:pPr>
      <w:bookmarkStart w:id="140" w:name="_Toc78922176"/>
      <w:r w:rsidRPr="003F36A2">
        <w:t>Please check with the Department representative prior to submitting if you are unclear about any part of the application.</w:t>
      </w:r>
    </w:p>
    <w:p w14:paraId="4798912D" w14:textId="0BD7F12F" w:rsidR="009D7A96" w:rsidRDefault="006536E7" w:rsidP="009D7A96">
      <w:pPr>
        <w:pStyle w:val="Normalnospace"/>
      </w:pPr>
      <w:r w:rsidRPr="003F36A2">
        <w:t>To contact the Department</w:t>
      </w:r>
      <w:r w:rsidR="009D7A96">
        <w:t xml:space="preserve"> regarding ETF, please contact – </w:t>
      </w:r>
      <w:hyperlink r:id="rId29" w:history="1">
        <w:r w:rsidR="009D7A96" w:rsidRPr="00B51EC1">
          <w:rPr>
            <w:rStyle w:val="Hyperlink"/>
          </w:rPr>
          <w:t>tourism.projects@ecodev.vic.gov.au</w:t>
        </w:r>
      </w:hyperlink>
    </w:p>
    <w:p w14:paraId="06466E1B" w14:textId="016D8E32" w:rsidR="00C67DE9" w:rsidRPr="003F36A2" w:rsidRDefault="00C67DE9" w:rsidP="009D7A96">
      <w:pPr>
        <w:pStyle w:val="Heading2"/>
      </w:pPr>
      <w:bookmarkStart w:id="141" w:name="_Toc91014132"/>
      <w:r w:rsidRPr="003F36A2">
        <w:t>Links to online resources</w:t>
      </w:r>
      <w:bookmarkEnd w:id="140"/>
      <w:bookmarkEnd w:id="141"/>
    </w:p>
    <w:p w14:paraId="4A6D0FF1" w14:textId="77777777" w:rsidR="00F453EF" w:rsidRPr="003F36A2" w:rsidRDefault="00264769" w:rsidP="00F453EF">
      <w:pPr>
        <w:pStyle w:val="Normalnospace"/>
      </w:pPr>
      <w:hyperlink r:id="rId30" w:history="1">
        <w:r w:rsidR="00F453EF" w:rsidRPr="003F36A2">
          <w:rPr>
            <w:rStyle w:val="Hyperlink"/>
          </w:rPr>
          <w:t>Visitor Economy Recovery and Reform Plan</w:t>
        </w:r>
      </w:hyperlink>
    </w:p>
    <w:p w14:paraId="7769D9DA" w14:textId="77777777" w:rsidR="006536E7" w:rsidRPr="003F36A2" w:rsidRDefault="00264769" w:rsidP="006536E7">
      <w:pPr>
        <w:pStyle w:val="Normalnospace"/>
        <w:rPr>
          <w:rStyle w:val="Hyperlink"/>
        </w:rPr>
      </w:pPr>
      <w:hyperlink r:id="rId31" w:history="1">
        <w:r w:rsidR="006536E7" w:rsidRPr="003F36A2">
          <w:rPr>
            <w:rStyle w:val="Hyperlink"/>
          </w:rPr>
          <w:t>Regional Tourism Boards</w:t>
        </w:r>
      </w:hyperlink>
    </w:p>
    <w:p w14:paraId="55097BC6" w14:textId="77777777" w:rsidR="00F453EF" w:rsidRPr="003F36A2" w:rsidRDefault="00264769" w:rsidP="00F453EF">
      <w:pPr>
        <w:pStyle w:val="Normalnospace"/>
      </w:pPr>
      <w:hyperlink r:id="rId32" w:history="1">
        <w:r w:rsidR="00F453EF" w:rsidRPr="003F36A2">
          <w:rPr>
            <w:rStyle w:val="Hyperlink"/>
          </w:rPr>
          <w:t>Visit Victoria</w:t>
        </w:r>
      </w:hyperlink>
    </w:p>
    <w:p w14:paraId="33C8EA6F" w14:textId="77777777" w:rsidR="006536E7" w:rsidRPr="003F36A2" w:rsidRDefault="00264769" w:rsidP="006536E7">
      <w:pPr>
        <w:pStyle w:val="Normalnospace"/>
      </w:pPr>
      <w:hyperlink r:id="rId33" w:history="1">
        <w:r w:rsidR="006536E7" w:rsidRPr="003F36A2">
          <w:rPr>
            <w:rStyle w:val="Hyperlink"/>
          </w:rPr>
          <w:t>Tourism industry research and data</w:t>
        </w:r>
      </w:hyperlink>
      <w:r w:rsidR="006536E7" w:rsidRPr="003F36A2">
        <w:t xml:space="preserve"> </w:t>
      </w:r>
    </w:p>
    <w:p w14:paraId="295C8E45" w14:textId="77777777" w:rsidR="006536E7" w:rsidRPr="003F36A2" w:rsidRDefault="00264769" w:rsidP="006536E7">
      <w:pPr>
        <w:pStyle w:val="Normalnospace"/>
      </w:pPr>
      <w:hyperlink r:id="rId34" w:history="1">
        <w:r w:rsidR="006536E7" w:rsidRPr="003F36A2">
          <w:rPr>
            <w:rStyle w:val="Hyperlink"/>
          </w:rPr>
          <w:t>Creative Victoria</w:t>
        </w:r>
      </w:hyperlink>
    </w:p>
    <w:p w14:paraId="2D7714E0" w14:textId="77777777" w:rsidR="006536E7" w:rsidRPr="003F36A2" w:rsidRDefault="00264769" w:rsidP="006536E7">
      <w:pPr>
        <w:pStyle w:val="Normalnospace"/>
      </w:pPr>
      <w:hyperlink r:id="rId35" w:history="1">
        <w:r w:rsidR="006536E7" w:rsidRPr="003F36A2">
          <w:rPr>
            <w:rStyle w:val="Hyperlink"/>
          </w:rPr>
          <w:t>Tourism Australia</w:t>
        </w:r>
      </w:hyperlink>
    </w:p>
    <w:p w14:paraId="371593F2" w14:textId="77777777" w:rsidR="00F453EF" w:rsidRPr="003F36A2" w:rsidRDefault="00264769" w:rsidP="00F453EF">
      <w:pPr>
        <w:pStyle w:val="Normalnospace"/>
        <w:rPr>
          <w:rStyle w:val="Hyperlink"/>
        </w:rPr>
      </w:pPr>
      <w:hyperlink r:id="rId36" w:history="1">
        <w:r w:rsidR="00F453EF" w:rsidRPr="003F36A2">
          <w:rPr>
            <w:rStyle w:val="Hyperlink"/>
          </w:rPr>
          <w:t>The Burra Charter</w:t>
        </w:r>
      </w:hyperlink>
    </w:p>
    <w:p w14:paraId="51D985E0" w14:textId="5AFD2749" w:rsidR="00F453EF" w:rsidRPr="003F36A2" w:rsidRDefault="00264769" w:rsidP="00F453EF">
      <w:pPr>
        <w:pStyle w:val="Normalnospace"/>
        <w:rPr>
          <w:rStyle w:val="Hyperlink"/>
        </w:rPr>
      </w:pPr>
      <w:hyperlink r:id="rId37" w:history="1">
        <w:r w:rsidR="00F453EF" w:rsidRPr="003F36A2">
          <w:rPr>
            <w:rStyle w:val="Hyperlink"/>
          </w:rPr>
          <w:t>Australian Tourism Awards</w:t>
        </w:r>
      </w:hyperlink>
    </w:p>
    <w:p w14:paraId="7840D3D5" w14:textId="77777777" w:rsidR="00827867" w:rsidRDefault="00264769" w:rsidP="00827867">
      <w:pPr>
        <w:pStyle w:val="Normalnospace"/>
      </w:pPr>
      <w:hyperlink r:id="rId38" w:history="1">
        <w:r w:rsidR="00827867" w:rsidRPr="003F36A2">
          <w:rPr>
            <w:rStyle w:val="Hyperlink"/>
          </w:rPr>
          <w:t>Accessible Tourism – Tourism Accessibility Resource Kit</w:t>
        </w:r>
      </w:hyperlink>
    </w:p>
    <w:p w14:paraId="3CD90C10" w14:textId="4C2F921F" w:rsidR="00827867" w:rsidRDefault="00264769" w:rsidP="00F453EF">
      <w:pPr>
        <w:pStyle w:val="Normalnospace"/>
      </w:pPr>
      <w:hyperlink r:id="rId39" w:anchor=":~:text=Regional%20Partnerships%20%26%20Engagement%20Victoria%E2%80%99s%20nine%20Regional%20Partnerships,the%20challenges%20and%20opportunities%20faced%20by%20their%20region." w:history="1">
        <w:r w:rsidR="00A66212" w:rsidRPr="00A66212">
          <w:rPr>
            <w:rStyle w:val="Hyperlink"/>
          </w:rPr>
          <w:t>Regional Partnerships</w:t>
        </w:r>
      </w:hyperlink>
    </w:p>
    <w:sectPr w:rsidR="00827867" w:rsidSect="00D0139C">
      <w:headerReference w:type="even" r:id="rId40"/>
      <w:headerReference w:type="default" r:id="rId41"/>
      <w:footerReference w:type="even" r:id="rId42"/>
      <w:footerReference w:type="default" r:id="rId43"/>
      <w:headerReference w:type="first" r:id="rId44"/>
      <w:footerReference w:type="first" r:id="rId45"/>
      <w:pgSz w:w="11906" w:h="16838" w:code="9"/>
      <w:pgMar w:top="804" w:right="1418" w:bottom="1701"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6371A" w14:textId="77777777" w:rsidR="00446865" w:rsidRDefault="00446865" w:rsidP="003A409A">
      <w:r>
        <w:separator/>
      </w:r>
    </w:p>
    <w:p w14:paraId="32CC92E0" w14:textId="77777777" w:rsidR="00446865" w:rsidRDefault="00446865" w:rsidP="003A409A"/>
    <w:p w14:paraId="6D2B5837" w14:textId="77777777" w:rsidR="00446865" w:rsidRDefault="00446865"/>
    <w:p w14:paraId="32E422B4" w14:textId="77777777" w:rsidR="00446865" w:rsidRDefault="00446865"/>
  </w:endnote>
  <w:endnote w:type="continuationSeparator" w:id="0">
    <w:p w14:paraId="1F941F14" w14:textId="77777777" w:rsidR="00446865" w:rsidRDefault="00446865" w:rsidP="003A409A">
      <w:r>
        <w:continuationSeparator/>
      </w:r>
    </w:p>
    <w:p w14:paraId="1078F7D8" w14:textId="77777777" w:rsidR="00446865" w:rsidRDefault="00446865" w:rsidP="003A409A"/>
    <w:p w14:paraId="0BC8C814" w14:textId="77777777" w:rsidR="00446865" w:rsidRDefault="00446865"/>
    <w:p w14:paraId="30B059FE" w14:textId="77777777" w:rsidR="00446865" w:rsidRDefault="00446865"/>
  </w:endnote>
  <w:endnote w:type="continuationNotice" w:id="1">
    <w:p w14:paraId="5E4BEF25" w14:textId="77777777" w:rsidR="00446865" w:rsidRDefault="00446865" w:rsidP="003A409A"/>
    <w:p w14:paraId="22224F5C" w14:textId="77777777" w:rsidR="00446865" w:rsidRDefault="00446865" w:rsidP="003A409A"/>
    <w:p w14:paraId="194B4C00" w14:textId="77777777" w:rsidR="00446865" w:rsidRDefault="00446865"/>
    <w:p w14:paraId="78AF4BBA" w14:textId="77777777" w:rsidR="00446865" w:rsidRDefault="00446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C19E" w14:textId="77777777" w:rsidR="00273974" w:rsidRDefault="00273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481C55" w14:paraId="27E03C61" w14:textId="77777777" w:rsidTr="456EC49F">
      <w:tc>
        <w:tcPr>
          <w:tcW w:w="4140" w:type="dxa"/>
          <w:vAlign w:val="center"/>
          <w:hideMark/>
        </w:tcPr>
        <w:p w14:paraId="06A4CA0A" w14:textId="3B00CF01" w:rsidR="00481C55" w:rsidRPr="007371B9" w:rsidRDefault="00527C7B" w:rsidP="008E2760">
          <w:pPr>
            <w:pStyle w:val="Footer"/>
            <w:rPr>
              <w:color w:val="auto"/>
            </w:rPr>
          </w:pPr>
          <w:r>
            <w:rPr>
              <w:noProof/>
            </w:rPr>
            <mc:AlternateContent>
              <mc:Choice Requires="wps">
                <w:drawing>
                  <wp:anchor distT="0" distB="0" distL="114300" distR="114300" simplePos="0" relativeHeight="251658243" behindDoc="0" locked="0" layoutInCell="0" allowOverlap="1" wp14:anchorId="29123D05" wp14:editId="4A230961">
                    <wp:simplePos x="0" y="0"/>
                    <wp:positionH relativeFrom="page">
                      <wp:posOffset>0</wp:posOffset>
                    </wp:positionH>
                    <wp:positionV relativeFrom="page">
                      <wp:posOffset>10227945</wp:posOffset>
                    </wp:positionV>
                    <wp:extent cx="7560310" cy="273050"/>
                    <wp:effectExtent l="0" t="0" r="0" b="12700"/>
                    <wp:wrapNone/>
                    <wp:docPr id="1" name="MSIPCMc5da46e1b28173e43920a0a4" descr="{&quot;HashCode&quot;:15082223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983D7D" w14:textId="008B82A3"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123D05" id="_x0000_t202" coordsize="21600,21600" o:spt="202" path="m,l,21600r21600,l21600,xe">
                    <v:stroke joinstyle="miter"/>
                    <v:path gradientshapeok="t" o:connecttype="rect"/>
                  </v:shapetype>
                  <v:shape id="MSIPCMc5da46e1b28173e43920a0a4" o:spid="_x0000_s1027" type="#_x0000_t202" alt="{&quot;HashCode&quot;:1508222331,&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" o:allowincell="f" filled="f" stroked="f" strokeweight=".5pt">
                    <v:fill o:detectmouseclick="t"/>
                    <v:textbox inset=",0,,0">
                      <w:txbxContent>
                        <w:p w14:paraId="3F983D7D" w14:textId="008B82A3"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v:textbox>
                    <w10:wrap anchorx="page" anchory="page"/>
                  </v:shape>
                </w:pict>
              </mc:Fallback>
            </mc:AlternateContent>
          </w:r>
          <w:r w:rsidR="00D52F04">
            <w:t xml:space="preserve">Enabling </w:t>
          </w:r>
          <w:r w:rsidR="00D52F04" w:rsidRPr="007371B9">
            <w:rPr>
              <w:color w:val="auto"/>
            </w:rPr>
            <w:t>Tourism</w:t>
          </w:r>
          <w:r w:rsidR="00481C55" w:rsidRPr="007371B9">
            <w:rPr>
              <w:color w:val="auto"/>
            </w:rPr>
            <w:t xml:space="preserve"> Fund </w:t>
          </w:r>
          <w:r w:rsidR="0067322D" w:rsidRPr="007371B9">
            <w:rPr>
              <w:color w:val="auto"/>
            </w:rPr>
            <w:t>– Competitive Round</w:t>
          </w:r>
        </w:p>
        <w:p w14:paraId="214DEAB7" w14:textId="020A6CAA" w:rsidR="00481C55" w:rsidRDefault="00D52F04" w:rsidP="003A409A">
          <w:pPr>
            <w:pStyle w:val="Footer"/>
            <w:rPr>
              <w:rStyle w:val="PageNumber"/>
            </w:rPr>
          </w:pPr>
          <w:r w:rsidRPr="007371B9">
            <w:rPr>
              <w:color w:val="auto"/>
            </w:rPr>
            <w:t>Program</w:t>
          </w:r>
          <w:r w:rsidR="00481C55" w:rsidRPr="007371B9">
            <w:rPr>
              <w:color w:val="auto"/>
            </w:rPr>
            <w:t xml:space="preserve"> Guidelines – </w:t>
          </w:r>
          <w:r w:rsidR="000C286A" w:rsidRPr="007371B9">
            <w:rPr>
              <w:color w:val="auto"/>
            </w:rPr>
            <w:t>January 2022</w:t>
          </w:r>
        </w:p>
      </w:tc>
      <w:tc>
        <w:tcPr>
          <w:tcW w:w="2460" w:type="dxa"/>
          <w:vAlign w:val="center"/>
          <w:hideMark/>
        </w:tcPr>
        <w:p w14:paraId="45323F54" w14:textId="77777777" w:rsidR="00481C55" w:rsidRDefault="00481C55"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481C55" w:rsidRDefault="00481C55" w:rsidP="003A409A">
          <w:pPr>
            <w:pStyle w:val="Footer"/>
          </w:pPr>
          <w:r>
            <w:rPr>
              <w:noProof/>
            </w:rPr>
            <w:drawing>
              <wp:anchor distT="0" distB="0" distL="114300" distR="114300" simplePos="0" relativeHeight="251658242" behindDoc="0" locked="0" layoutInCell="1" allowOverlap="1" wp14:anchorId="28BE3324" wp14:editId="21E61991">
                <wp:simplePos x="0" y="0"/>
                <wp:positionH relativeFrom="column">
                  <wp:posOffset>793115</wp:posOffset>
                </wp:positionH>
                <wp:positionV relativeFrom="paragraph">
                  <wp:posOffset>-56515</wp:posOffset>
                </wp:positionV>
                <wp:extent cx="1331595" cy="397510"/>
                <wp:effectExtent l="0" t="0" r="1905" b="2540"/>
                <wp:wrapNone/>
                <wp:docPr id="10" name="Picture 1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anchor>
            </w:drawing>
          </w:r>
        </w:p>
      </w:tc>
    </w:tr>
  </w:tbl>
  <w:p w14:paraId="714EA77B" w14:textId="77777777" w:rsidR="00481C55" w:rsidRDefault="00481C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481C55" w14:paraId="29404DE2" w14:textId="77777777" w:rsidTr="456EC49F">
      <w:tc>
        <w:tcPr>
          <w:tcW w:w="4140" w:type="dxa"/>
          <w:vAlign w:val="center"/>
          <w:hideMark/>
        </w:tcPr>
        <w:p w14:paraId="2E9109BF" w14:textId="51851A49" w:rsidR="00481C55" w:rsidRDefault="00527C7B" w:rsidP="003A409A">
          <w:pPr>
            <w:pStyle w:val="Footer"/>
          </w:pPr>
          <w:r>
            <w:rPr>
              <w:noProof/>
            </w:rPr>
            <mc:AlternateContent>
              <mc:Choice Requires="wps">
                <w:drawing>
                  <wp:anchor distT="0" distB="0" distL="114300" distR="114300" simplePos="0" relativeHeight="251658244" behindDoc="0" locked="0" layoutInCell="0" allowOverlap="1" wp14:anchorId="7A4E50A9" wp14:editId="3CFB679C">
                    <wp:simplePos x="0" y="0"/>
                    <wp:positionH relativeFrom="page">
                      <wp:posOffset>0</wp:posOffset>
                    </wp:positionH>
                    <wp:positionV relativeFrom="page">
                      <wp:posOffset>10227945</wp:posOffset>
                    </wp:positionV>
                    <wp:extent cx="7560310" cy="273050"/>
                    <wp:effectExtent l="0" t="0" r="0" b="12700"/>
                    <wp:wrapNone/>
                    <wp:docPr id="2" name="MSIPCMf0b64e609915ad3b0549831c" descr="{&quot;HashCode&quot;:150822233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7C1037" w14:textId="7C5D7F08"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4E50A9" id="_x0000_t202" coordsize="21600,21600" o:spt="202" path="m,l,21600r21600,l21600,xe">
                    <v:stroke joinstyle="miter"/>
                    <v:path gradientshapeok="t" o:connecttype="rect"/>
                  </v:shapetype>
                  <v:shape id="MSIPCMf0b64e609915ad3b0549831c" o:spid="_x0000_s1029" type="#_x0000_t202" alt="{&quot;HashCode&quot;:1508222331,&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EWLnESwAgAATwUAAA4A&#10;AAAAAAAAAAAAAAAALgIAAGRycy9lMm9Eb2MueG1sUEsBAi0AFAAGAAgAAAAhAJ/VQezfAAAACwEA&#10;AA8AAAAAAAAAAAAAAAAACgUAAGRycy9kb3ducmV2LnhtbFBLBQYAAAAABAAEAPMAAAAWBgAAAAA=&#10;" o:allowincell="f" filled="f" stroked="f" strokeweight=".5pt">
                    <v:fill o:detectmouseclick="t"/>
                    <v:textbox inset=",0,,0">
                      <w:txbxContent>
                        <w:p w14:paraId="667C1037" w14:textId="7C5D7F08"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v:textbox>
                    <w10:wrap anchorx="page" anchory="page"/>
                  </v:shape>
                </w:pict>
              </mc:Fallback>
            </mc:AlternateContent>
          </w:r>
          <w:r w:rsidR="00B54838">
            <w:t>Enabling Tourism</w:t>
          </w:r>
          <w:r w:rsidR="00481C55">
            <w:t xml:space="preserve"> Fund </w:t>
          </w:r>
          <w:r w:rsidR="00D0139C">
            <w:t xml:space="preserve">– </w:t>
          </w:r>
          <w:r w:rsidR="00432F5F">
            <w:t>Competitive</w:t>
          </w:r>
          <w:r w:rsidR="00D0139C">
            <w:t xml:space="preserve"> Round</w:t>
          </w:r>
        </w:p>
        <w:p w14:paraId="27085B5D" w14:textId="47C4B7C9" w:rsidR="00481C55" w:rsidRPr="00FB3D1A" w:rsidRDefault="00D0139C" w:rsidP="003A409A">
          <w:pPr>
            <w:pStyle w:val="Footer"/>
            <w:rPr>
              <w:rStyle w:val="PageNumber"/>
              <w:caps/>
            </w:rPr>
          </w:pPr>
          <w:r>
            <w:t>Program</w:t>
          </w:r>
          <w:r w:rsidR="00481C55">
            <w:t xml:space="preserve"> Guidelines </w:t>
          </w:r>
          <w:r w:rsidR="00481C55" w:rsidRPr="007371B9">
            <w:rPr>
              <w:color w:val="auto"/>
            </w:rPr>
            <w:t xml:space="preserve">– </w:t>
          </w:r>
          <w:r w:rsidR="00537E7E" w:rsidRPr="007371B9">
            <w:rPr>
              <w:color w:val="auto"/>
            </w:rPr>
            <w:t>January</w:t>
          </w:r>
          <w:r w:rsidR="00481C55" w:rsidRPr="007371B9">
            <w:rPr>
              <w:color w:val="auto"/>
            </w:rPr>
            <w:t xml:space="preserve"> 202</w:t>
          </w:r>
          <w:r w:rsidR="00537E7E" w:rsidRPr="007371B9">
            <w:rPr>
              <w:color w:val="auto"/>
            </w:rPr>
            <w:t>2</w:t>
          </w:r>
        </w:p>
      </w:tc>
      <w:tc>
        <w:tcPr>
          <w:tcW w:w="2460" w:type="dxa"/>
          <w:vAlign w:val="center"/>
          <w:hideMark/>
        </w:tcPr>
        <w:p w14:paraId="06A5B843" w14:textId="77777777" w:rsidR="00481C55" w:rsidRDefault="00481C55"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481C55" w:rsidRDefault="00481C55" w:rsidP="003A409A">
          <w:pPr>
            <w:pStyle w:val="Footer"/>
          </w:pPr>
          <w:r>
            <w:rPr>
              <w:noProof/>
            </w:rPr>
            <w:drawing>
              <wp:inline distT="0" distB="0" distL="0" distR="0" wp14:anchorId="442713F4" wp14:editId="62947F4B">
                <wp:extent cx="1331595" cy="397510"/>
                <wp:effectExtent l="0" t="0" r="1905" b="2540"/>
                <wp:docPr id="12" name="Picture 1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4A81A3CA" w14:textId="77777777" w:rsidR="00481C55" w:rsidRDefault="00481C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C9FCD" w14:textId="77777777" w:rsidR="00446865" w:rsidRDefault="00446865" w:rsidP="003A409A">
      <w:r>
        <w:separator/>
      </w:r>
    </w:p>
    <w:p w14:paraId="119B4F19" w14:textId="77777777" w:rsidR="00446865" w:rsidRDefault="00446865" w:rsidP="003A409A"/>
    <w:p w14:paraId="0E361A79" w14:textId="77777777" w:rsidR="00446865" w:rsidRDefault="00446865"/>
    <w:p w14:paraId="4CA243C3" w14:textId="77777777" w:rsidR="00446865" w:rsidRDefault="00446865"/>
  </w:footnote>
  <w:footnote w:type="continuationSeparator" w:id="0">
    <w:p w14:paraId="2B525163" w14:textId="77777777" w:rsidR="00446865" w:rsidRDefault="00446865" w:rsidP="003A409A">
      <w:r>
        <w:continuationSeparator/>
      </w:r>
    </w:p>
    <w:p w14:paraId="1008FED6" w14:textId="77777777" w:rsidR="00446865" w:rsidRDefault="00446865" w:rsidP="003A409A"/>
    <w:p w14:paraId="4425103D" w14:textId="77777777" w:rsidR="00446865" w:rsidRDefault="00446865"/>
    <w:p w14:paraId="5CECCC59" w14:textId="77777777" w:rsidR="00446865" w:rsidRDefault="00446865"/>
  </w:footnote>
  <w:footnote w:type="continuationNotice" w:id="1">
    <w:p w14:paraId="57CB3147" w14:textId="77777777" w:rsidR="00446865" w:rsidRDefault="00446865" w:rsidP="003A409A"/>
    <w:p w14:paraId="292E5D24" w14:textId="77777777" w:rsidR="00446865" w:rsidRDefault="00446865" w:rsidP="003A409A"/>
    <w:p w14:paraId="72B7FA94" w14:textId="77777777" w:rsidR="00446865" w:rsidRDefault="00446865"/>
    <w:p w14:paraId="1714EB11" w14:textId="77777777" w:rsidR="00446865" w:rsidRDefault="004468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772A3" w14:textId="77777777" w:rsidR="00273974" w:rsidRDefault="002739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6FB0AD66" w:rsidR="00481C55" w:rsidRDefault="00527C7B" w:rsidP="003A409A">
    <w:r>
      <w:rPr>
        <w:noProof/>
      </w:rPr>
      <mc:AlternateContent>
        <mc:Choice Requires="wps">
          <w:drawing>
            <wp:anchor distT="0" distB="0" distL="114300" distR="114300" simplePos="0" relativeHeight="251658245" behindDoc="0" locked="0" layoutInCell="0" allowOverlap="1" wp14:anchorId="533CAFA7" wp14:editId="52D08CF2">
              <wp:simplePos x="0" y="0"/>
              <wp:positionH relativeFrom="page">
                <wp:posOffset>0</wp:posOffset>
              </wp:positionH>
              <wp:positionV relativeFrom="page">
                <wp:posOffset>190500</wp:posOffset>
              </wp:positionV>
              <wp:extent cx="7560310" cy="273050"/>
              <wp:effectExtent l="0" t="0" r="0" b="12700"/>
              <wp:wrapNone/>
              <wp:docPr id="3" name="MSIPCMca9442479c092e9099a38a3c" descr="{&quot;HashCode&quot;:148408476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9AC43" w14:textId="428CB0BB"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3CAFA7" id="_x0000_t202" coordsize="21600,21600" o:spt="202" path="m,l,21600r21600,l21600,xe">
              <v:stroke joinstyle="miter"/>
              <v:path gradientshapeok="t" o:connecttype="rect"/>
            </v:shapetype>
            <v:shape id="MSIPCMca9442479c092e9099a38a3c" o:spid="_x0000_s1026" type="#_x0000_t202" alt="{&quot;HashCode&quot;:1484084762,&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Ftp5pGwAgAATQUAAA4AAAAA&#10;AAAAAAAAAAAALgIAAGRycy9lMm9Eb2MueG1sUEsBAi0AFAAGAAgAAAAhAEsiCebcAAAABwEAAA8A&#10;AAAAAAAAAAAAAAAACgUAAGRycy9kb3ducmV2LnhtbFBLBQYAAAAABAAEAPMAAAATBgAAAAA=&#10;" o:allowincell="f" filled="f" stroked="f" strokeweight=".5pt">
              <v:fill o:detectmouseclick="t"/>
              <v:textbox inset=",0,,0">
                <w:txbxContent>
                  <w:p w14:paraId="77B9AC43" w14:textId="428CB0BB"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v:textbox>
              <w10:wrap anchorx="page" anchory="page"/>
            </v:shape>
          </w:pict>
        </mc:Fallback>
      </mc:AlternateContent>
    </w:r>
    <w:r w:rsidR="00481C55">
      <w:rPr>
        <w:noProof/>
        <w:lang w:val="en-GB" w:eastAsia="en-GB"/>
      </w:rPr>
      <w:drawing>
        <wp:anchor distT="0" distB="0" distL="114300" distR="114300" simplePos="0" relativeHeight="251658241"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47F9CCF4" w14:textId="77777777" w:rsidR="00481C55" w:rsidRDefault="00481C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EB85B" w14:textId="37ED6CD6" w:rsidR="00481C55" w:rsidRDefault="00527C7B" w:rsidP="00D0139C">
    <w:pPr>
      <w:pStyle w:val="Header"/>
    </w:pPr>
    <w:r>
      <w:rPr>
        <w:noProof/>
        <w:lang w:val="en-GB" w:eastAsia="en-GB"/>
      </w:rPr>
      <mc:AlternateContent>
        <mc:Choice Requires="wps">
          <w:drawing>
            <wp:anchor distT="0" distB="0" distL="114300" distR="114300" simplePos="0" relativeHeight="251658246" behindDoc="0" locked="0" layoutInCell="0" allowOverlap="1" wp14:anchorId="2A752962" wp14:editId="25E2231B">
              <wp:simplePos x="0" y="0"/>
              <wp:positionH relativeFrom="page">
                <wp:posOffset>0</wp:posOffset>
              </wp:positionH>
              <wp:positionV relativeFrom="page">
                <wp:posOffset>190500</wp:posOffset>
              </wp:positionV>
              <wp:extent cx="7560310" cy="273050"/>
              <wp:effectExtent l="0" t="0" r="0" b="12700"/>
              <wp:wrapNone/>
              <wp:docPr id="4" name="MSIPCM37d6416ca5e4aa4bc4bb80c6" descr="{&quot;HashCode&quot;:148408476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9EE74" w14:textId="71AFBB2C"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752962" id="_x0000_t202" coordsize="21600,21600" o:spt="202" path="m,l,21600r21600,l21600,xe">
              <v:stroke joinstyle="miter"/>
              <v:path gradientshapeok="t" o:connecttype="rect"/>
            </v:shapetype>
            <v:shape id="MSIPCM37d6416ca5e4aa4bc4bb80c6" o:spid="_x0000_s1028" type="#_x0000_t202" alt="{&quot;HashCode&quot;:1484084762,&quot;Height&quot;:841.0,&quot;Width&quot;:595.0,&quot;Placement&quot;:&quot;Header&quot;,&quot;Index&quot;:&quot;FirstPage&quot;,&quot;Section&quot;:1,&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sRWVbq8CAABPBQAADgAAAAAA&#10;AAAAAAAAAAAuAgAAZHJzL2Uyb0RvYy54bWxQSwECLQAUAAYACAAAACEASyIJ5twAAAAHAQAADwAA&#10;AAAAAAAAAAAAAAAJBQAAZHJzL2Rvd25yZXYueG1sUEsFBgAAAAAEAAQA8wAAABIGAAAAAA==&#10;" o:allowincell="f" filled="f" stroked="f" strokeweight=".5pt">
              <v:fill o:detectmouseclick="t"/>
              <v:textbox inset=",0,,0">
                <w:txbxContent>
                  <w:p w14:paraId="1C59EE74" w14:textId="71AFBB2C" w:rsidR="00527C7B" w:rsidRPr="00527C7B" w:rsidRDefault="00527C7B" w:rsidP="00527C7B">
                    <w:pPr>
                      <w:spacing w:after="0"/>
                      <w:jc w:val="center"/>
                      <w:rPr>
                        <w:rFonts w:ascii="Calibri" w:hAnsi="Calibri" w:cs="Calibri"/>
                        <w:color w:val="000000"/>
                        <w:sz w:val="24"/>
                      </w:rPr>
                    </w:pPr>
                    <w:r w:rsidRPr="00527C7B">
                      <w:rPr>
                        <w:rFonts w:ascii="Calibri" w:hAnsi="Calibri" w:cs="Calibri"/>
                        <w:color w:val="000000"/>
                        <w:sz w:val="24"/>
                      </w:rPr>
                      <w:t>OFFICIAL: Sensitive</w:t>
                    </w:r>
                  </w:p>
                </w:txbxContent>
              </v:textbox>
              <w10:wrap anchorx="page" anchory="page"/>
            </v:shape>
          </w:pict>
        </mc:Fallback>
      </mc:AlternateContent>
    </w:r>
    <w:r w:rsidR="00481C55">
      <w:rPr>
        <w:noProof/>
        <w:lang w:val="en-GB" w:eastAsia="en-GB"/>
      </w:rPr>
      <w:drawing>
        <wp:anchor distT="0" distB="0" distL="114300" distR="114300" simplePos="0" relativeHeight="251658240" behindDoc="0" locked="1" layoutInCell="0" allowOverlap="1" wp14:anchorId="189D811A" wp14:editId="2E436C5C">
          <wp:simplePos x="0" y="0"/>
          <wp:positionH relativeFrom="page">
            <wp:align>left</wp:align>
          </wp:positionH>
          <wp:positionV relativeFrom="page">
            <wp:align>top</wp:align>
          </wp:positionV>
          <wp:extent cx="7556400" cy="1828776"/>
          <wp:effectExtent l="0" t="0" r="6985" b="6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0E1"/>
    <w:multiLevelType w:val="hybridMultilevel"/>
    <w:tmpl w:val="01CE8DD2"/>
    <w:lvl w:ilvl="0" w:tplc="0C09000F">
      <w:start w:val="1"/>
      <w:numFmt w:val="decimal"/>
      <w:lvlText w:val="%1."/>
      <w:lvlJc w:val="left"/>
      <w:pPr>
        <w:ind w:left="751" w:hanging="360"/>
      </w:pPr>
    </w:lvl>
    <w:lvl w:ilvl="1" w:tplc="0C090019">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1" w15:restartNumberingAfterBreak="0">
    <w:nsid w:val="089C754F"/>
    <w:multiLevelType w:val="hybridMultilevel"/>
    <w:tmpl w:val="517C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E1800"/>
    <w:multiLevelType w:val="hybridMultilevel"/>
    <w:tmpl w:val="BE287994"/>
    <w:lvl w:ilvl="0" w:tplc="0C090001">
      <w:start w:val="1"/>
      <w:numFmt w:val="bullet"/>
      <w:lvlText w:val=""/>
      <w:lvlJc w:val="left"/>
      <w:pPr>
        <w:ind w:left="720" w:hanging="360"/>
      </w:pPr>
      <w:rPr>
        <w:rFonts w:ascii="Symbol" w:hAnsi="Symbol" w:hint="default"/>
      </w:rPr>
    </w:lvl>
    <w:lvl w:ilvl="1" w:tplc="8EFE42B0">
      <w:start w:val="1"/>
      <w:numFmt w:val="lowerRoman"/>
      <w:lvlText w:val="%2."/>
      <w:lvlJc w:val="right"/>
      <w:pPr>
        <w:ind w:left="1440" w:hanging="360"/>
      </w:pPr>
      <w:rPr>
        <w:b w:val="0"/>
        <w:bCs w:val="0"/>
        <w:i/>
        <w:i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62D1C"/>
    <w:multiLevelType w:val="hybridMultilevel"/>
    <w:tmpl w:val="ABEE3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23228"/>
    <w:multiLevelType w:val="hybridMultilevel"/>
    <w:tmpl w:val="DC46EF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09299C"/>
    <w:multiLevelType w:val="hybridMultilevel"/>
    <w:tmpl w:val="E42AB6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D003B"/>
    <w:multiLevelType w:val="hybridMultilevel"/>
    <w:tmpl w:val="F2B0F2D0"/>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13D79"/>
    <w:multiLevelType w:val="hybridMultilevel"/>
    <w:tmpl w:val="06F084BC"/>
    <w:lvl w:ilvl="0" w:tplc="39C6DF90">
      <w:start w:val="1"/>
      <w:numFmt w:val="decimal"/>
      <w:pStyle w:val="numbered"/>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2C0576B2"/>
    <w:multiLevelType w:val="hybridMultilevel"/>
    <w:tmpl w:val="1210686A"/>
    <w:lvl w:ilvl="0" w:tplc="B6BA720C">
      <w:start w:val="1"/>
      <w:numFmt w:val="bullet"/>
      <w:pStyle w:val="dotpoint"/>
      <w:lvlText w:val=""/>
      <w:lvlJc w:val="left"/>
      <w:pPr>
        <w:ind w:left="1852" w:hanging="360"/>
      </w:pPr>
      <w:rPr>
        <w:rFonts w:ascii="Symbol" w:hAnsi="Symbol" w:hint="default"/>
      </w:rPr>
    </w:lvl>
    <w:lvl w:ilvl="1" w:tplc="0C090003">
      <w:start w:val="1"/>
      <w:numFmt w:val="bullet"/>
      <w:lvlText w:val="o"/>
      <w:lvlJc w:val="left"/>
      <w:pPr>
        <w:ind w:left="2572" w:hanging="360"/>
      </w:pPr>
      <w:rPr>
        <w:rFonts w:ascii="Courier New" w:hAnsi="Courier New" w:cs="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10" w15:restartNumberingAfterBreak="0">
    <w:nsid w:val="2C700484"/>
    <w:multiLevelType w:val="hybridMultilevel"/>
    <w:tmpl w:val="15DA9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E15335"/>
    <w:multiLevelType w:val="hybridMultilevel"/>
    <w:tmpl w:val="9ACE4D8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48370F"/>
    <w:multiLevelType w:val="hybridMultilevel"/>
    <w:tmpl w:val="D95C2AEA"/>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b w:val="0"/>
        <w:bCs w:val="0"/>
        <w:i/>
        <w:i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1847C8"/>
    <w:multiLevelType w:val="hybridMultilevel"/>
    <w:tmpl w:val="34727C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260935"/>
    <w:multiLevelType w:val="hybridMultilevel"/>
    <w:tmpl w:val="EFDC508C"/>
    <w:lvl w:ilvl="0" w:tplc="39D649C4">
      <w:start w:val="1"/>
      <w:numFmt w:val="bullet"/>
      <w:lvlText w:val="-"/>
      <w:lvlJc w:val="left"/>
      <w:pPr>
        <w:ind w:left="1852" w:hanging="360"/>
      </w:pPr>
      <w:rPr>
        <w:rFonts w:ascii="Courier New" w:hAnsi="Courier New" w:hint="default"/>
      </w:rPr>
    </w:lvl>
    <w:lvl w:ilvl="1" w:tplc="0C090003">
      <w:start w:val="1"/>
      <w:numFmt w:val="bullet"/>
      <w:lvlText w:val="o"/>
      <w:lvlJc w:val="left"/>
      <w:pPr>
        <w:ind w:left="2572" w:hanging="360"/>
      </w:pPr>
      <w:rPr>
        <w:rFonts w:ascii="Courier New" w:hAnsi="Courier New" w:cs="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15" w15:restartNumberingAfterBreak="0">
    <w:nsid w:val="41406CAA"/>
    <w:multiLevelType w:val="hybridMultilevel"/>
    <w:tmpl w:val="F8DE2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7406898"/>
    <w:multiLevelType w:val="hybridMultilevel"/>
    <w:tmpl w:val="09E039EE"/>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128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698"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5DB4808"/>
    <w:multiLevelType w:val="hybridMultilevel"/>
    <w:tmpl w:val="500439D6"/>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C715C9"/>
    <w:multiLevelType w:val="hybridMultilevel"/>
    <w:tmpl w:val="F6663C0C"/>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440A17"/>
    <w:multiLevelType w:val="hybridMultilevel"/>
    <w:tmpl w:val="9BD6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1602B7"/>
    <w:multiLevelType w:val="hybridMultilevel"/>
    <w:tmpl w:val="4A24D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135A"/>
    <w:multiLevelType w:val="hybridMultilevel"/>
    <w:tmpl w:val="2B6C2274"/>
    <w:lvl w:ilvl="0" w:tplc="39D649C4">
      <w:start w:val="1"/>
      <w:numFmt w:val="bullet"/>
      <w:lvlText w:val="-"/>
      <w:lvlJc w:val="left"/>
      <w:pPr>
        <w:ind w:left="1852" w:hanging="360"/>
      </w:pPr>
      <w:rPr>
        <w:rFonts w:ascii="Courier New" w:hAnsi="Courier New" w:hint="default"/>
      </w:rPr>
    </w:lvl>
    <w:lvl w:ilvl="1" w:tplc="0C090003">
      <w:start w:val="1"/>
      <w:numFmt w:val="bullet"/>
      <w:lvlText w:val="o"/>
      <w:lvlJc w:val="left"/>
      <w:pPr>
        <w:ind w:left="2572" w:hanging="360"/>
      </w:pPr>
      <w:rPr>
        <w:rFonts w:ascii="Courier New" w:hAnsi="Courier New" w:cs="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24" w15:restartNumberingAfterBreak="0">
    <w:nsid w:val="72502E50"/>
    <w:multiLevelType w:val="hybridMultilevel"/>
    <w:tmpl w:val="EFA4E76C"/>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31DA0"/>
    <w:multiLevelType w:val="hybridMultilevel"/>
    <w:tmpl w:val="6742D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4F391A"/>
    <w:multiLevelType w:val="hybridMultilevel"/>
    <w:tmpl w:val="A1444D70"/>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A36595"/>
    <w:multiLevelType w:val="hybridMultilevel"/>
    <w:tmpl w:val="BC74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B3222"/>
    <w:multiLevelType w:val="hybridMultilevel"/>
    <w:tmpl w:val="1FB48A18"/>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4"/>
  </w:num>
  <w:num w:numId="4">
    <w:abstractNumId w:val="2"/>
  </w:num>
  <w:num w:numId="5">
    <w:abstractNumId w:val="17"/>
  </w:num>
  <w:num w:numId="6">
    <w:abstractNumId w:val="23"/>
  </w:num>
  <w:num w:numId="7">
    <w:abstractNumId w:val="4"/>
  </w:num>
  <w:num w:numId="8">
    <w:abstractNumId w:val="8"/>
  </w:num>
  <w:num w:numId="9">
    <w:abstractNumId w:val="8"/>
    <w:lvlOverride w:ilvl="0">
      <w:startOverride w:val="1"/>
    </w:lvlOverride>
  </w:num>
  <w:num w:numId="10">
    <w:abstractNumId w:val="16"/>
  </w:num>
  <w:num w:numId="11">
    <w:abstractNumId w:val="14"/>
  </w:num>
  <w:num w:numId="12">
    <w:abstractNumId w:val="0"/>
  </w:num>
  <w:num w:numId="13">
    <w:abstractNumId w:val="7"/>
  </w:num>
  <w:num w:numId="14">
    <w:abstractNumId w:val="13"/>
  </w:num>
  <w:num w:numId="15">
    <w:abstractNumId w:val="12"/>
  </w:num>
  <w:num w:numId="16">
    <w:abstractNumId w:val="27"/>
  </w:num>
  <w:num w:numId="17">
    <w:abstractNumId w:val="21"/>
  </w:num>
  <w:num w:numId="18">
    <w:abstractNumId w:val="22"/>
  </w:num>
  <w:num w:numId="19">
    <w:abstractNumId w:val="25"/>
  </w:num>
  <w:num w:numId="20">
    <w:abstractNumId w:val="10"/>
  </w:num>
  <w:num w:numId="21">
    <w:abstractNumId w:val="3"/>
  </w:num>
  <w:num w:numId="22">
    <w:abstractNumId w:val="6"/>
  </w:num>
  <w:num w:numId="23">
    <w:abstractNumId w:val="5"/>
  </w:num>
  <w:num w:numId="24">
    <w:abstractNumId w:val="1"/>
  </w:num>
  <w:num w:numId="25">
    <w:abstractNumId w:val="26"/>
  </w:num>
  <w:num w:numId="26">
    <w:abstractNumId w:val="15"/>
  </w:num>
  <w:num w:numId="27">
    <w:abstractNumId w:val="20"/>
  </w:num>
  <w:num w:numId="28">
    <w:abstractNumId w:val="11"/>
  </w:num>
  <w:num w:numId="29">
    <w:abstractNumId w:val="28"/>
  </w:num>
  <w:num w:numId="30">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K0MDEyNzU0NDY3tTBS0lEKTi0uzszPAykwrgUAWs3p0CwAAAA="/>
  </w:docVars>
  <w:rsids>
    <w:rsidRoot w:val="000B281A"/>
    <w:rsid w:val="00000693"/>
    <w:rsid w:val="00000C3D"/>
    <w:rsid w:val="00000FC7"/>
    <w:rsid w:val="000010B7"/>
    <w:rsid w:val="000014F0"/>
    <w:rsid w:val="0000197B"/>
    <w:rsid w:val="00001CE9"/>
    <w:rsid w:val="00001F3C"/>
    <w:rsid w:val="00002001"/>
    <w:rsid w:val="00002018"/>
    <w:rsid w:val="0000245D"/>
    <w:rsid w:val="00002538"/>
    <w:rsid w:val="00002F09"/>
    <w:rsid w:val="00003140"/>
    <w:rsid w:val="000031B0"/>
    <w:rsid w:val="00003241"/>
    <w:rsid w:val="000037E0"/>
    <w:rsid w:val="000038F3"/>
    <w:rsid w:val="0000439D"/>
    <w:rsid w:val="00004631"/>
    <w:rsid w:val="0000490C"/>
    <w:rsid w:val="00005232"/>
    <w:rsid w:val="00007594"/>
    <w:rsid w:val="00007744"/>
    <w:rsid w:val="00007C9F"/>
    <w:rsid w:val="00007D89"/>
    <w:rsid w:val="000101B4"/>
    <w:rsid w:val="000106A7"/>
    <w:rsid w:val="0001070C"/>
    <w:rsid w:val="00010719"/>
    <w:rsid w:val="00011574"/>
    <w:rsid w:val="000115E7"/>
    <w:rsid w:val="00011ABD"/>
    <w:rsid w:val="00011D9E"/>
    <w:rsid w:val="00011DA5"/>
    <w:rsid w:val="00011EF1"/>
    <w:rsid w:val="00011FF5"/>
    <w:rsid w:val="00012045"/>
    <w:rsid w:val="0001250D"/>
    <w:rsid w:val="00012553"/>
    <w:rsid w:val="00012B70"/>
    <w:rsid w:val="00013344"/>
    <w:rsid w:val="00013A6F"/>
    <w:rsid w:val="00013E04"/>
    <w:rsid w:val="00013EC3"/>
    <w:rsid w:val="0001411E"/>
    <w:rsid w:val="000144D2"/>
    <w:rsid w:val="00014F0A"/>
    <w:rsid w:val="0001549D"/>
    <w:rsid w:val="00015A20"/>
    <w:rsid w:val="00016372"/>
    <w:rsid w:val="00016460"/>
    <w:rsid w:val="000169D9"/>
    <w:rsid w:val="00016CFC"/>
    <w:rsid w:val="00016F2C"/>
    <w:rsid w:val="00017272"/>
    <w:rsid w:val="00017F58"/>
    <w:rsid w:val="0002062E"/>
    <w:rsid w:val="000206BE"/>
    <w:rsid w:val="0002087F"/>
    <w:rsid w:val="00020963"/>
    <w:rsid w:val="00020A86"/>
    <w:rsid w:val="00020F53"/>
    <w:rsid w:val="00020F84"/>
    <w:rsid w:val="000212A8"/>
    <w:rsid w:val="00021460"/>
    <w:rsid w:val="00021480"/>
    <w:rsid w:val="00021B0D"/>
    <w:rsid w:val="00021C03"/>
    <w:rsid w:val="00021C54"/>
    <w:rsid w:val="0002282F"/>
    <w:rsid w:val="000228BA"/>
    <w:rsid w:val="00022A4C"/>
    <w:rsid w:val="00022C63"/>
    <w:rsid w:val="00022DF5"/>
    <w:rsid w:val="00023027"/>
    <w:rsid w:val="0002310D"/>
    <w:rsid w:val="00023397"/>
    <w:rsid w:val="00023A5D"/>
    <w:rsid w:val="00024349"/>
    <w:rsid w:val="00024407"/>
    <w:rsid w:val="00024830"/>
    <w:rsid w:val="00024867"/>
    <w:rsid w:val="000252C7"/>
    <w:rsid w:val="00025BDE"/>
    <w:rsid w:val="00025D78"/>
    <w:rsid w:val="00026045"/>
    <w:rsid w:val="000261E1"/>
    <w:rsid w:val="00026D5D"/>
    <w:rsid w:val="00027088"/>
    <w:rsid w:val="00027285"/>
    <w:rsid w:val="00027553"/>
    <w:rsid w:val="000276DD"/>
    <w:rsid w:val="00027757"/>
    <w:rsid w:val="00027827"/>
    <w:rsid w:val="00027E58"/>
    <w:rsid w:val="00027E61"/>
    <w:rsid w:val="0003060C"/>
    <w:rsid w:val="00030719"/>
    <w:rsid w:val="00030798"/>
    <w:rsid w:val="00030891"/>
    <w:rsid w:val="00030DF5"/>
    <w:rsid w:val="00030E01"/>
    <w:rsid w:val="000317C1"/>
    <w:rsid w:val="000320BF"/>
    <w:rsid w:val="000322AB"/>
    <w:rsid w:val="0003284A"/>
    <w:rsid w:val="000328F1"/>
    <w:rsid w:val="00033472"/>
    <w:rsid w:val="00033B5F"/>
    <w:rsid w:val="00034088"/>
    <w:rsid w:val="0003420B"/>
    <w:rsid w:val="00034271"/>
    <w:rsid w:val="000344FD"/>
    <w:rsid w:val="00035746"/>
    <w:rsid w:val="00035F22"/>
    <w:rsid w:val="0003643D"/>
    <w:rsid w:val="00036F50"/>
    <w:rsid w:val="000374D1"/>
    <w:rsid w:val="000409BD"/>
    <w:rsid w:val="00041C1D"/>
    <w:rsid w:val="000422B5"/>
    <w:rsid w:val="00042711"/>
    <w:rsid w:val="00042954"/>
    <w:rsid w:val="00042BBB"/>
    <w:rsid w:val="00042D5C"/>
    <w:rsid w:val="00042D91"/>
    <w:rsid w:val="0004328E"/>
    <w:rsid w:val="00043347"/>
    <w:rsid w:val="000435C5"/>
    <w:rsid w:val="0004364F"/>
    <w:rsid w:val="00043715"/>
    <w:rsid w:val="0004382C"/>
    <w:rsid w:val="00043B88"/>
    <w:rsid w:val="00043BF1"/>
    <w:rsid w:val="00043DDF"/>
    <w:rsid w:val="000447F3"/>
    <w:rsid w:val="00044A2F"/>
    <w:rsid w:val="00044E57"/>
    <w:rsid w:val="000453F1"/>
    <w:rsid w:val="00045601"/>
    <w:rsid w:val="00045E29"/>
    <w:rsid w:val="00046247"/>
    <w:rsid w:val="00046D21"/>
    <w:rsid w:val="00047443"/>
    <w:rsid w:val="00047ADC"/>
    <w:rsid w:val="00047BDB"/>
    <w:rsid w:val="00047C38"/>
    <w:rsid w:val="000503F4"/>
    <w:rsid w:val="0005097C"/>
    <w:rsid w:val="000509F3"/>
    <w:rsid w:val="00050B8F"/>
    <w:rsid w:val="00050D13"/>
    <w:rsid w:val="00050E20"/>
    <w:rsid w:val="00051125"/>
    <w:rsid w:val="0005147E"/>
    <w:rsid w:val="0005159E"/>
    <w:rsid w:val="00051A3C"/>
    <w:rsid w:val="00052523"/>
    <w:rsid w:val="00052584"/>
    <w:rsid w:val="00052BE8"/>
    <w:rsid w:val="00053206"/>
    <w:rsid w:val="000532E1"/>
    <w:rsid w:val="00053410"/>
    <w:rsid w:val="00053666"/>
    <w:rsid w:val="000536F9"/>
    <w:rsid w:val="00053860"/>
    <w:rsid w:val="00053AEB"/>
    <w:rsid w:val="00054053"/>
    <w:rsid w:val="00054597"/>
    <w:rsid w:val="00054737"/>
    <w:rsid w:val="00054AAC"/>
    <w:rsid w:val="00054B07"/>
    <w:rsid w:val="00055849"/>
    <w:rsid w:val="00055F16"/>
    <w:rsid w:val="00055F3B"/>
    <w:rsid w:val="00055F47"/>
    <w:rsid w:val="00055FA4"/>
    <w:rsid w:val="00056014"/>
    <w:rsid w:val="00056BB9"/>
    <w:rsid w:val="000576FE"/>
    <w:rsid w:val="00057CAA"/>
    <w:rsid w:val="00057EF0"/>
    <w:rsid w:val="0006008E"/>
    <w:rsid w:val="00060186"/>
    <w:rsid w:val="00060437"/>
    <w:rsid w:val="000605F8"/>
    <w:rsid w:val="0006104E"/>
    <w:rsid w:val="00061545"/>
    <w:rsid w:val="00061E7D"/>
    <w:rsid w:val="00061F71"/>
    <w:rsid w:val="00061FB6"/>
    <w:rsid w:val="00061FCD"/>
    <w:rsid w:val="00062160"/>
    <w:rsid w:val="00062608"/>
    <w:rsid w:val="00062AAD"/>
    <w:rsid w:val="000631F6"/>
    <w:rsid w:val="00063259"/>
    <w:rsid w:val="00063C05"/>
    <w:rsid w:val="00063FB6"/>
    <w:rsid w:val="00064038"/>
    <w:rsid w:val="00064448"/>
    <w:rsid w:val="00064AF6"/>
    <w:rsid w:val="00064C73"/>
    <w:rsid w:val="00064DDD"/>
    <w:rsid w:val="00064F63"/>
    <w:rsid w:val="000650E4"/>
    <w:rsid w:val="0006513A"/>
    <w:rsid w:val="00065249"/>
    <w:rsid w:val="0006592D"/>
    <w:rsid w:val="00065947"/>
    <w:rsid w:val="00065A67"/>
    <w:rsid w:val="00065D22"/>
    <w:rsid w:val="00065DC7"/>
    <w:rsid w:val="00066482"/>
    <w:rsid w:val="00066F25"/>
    <w:rsid w:val="00067113"/>
    <w:rsid w:val="000679AA"/>
    <w:rsid w:val="00067B36"/>
    <w:rsid w:val="00067C95"/>
    <w:rsid w:val="000701FC"/>
    <w:rsid w:val="00070541"/>
    <w:rsid w:val="000709F8"/>
    <w:rsid w:val="00071D38"/>
    <w:rsid w:val="00071E99"/>
    <w:rsid w:val="00072016"/>
    <w:rsid w:val="00072530"/>
    <w:rsid w:val="00072A23"/>
    <w:rsid w:val="00072CE3"/>
    <w:rsid w:val="000732A9"/>
    <w:rsid w:val="0007332C"/>
    <w:rsid w:val="0007398D"/>
    <w:rsid w:val="00074069"/>
    <w:rsid w:val="0007484A"/>
    <w:rsid w:val="0007489D"/>
    <w:rsid w:val="000748FD"/>
    <w:rsid w:val="000750F2"/>
    <w:rsid w:val="00075171"/>
    <w:rsid w:val="00075461"/>
    <w:rsid w:val="00075626"/>
    <w:rsid w:val="000757F6"/>
    <w:rsid w:val="00075932"/>
    <w:rsid w:val="00075F53"/>
    <w:rsid w:val="0007610C"/>
    <w:rsid w:val="00077E8C"/>
    <w:rsid w:val="00080019"/>
    <w:rsid w:val="000802CB"/>
    <w:rsid w:val="0008074B"/>
    <w:rsid w:val="00080E1A"/>
    <w:rsid w:val="00080EA6"/>
    <w:rsid w:val="00080FD5"/>
    <w:rsid w:val="000814F9"/>
    <w:rsid w:val="0008195C"/>
    <w:rsid w:val="00081B74"/>
    <w:rsid w:val="0008219E"/>
    <w:rsid w:val="00082369"/>
    <w:rsid w:val="0008239C"/>
    <w:rsid w:val="0008275D"/>
    <w:rsid w:val="00082F1B"/>
    <w:rsid w:val="000830F9"/>
    <w:rsid w:val="0008323A"/>
    <w:rsid w:val="000839A7"/>
    <w:rsid w:val="00083C81"/>
    <w:rsid w:val="00083CDA"/>
    <w:rsid w:val="000841EF"/>
    <w:rsid w:val="00084441"/>
    <w:rsid w:val="00084A2C"/>
    <w:rsid w:val="00084D4A"/>
    <w:rsid w:val="00084FBE"/>
    <w:rsid w:val="000852B8"/>
    <w:rsid w:val="00085637"/>
    <w:rsid w:val="00085784"/>
    <w:rsid w:val="00085B18"/>
    <w:rsid w:val="000860F1"/>
    <w:rsid w:val="000862B5"/>
    <w:rsid w:val="00086ABA"/>
    <w:rsid w:val="0008719E"/>
    <w:rsid w:val="0008794C"/>
    <w:rsid w:val="00087F9E"/>
    <w:rsid w:val="00090118"/>
    <w:rsid w:val="00090331"/>
    <w:rsid w:val="00090923"/>
    <w:rsid w:val="00090B2C"/>
    <w:rsid w:val="00090D8B"/>
    <w:rsid w:val="000911E6"/>
    <w:rsid w:val="000919BB"/>
    <w:rsid w:val="00091A5F"/>
    <w:rsid w:val="00091E1F"/>
    <w:rsid w:val="00091E71"/>
    <w:rsid w:val="0009260F"/>
    <w:rsid w:val="0009275B"/>
    <w:rsid w:val="00093097"/>
    <w:rsid w:val="000931E3"/>
    <w:rsid w:val="0009343B"/>
    <w:rsid w:val="00093632"/>
    <w:rsid w:val="00094293"/>
    <w:rsid w:val="000942AC"/>
    <w:rsid w:val="000944D0"/>
    <w:rsid w:val="00095789"/>
    <w:rsid w:val="00095FCD"/>
    <w:rsid w:val="000968C1"/>
    <w:rsid w:val="00096A4A"/>
    <w:rsid w:val="00097656"/>
    <w:rsid w:val="000977A2"/>
    <w:rsid w:val="000977C4"/>
    <w:rsid w:val="00097ADF"/>
    <w:rsid w:val="000A0442"/>
    <w:rsid w:val="000A0CD5"/>
    <w:rsid w:val="000A0DDE"/>
    <w:rsid w:val="000A1151"/>
    <w:rsid w:val="000A1520"/>
    <w:rsid w:val="000A1D3A"/>
    <w:rsid w:val="000A1EE0"/>
    <w:rsid w:val="000A2336"/>
    <w:rsid w:val="000A3669"/>
    <w:rsid w:val="000A3B80"/>
    <w:rsid w:val="000A3BA1"/>
    <w:rsid w:val="000A3E06"/>
    <w:rsid w:val="000A4591"/>
    <w:rsid w:val="000A4DF2"/>
    <w:rsid w:val="000A4E09"/>
    <w:rsid w:val="000A4E93"/>
    <w:rsid w:val="000A540D"/>
    <w:rsid w:val="000A57B2"/>
    <w:rsid w:val="000A5931"/>
    <w:rsid w:val="000A5B17"/>
    <w:rsid w:val="000A5B54"/>
    <w:rsid w:val="000A5C48"/>
    <w:rsid w:val="000A5DF6"/>
    <w:rsid w:val="000A693D"/>
    <w:rsid w:val="000A6C0F"/>
    <w:rsid w:val="000A7594"/>
    <w:rsid w:val="000A7B22"/>
    <w:rsid w:val="000A7B9E"/>
    <w:rsid w:val="000A7FF8"/>
    <w:rsid w:val="000B0744"/>
    <w:rsid w:val="000B1936"/>
    <w:rsid w:val="000B1CAC"/>
    <w:rsid w:val="000B1DF9"/>
    <w:rsid w:val="000B1E34"/>
    <w:rsid w:val="000B20D2"/>
    <w:rsid w:val="000B21D8"/>
    <w:rsid w:val="000B21FB"/>
    <w:rsid w:val="000B2590"/>
    <w:rsid w:val="000B281A"/>
    <w:rsid w:val="000B3336"/>
    <w:rsid w:val="000B3BC8"/>
    <w:rsid w:val="000B3C5C"/>
    <w:rsid w:val="000B3E92"/>
    <w:rsid w:val="000B3FCF"/>
    <w:rsid w:val="000B45A2"/>
    <w:rsid w:val="000B4AB2"/>
    <w:rsid w:val="000B4B5D"/>
    <w:rsid w:val="000B4E2C"/>
    <w:rsid w:val="000B52CF"/>
    <w:rsid w:val="000B56F1"/>
    <w:rsid w:val="000B57B3"/>
    <w:rsid w:val="000B5AFD"/>
    <w:rsid w:val="000B614A"/>
    <w:rsid w:val="000B64FD"/>
    <w:rsid w:val="000B66FC"/>
    <w:rsid w:val="000B6EDE"/>
    <w:rsid w:val="000B6FEF"/>
    <w:rsid w:val="000B70CA"/>
    <w:rsid w:val="000B77BC"/>
    <w:rsid w:val="000B7D2B"/>
    <w:rsid w:val="000B7F2E"/>
    <w:rsid w:val="000C00F3"/>
    <w:rsid w:val="000C0535"/>
    <w:rsid w:val="000C12E1"/>
    <w:rsid w:val="000C1AFD"/>
    <w:rsid w:val="000C2594"/>
    <w:rsid w:val="000C286A"/>
    <w:rsid w:val="000C2B70"/>
    <w:rsid w:val="000C309A"/>
    <w:rsid w:val="000C32DF"/>
    <w:rsid w:val="000C3AA1"/>
    <w:rsid w:val="000C3ECE"/>
    <w:rsid w:val="000C404E"/>
    <w:rsid w:val="000C4068"/>
    <w:rsid w:val="000C45DA"/>
    <w:rsid w:val="000C4CB8"/>
    <w:rsid w:val="000C4DFF"/>
    <w:rsid w:val="000C4F5F"/>
    <w:rsid w:val="000C51EC"/>
    <w:rsid w:val="000C55AC"/>
    <w:rsid w:val="000C55DA"/>
    <w:rsid w:val="000C5C88"/>
    <w:rsid w:val="000C63B6"/>
    <w:rsid w:val="000C6715"/>
    <w:rsid w:val="000C6BD3"/>
    <w:rsid w:val="000C6E7A"/>
    <w:rsid w:val="000C6EDF"/>
    <w:rsid w:val="000C78F5"/>
    <w:rsid w:val="000C7A4C"/>
    <w:rsid w:val="000C7AF1"/>
    <w:rsid w:val="000C7FDF"/>
    <w:rsid w:val="000D009C"/>
    <w:rsid w:val="000D0870"/>
    <w:rsid w:val="000D10FA"/>
    <w:rsid w:val="000D1256"/>
    <w:rsid w:val="000D23D6"/>
    <w:rsid w:val="000D2569"/>
    <w:rsid w:val="000D2D63"/>
    <w:rsid w:val="000D2DCA"/>
    <w:rsid w:val="000D315B"/>
    <w:rsid w:val="000D350F"/>
    <w:rsid w:val="000D3856"/>
    <w:rsid w:val="000D4944"/>
    <w:rsid w:val="000D4DF2"/>
    <w:rsid w:val="000D4F55"/>
    <w:rsid w:val="000D501C"/>
    <w:rsid w:val="000D50BB"/>
    <w:rsid w:val="000D5962"/>
    <w:rsid w:val="000D6040"/>
    <w:rsid w:val="000D65B6"/>
    <w:rsid w:val="000D6A4E"/>
    <w:rsid w:val="000D6B37"/>
    <w:rsid w:val="000E054A"/>
    <w:rsid w:val="000E081A"/>
    <w:rsid w:val="000E0894"/>
    <w:rsid w:val="000E0CBC"/>
    <w:rsid w:val="000E1400"/>
    <w:rsid w:val="000E19E5"/>
    <w:rsid w:val="000E1B5C"/>
    <w:rsid w:val="000E1BA6"/>
    <w:rsid w:val="000E1C0A"/>
    <w:rsid w:val="000E27CF"/>
    <w:rsid w:val="000E3257"/>
    <w:rsid w:val="000E33BC"/>
    <w:rsid w:val="000E3572"/>
    <w:rsid w:val="000E35B1"/>
    <w:rsid w:val="000E361B"/>
    <w:rsid w:val="000E3694"/>
    <w:rsid w:val="000E4ACF"/>
    <w:rsid w:val="000E4DE3"/>
    <w:rsid w:val="000E5513"/>
    <w:rsid w:val="000E575F"/>
    <w:rsid w:val="000E5BE5"/>
    <w:rsid w:val="000E5FCC"/>
    <w:rsid w:val="000E6121"/>
    <w:rsid w:val="000E6621"/>
    <w:rsid w:val="000E6872"/>
    <w:rsid w:val="000E6CF6"/>
    <w:rsid w:val="000E77C0"/>
    <w:rsid w:val="000E7920"/>
    <w:rsid w:val="000F00CA"/>
    <w:rsid w:val="000F08C5"/>
    <w:rsid w:val="000F0A25"/>
    <w:rsid w:val="000F0C0C"/>
    <w:rsid w:val="000F20E2"/>
    <w:rsid w:val="000F21E8"/>
    <w:rsid w:val="000F2334"/>
    <w:rsid w:val="000F33B0"/>
    <w:rsid w:val="000F41F2"/>
    <w:rsid w:val="000F4222"/>
    <w:rsid w:val="000F45CB"/>
    <w:rsid w:val="000F4BA3"/>
    <w:rsid w:val="000F4DB2"/>
    <w:rsid w:val="000F4ECC"/>
    <w:rsid w:val="000F5A89"/>
    <w:rsid w:val="000F601A"/>
    <w:rsid w:val="000F61FE"/>
    <w:rsid w:val="000F6494"/>
    <w:rsid w:val="000F6A5D"/>
    <w:rsid w:val="000F72F4"/>
    <w:rsid w:val="000F7319"/>
    <w:rsid w:val="000F7AC8"/>
    <w:rsid w:val="000F7EA5"/>
    <w:rsid w:val="00100632"/>
    <w:rsid w:val="00101195"/>
    <w:rsid w:val="001011A8"/>
    <w:rsid w:val="00101406"/>
    <w:rsid w:val="00101776"/>
    <w:rsid w:val="001023BA"/>
    <w:rsid w:val="00102619"/>
    <w:rsid w:val="001029B5"/>
    <w:rsid w:val="00103DE7"/>
    <w:rsid w:val="00103FE2"/>
    <w:rsid w:val="001040DC"/>
    <w:rsid w:val="001040FF"/>
    <w:rsid w:val="0010517D"/>
    <w:rsid w:val="001057D9"/>
    <w:rsid w:val="001059F8"/>
    <w:rsid w:val="00105BB6"/>
    <w:rsid w:val="0010637C"/>
    <w:rsid w:val="001065D5"/>
    <w:rsid w:val="001069C8"/>
    <w:rsid w:val="00106B44"/>
    <w:rsid w:val="00106DC5"/>
    <w:rsid w:val="00106E2B"/>
    <w:rsid w:val="00106EE6"/>
    <w:rsid w:val="00107632"/>
    <w:rsid w:val="00107C60"/>
    <w:rsid w:val="00107D0B"/>
    <w:rsid w:val="00107DD0"/>
    <w:rsid w:val="00110107"/>
    <w:rsid w:val="00110BB8"/>
    <w:rsid w:val="00111191"/>
    <w:rsid w:val="00111645"/>
    <w:rsid w:val="00111BBB"/>
    <w:rsid w:val="00112CBC"/>
    <w:rsid w:val="00112DD0"/>
    <w:rsid w:val="00113E0E"/>
    <w:rsid w:val="00113F22"/>
    <w:rsid w:val="001141E0"/>
    <w:rsid w:val="00114520"/>
    <w:rsid w:val="0011454C"/>
    <w:rsid w:val="0011540B"/>
    <w:rsid w:val="00115933"/>
    <w:rsid w:val="001159DF"/>
    <w:rsid w:val="00115E30"/>
    <w:rsid w:val="00116188"/>
    <w:rsid w:val="001163C5"/>
    <w:rsid w:val="0011645F"/>
    <w:rsid w:val="0011692F"/>
    <w:rsid w:val="00116A00"/>
    <w:rsid w:val="00116DA6"/>
    <w:rsid w:val="001170D7"/>
    <w:rsid w:val="0011713E"/>
    <w:rsid w:val="0011731D"/>
    <w:rsid w:val="00117B4E"/>
    <w:rsid w:val="00117B9D"/>
    <w:rsid w:val="0012005F"/>
    <w:rsid w:val="00120075"/>
    <w:rsid w:val="00120456"/>
    <w:rsid w:val="00121537"/>
    <w:rsid w:val="00121A5A"/>
    <w:rsid w:val="00121A60"/>
    <w:rsid w:val="00121AA1"/>
    <w:rsid w:val="00121AFF"/>
    <w:rsid w:val="001220EB"/>
    <w:rsid w:val="001233D1"/>
    <w:rsid w:val="0012350E"/>
    <w:rsid w:val="001235B0"/>
    <w:rsid w:val="00123FCC"/>
    <w:rsid w:val="00124472"/>
    <w:rsid w:val="00124868"/>
    <w:rsid w:val="00124E81"/>
    <w:rsid w:val="0012504A"/>
    <w:rsid w:val="0012505F"/>
    <w:rsid w:val="00125779"/>
    <w:rsid w:val="00125BE3"/>
    <w:rsid w:val="00126554"/>
    <w:rsid w:val="00126646"/>
    <w:rsid w:val="0012691F"/>
    <w:rsid w:val="001269C1"/>
    <w:rsid w:val="00126FD5"/>
    <w:rsid w:val="00127771"/>
    <w:rsid w:val="00127931"/>
    <w:rsid w:val="00127AD3"/>
    <w:rsid w:val="00127BD4"/>
    <w:rsid w:val="0013007F"/>
    <w:rsid w:val="001301D2"/>
    <w:rsid w:val="001304B3"/>
    <w:rsid w:val="00130624"/>
    <w:rsid w:val="00130CFC"/>
    <w:rsid w:val="0013182A"/>
    <w:rsid w:val="00131861"/>
    <w:rsid w:val="00131A59"/>
    <w:rsid w:val="00131C3F"/>
    <w:rsid w:val="00132C1F"/>
    <w:rsid w:val="001332E3"/>
    <w:rsid w:val="00133C2E"/>
    <w:rsid w:val="00134163"/>
    <w:rsid w:val="00134270"/>
    <w:rsid w:val="00135040"/>
    <w:rsid w:val="0013512C"/>
    <w:rsid w:val="00135320"/>
    <w:rsid w:val="00135A2C"/>
    <w:rsid w:val="0013634C"/>
    <w:rsid w:val="001363DF"/>
    <w:rsid w:val="0013689A"/>
    <w:rsid w:val="00137527"/>
    <w:rsid w:val="0013753C"/>
    <w:rsid w:val="0013767F"/>
    <w:rsid w:val="001376AB"/>
    <w:rsid w:val="00137CE0"/>
    <w:rsid w:val="00137E81"/>
    <w:rsid w:val="001402E5"/>
    <w:rsid w:val="00140464"/>
    <w:rsid w:val="001411A1"/>
    <w:rsid w:val="0014173D"/>
    <w:rsid w:val="001417B4"/>
    <w:rsid w:val="00141885"/>
    <w:rsid w:val="00141944"/>
    <w:rsid w:val="00142063"/>
    <w:rsid w:val="00142137"/>
    <w:rsid w:val="001422AB"/>
    <w:rsid w:val="001427DA"/>
    <w:rsid w:val="0014284B"/>
    <w:rsid w:val="00142F9B"/>
    <w:rsid w:val="001438B2"/>
    <w:rsid w:val="00143C58"/>
    <w:rsid w:val="00144B41"/>
    <w:rsid w:val="00144C04"/>
    <w:rsid w:val="00144C89"/>
    <w:rsid w:val="001457ED"/>
    <w:rsid w:val="001460B9"/>
    <w:rsid w:val="0014625F"/>
    <w:rsid w:val="0014634A"/>
    <w:rsid w:val="00146472"/>
    <w:rsid w:val="00146849"/>
    <w:rsid w:val="00146C5D"/>
    <w:rsid w:val="00147334"/>
    <w:rsid w:val="00147647"/>
    <w:rsid w:val="00147D3C"/>
    <w:rsid w:val="00147DA1"/>
    <w:rsid w:val="00147DAB"/>
    <w:rsid w:val="00150158"/>
    <w:rsid w:val="00150E87"/>
    <w:rsid w:val="0015122D"/>
    <w:rsid w:val="00151307"/>
    <w:rsid w:val="0015174E"/>
    <w:rsid w:val="00151907"/>
    <w:rsid w:val="00151A0E"/>
    <w:rsid w:val="00152914"/>
    <w:rsid w:val="00152BC5"/>
    <w:rsid w:val="00152C54"/>
    <w:rsid w:val="00153214"/>
    <w:rsid w:val="00153679"/>
    <w:rsid w:val="001539BD"/>
    <w:rsid w:val="00153FBF"/>
    <w:rsid w:val="001544C1"/>
    <w:rsid w:val="001545E2"/>
    <w:rsid w:val="00154868"/>
    <w:rsid w:val="00154894"/>
    <w:rsid w:val="00154A02"/>
    <w:rsid w:val="00154CB8"/>
    <w:rsid w:val="0015517D"/>
    <w:rsid w:val="00155307"/>
    <w:rsid w:val="00157658"/>
    <w:rsid w:val="001576FE"/>
    <w:rsid w:val="00157CA8"/>
    <w:rsid w:val="00160743"/>
    <w:rsid w:val="001607DB"/>
    <w:rsid w:val="00162011"/>
    <w:rsid w:val="001622D0"/>
    <w:rsid w:val="001626C8"/>
    <w:rsid w:val="00162923"/>
    <w:rsid w:val="00162B56"/>
    <w:rsid w:val="00162C0A"/>
    <w:rsid w:val="00163080"/>
    <w:rsid w:val="00163450"/>
    <w:rsid w:val="001634E8"/>
    <w:rsid w:val="0016426A"/>
    <w:rsid w:val="0016457E"/>
    <w:rsid w:val="00164947"/>
    <w:rsid w:val="001651D1"/>
    <w:rsid w:val="00165258"/>
    <w:rsid w:val="001652AA"/>
    <w:rsid w:val="00165644"/>
    <w:rsid w:val="00165851"/>
    <w:rsid w:val="00165982"/>
    <w:rsid w:val="00165C92"/>
    <w:rsid w:val="00165D6D"/>
    <w:rsid w:val="001661AD"/>
    <w:rsid w:val="00166371"/>
    <w:rsid w:val="0016722B"/>
    <w:rsid w:val="0016746E"/>
    <w:rsid w:val="00167577"/>
    <w:rsid w:val="00170138"/>
    <w:rsid w:val="0017031A"/>
    <w:rsid w:val="00170E5A"/>
    <w:rsid w:val="00170FCC"/>
    <w:rsid w:val="00171287"/>
    <w:rsid w:val="00171457"/>
    <w:rsid w:val="001715B5"/>
    <w:rsid w:val="001720E6"/>
    <w:rsid w:val="001722E1"/>
    <w:rsid w:val="00172360"/>
    <w:rsid w:val="001725FC"/>
    <w:rsid w:val="001727F5"/>
    <w:rsid w:val="00172B81"/>
    <w:rsid w:val="00172BD9"/>
    <w:rsid w:val="00172E6C"/>
    <w:rsid w:val="00173084"/>
    <w:rsid w:val="001733FA"/>
    <w:rsid w:val="0017367A"/>
    <w:rsid w:val="0017489B"/>
    <w:rsid w:val="00174B87"/>
    <w:rsid w:val="00175A52"/>
    <w:rsid w:val="00175BA3"/>
    <w:rsid w:val="00175ED2"/>
    <w:rsid w:val="00175FD5"/>
    <w:rsid w:val="0017607D"/>
    <w:rsid w:val="00176424"/>
    <w:rsid w:val="0017653B"/>
    <w:rsid w:val="00176C37"/>
    <w:rsid w:val="00176EB4"/>
    <w:rsid w:val="00177341"/>
    <w:rsid w:val="0017772C"/>
    <w:rsid w:val="00177AAA"/>
    <w:rsid w:val="00180880"/>
    <w:rsid w:val="0018094D"/>
    <w:rsid w:val="001810CF"/>
    <w:rsid w:val="001811E1"/>
    <w:rsid w:val="001816DE"/>
    <w:rsid w:val="0018173F"/>
    <w:rsid w:val="00181818"/>
    <w:rsid w:val="00181DD7"/>
    <w:rsid w:val="001823C6"/>
    <w:rsid w:val="00182A07"/>
    <w:rsid w:val="00182CB2"/>
    <w:rsid w:val="00182FC9"/>
    <w:rsid w:val="00183187"/>
    <w:rsid w:val="00183330"/>
    <w:rsid w:val="001836FC"/>
    <w:rsid w:val="00183A68"/>
    <w:rsid w:val="001842D6"/>
    <w:rsid w:val="00184EB5"/>
    <w:rsid w:val="0018562A"/>
    <w:rsid w:val="00185A28"/>
    <w:rsid w:val="00185B57"/>
    <w:rsid w:val="00185C4D"/>
    <w:rsid w:val="00185E46"/>
    <w:rsid w:val="00186125"/>
    <w:rsid w:val="0018618D"/>
    <w:rsid w:val="00186385"/>
    <w:rsid w:val="00186508"/>
    <w:rsid w:val="001865AF"/>
    <w:rsid w:val="00186818"/>
    <w:rsid w:val="00186D41"/>
    <w:rsid w:val="001877FD"/>
    <w:rsid w:val="00187E4E"/>
    <w:rsid w:val="00190036"/>
    <w:rsid w:val="00190407"/>
    <w:rsid w:val="00190E98"/>
    <w:rsid w:val="001913AD"/>
    <w:rsid w:val="00191651"/>
    <w:rsid w:val="001917F7"/>
    <w:rsid w:val="00191E21"/>
    <w:rsid w:val="00192F50"/>
    <w:rsid w:val="0019426F"/>
    <w:rsid w:val="001943AD"/>
    <w:rsid w:val="00194B40"/>
    <w:rsid w:val="001952CE"/>
    <w:rsid w:val="00195402"/>
    <w:rsid w:val="00195C85"/>
    <w:rsid w:val="00195D42"/>
    <w:rsid w:val="00195F53"/>
    <w:rsid w:val="00196175"/>
    <w:rsid w:val="001963CA"/>
    <w:rsid w:val="0019656D"/>
    <w:rsid w:val="00196B28"/>
    <w:rsid w:val="00196CC3"/>
    <w:rsid w:val="00197206"/>
    <w:rsid w:val="00197BCB"/>
    <w:rsid w:val="00197D2E"/>
    <w:rsid w:val="00197D86"/>
    <w:rsid w:val="001A0727"/>
    <w:rsid w:val="001A0917"/>
    <w:rsid w:val="001A09C6"/>
    <w:rsid w:val="001A0B46"/>
    <w:rsid w:val="001A0D28"/>
    <w:rsid w:val="001A0F35"/>
    <w:rsid w:val="001A15AA"/>
    <w:rsid w:val="001A2857"/>
    <w:rsid w:val="001A2E4A"/>
    <w:rsid w:val="001A3093"/>
    <w:rsid w:val="001A3657"/>
    <w:rsid w:val="001A3876"/>
    <w:rsid w:val="001A4EFE"/>
    <w:rsid w:val="001A562C"/>
    <w:rsid w:val="001A5729"/>
    <w:rsid w:val="001A5A26"/>
    <w:rsid w:val="001A5C30"/>
    <w:rsid w:val="001A5C65"/>
    <w:rsid w:val="001A60B4"/>
    <w:rsid w:val="001A60B6"/>
    <w:rsid w:val="001A6363"/>
    <w:rsid w:val="001A6ADD"/>
    <w:rsid w:val="001A6F7C"/>
    <w:rsid w:val="001A7960"/>
    <w:rsid w:val="001A7DBB"/>
    <w:rsid w:val="001A7F3C"/>
    <w:rsid w:val="001B0651"/>
    <w:rsid w:val="001B0C89"/>
    <w:rsid w:val="001B1A3B"/>
    <w:rsid w:val="001B2037"/>
    <w:rsid w:val="001B24DF"/>
    <w:rsid w:val="001B2580"/>
    <w:rsid w:val="001B316A"/>
    <w:rsid w:val="001B3234"/>
    <w:rsid w:val="001B3328"/>
    <w:rsid w:val="001B3FC0"/>
    <w:rsid w:val="001B46E1"/>
    <w:rsid w:val="001B473F"/>
    <w:rsid w:val="001B4D53"/>
    <w:rsid w:val="001B4DFF"/>
    <w:rsid w:val="001B4F3C"/>
    <w:rsid w:val="001B50FA"/>
    <w:rsid w:val="001B525E"/>
    <w:rsid w:val="001B6031"/>
    <w:rsid w:val="001B62A5"/>
    <w:rsid w:val="001B66AE"/>
    <w:rsid w:val="001B66BE"/>
    <w:rsid w:val="001B6BF0"/>
    <w:rsid w:val="001B71A7"/>
    <w:rsid w:val="001B7A7C"/>
    <w:rsid w:val="001B7DAE"/>
    <w:rsid w:val="001C0244"/>
    <w:rsid w:val="001C070D"/>
    <w:rsid w:val="001C08DF"/>
    <w:rsid w:val="001C0D13"/>
    <w:rsid w:val="001C0D1A"/>
    <w:rsid w:val="001C1730"/>
    <w:rsid w:val="001C1A33"/>
    <w:rsid w:val="001C258E"/>
    <w:rsid w:val="001C3026"/>
    <w:rsid w:val="001C303C"/>
    <w:rsid w:val="001C31B7"/>
    <w:rsid w:val="001C3945"/>
    <w:rsid w:val="001C4729"/>
    <w:rsid w:val="001C474F"/>
    <w:rsid w:val="001C4900"/>
    <w:rsid w:val="001C4E42"/>
    <w:rsid w:val="001C5457"/>
    <w:rsid w:val="001C65FB"/>
    <w:rsid w:val="001C67B6"/>
    <w:rsid w:val="001C746C"/>
    <w:rsid w:val="001C789D"/>
    <w:rsid w:val="001C7B03"/>
    <w:rsid w:val="001C7B4E"/>
    <w:rsid w:val="001C7CB1"/>
    <w:rsid w:val="001D0018"/>
    <w:rsid w:val="001D001F"/>
    <w:rsid w:val="001D0673"/>
    <w:rsid w:val="001D06E2"/>
    <w:rsid w:val="001D1600"/>
    <w:rsid w:val="001D17B2"/>
    <w:rsid w:val="001D1863"/>
    <w:rsid w:val="001D1AA9"/>
    <w:rsid w:val="001D1BBC"/>
    <w:rsid w:val="001D1E08"/>
    <w:rsid w:val="001D26CA"/>
    <w:rsid w:val="001D2B29"/>
    <w:rsid w:val="001D2DD2"/>
    <w:rsid w:val="001D3380"/>
    <w:rsid w:val="001D4193"/>
    <w:rsid w:val="001D4394"/>
    <w:rsid w:val="001D485C"/>
    <w:rsid w:val="001D49EB"/>
    <w:rsid w:val="001D566B"/>
    <w:rsid w:val="001D5A82"/>
    <w:rsid w:val="001D5AE6"/>
    <w:rsid w:val="001D5CC3"/>
    <w:rsid w:val="001D601F"/>
    <w:rsid w:val="001D6101"/>
    <w:rsid w:val="001D63E3"/>
    <w:rsid w:val="001D6762"/>
    <w:rsid w:val="001D6AB1"/>
    <w:rsid w:val="001D711B"/>
    <w:rsid w:val="001D71A4"/>
    <w:rsid w:val="001D74A5"/>
    <w:rsid w:val="001D78C9"/>
    <w:rsid w:val="001D79E0"/>
    <w:rsid w:val="001D7F9F"/>
    <w:rsid w:val="001E01AE"/>
    <w:rsid w:val="001E05CE"/>
    <w:rsid w:val="001E0992"/>
    <w:rsid w:val="001E0C9F"/>
    <w:rsid w:val="001E0E4C"/>
    <w:rsid w:val="001E1196"/>
    <w:rsid w:val="001E12F8"/>
    <w:rsid w:val="001E1530"/>
    <w:rsid w:val="001E186B"/>
    <w:rsid w:val="001E22D4"/>
    <w:rsid w:val="001E24DF"/>
    <w:rsid w:val="001E2522"/>
    <w:rsid w:val="001E29BB"/>
    <w:rsid w:val="001E2CD1"/>
    <w:rsid w:val="001E382C"/>
    <w:rsid w:val="001E3F68"/>
    <w:rsid w:val="001E4228"/>
    <w:rsid w:val="001E422D"/>
    <w:rsid w:val="001E4E69"/>
    <w:rsid w:val="001E4FB8"/>
    <w:rsid w:val="001E515C"/>
    <w:rsid w:val="001E5496"/>
    <w:rsid w:val="001E5BE9"/>
    <w:rsid w:val="001E614D"/>
    <w:rsid w:val="001E647B"/>
    <w:rsid w:val="001E6E58"/>
    <w:rsid w:val="001E703D"/>
    <w:rsid w:val="001E70D1"/>
    <w:rsid w:val="001E7280"/>
    <w:rsid w:val="001E75DB"/>
    <w:rsid w:val="001E764E"/>
    <w:rsid w:val="001E782D"/>
    <w:rsid w:val="001E7D0A"/>
    <w:rsid w:val="001E7F14"/>
    <w:rsid w:val="001F00BF"/>
    <w:rsid w:val="001F0111"/>
    <w:rsid w:val="001F0383"/>
    <w:rsid w:val="001F0553"/>
    <w:rsid w:val="001F0731"/>
    <w:rsid w:val="001F0F0C"/>
    <w:rsid w:val="001F1E97"/>
    <w:rsid w:val="001F21AC"/>
    <w:rsid w:val="001F2808"/>
    <w:rsid w:val="001F2A90"/>
    <w:rsid w:val="001F2E5B"/>
    <w:rsid w:val="001F2E8A"/>
    <w:rsid w:val="001F30E5"/>
    <w:rsid w:val="001F36D5"/>
    <w:rsid w:val="001F3A72"/>
    <w:rsid w:val="001F3FEF"/>
    <w:rsid w:val="001F4364"/>
    <w:rsid w:val="001F43B7"/>
    <w:rsid w:val="001F43E7"/>
    <w:rsid w:val="001F4DB7"/>
    <w:rsid w:val="001F4E5B"/>
    <w:rsid w:val="001F5CB0"/>
    <w:rsid w:val="001F641A"/>
    <w:rsid w:val="001F6793"/>
    <w:rsid w:val="001F7232"/>
    <w:rsid w:val="001F7735"/>
    <w:rsid w:val="001F7B4D"/>
    <w:rsid w:val="001F7C51"/>
    <w:rsid w:val="001F7F5C"/>
    <w:rsid w:val="00200215"/>
    <w:rsid w:val="00200561"/>
    <w:rsid w:val="0020067D"/>
    <w:rsid w:val="002007BA"/>
    <w:rsid w:val="0020085F"/>
    <w:rsid w:val="002009A9"/>
    <w:rsid w:val="0020120D"/>
    <w:rsid w:val="002012EC"/>
    <w:rsid w:val="0020130B"/>
    <w:rsid w:val="00201E47"/>
    <w:rsid w:val="00201F66"/>
    <w:rsid w:val="00202018"/>
    <w:rsid w:val="0020216C"/>
    <w:rsid w:val="00202572"/>
    <w:rsid w:val="00202656"/>
    <w:rsid w:val="002034B3"/>
    <w:rsid w:val="0020355A"/>
    <w:rsid w:val="002045F2"/>
    <w:rsid w:val="002049BF"/>
    <w:rsid w:val="00204C70"/>
    <w:rsid w:val="00205F70"/>
    <w:rsid w:val="002061C5"/>
    <w:rsid w:val="0020633E"/>
    <w:rsid w:val="002068C3"/>
    <w:rsid w:val="0020711A"/>
    <w:rsid w:val="00207A99"/>
    <w:rsid w:val="00207D6A"/>
    <w:rsid w:val="00210480"/>
    <w:rsid w:val="002111D3"/>
    <w:rsid w:val="00211246"/>
    <w:rsid w:val="002127CE"/>
    <w:rsid w:val="0021298A"/>
    <w:rsid w:val="00212A07"/>
    <w:rsid w:val="00213388"/>
    <w:rsid w:val="00213514"/>
    <w:rsid w:val="002138AF"/>
    <w:rsid w:val="00213A74"/>
    <w:rsid w:val="00214658"/>
    <w:rsid w:val="00214BAE"/>
    <w:rsid w:val="0021503A"/>
    <w:rsid w:val="00215454"/>
    <w:rsid w:val="002159A7"/>
    <w:rsid w:val="00215C03"/>
    <w:rsid w:val="00216303"/>
    <w:rsid w:val="002164C3"/>
    <w:rsid w:val="0021676D"/>
    <w:rsid w:val="00216770"/>
    <w:rsid w:val="0021678A"/>
    <w:rsid w:val="002168D1"/>
    <w:rsid w:val="0021703E"/>
    <w:rsid w:val="002170D1"/>
    <w:rsid w:val="002171D0"/>
    <w:rsid w:val="0021731D"/>
    <w:rsid w:val="002173FC"/>
    <w:rsid w:val="0021743B"/>
    <w:rsid w:val="00217743"/>
    <w:rsid w:val="00217952"/>
    <w:rsid w:val="002179BB"/>
    <w:rsid w:val="00217C66"/>
    <w:rsid w:val="00220259"/>
    <w:rsid w:val="00220655"/>
    <w:rsid w:val="002206B6"/>
    <w:rsid w:val="00220714"/>
    <w:rsid w:val="002209A5"/>
    <w:rsid w:val="0022136B"/>
    <w:rsid w:val="002216FA"/>
    <w:rsid w:val="00221968"/>
    <w:rsid w:val="00221FFC"/>
    <w:rsid w:val="00222603"/>
    <w:rsid w:val="00222A53"/>
    <w:rsid w:val="00222F4C"/>
    <w:rsid w:val="002230BE"/>
    <w:rsid w:val="002232FE"/>
    <w:rsid w:val="00223475"/>
    <w:rsid w:val="00224075"/>
    <w:rsid w:val="0022483D"/>
    <w:rsid w:val="00224C43"/>
    <w:rsid w:val="002250C2"/>
    <w:rsid w:val="00225181"/>
    <w:rsid w:val="00225985"/>
    <w:rsid w:val="00225BD8"/>
    <w:rsid w:val="00225CFE"/>
    <w:rsid w:val="00225E6D"/>
    <w:rsid w:val="00225EEA"/>
    <w:rsid w:val="00226096"/>
    <w:rsid w:val="00226F44"/>
    <w:rsid w:val="00230609"/>
    <w:rsid w:val="00230966"/>
    <w:rsid w:val="00230B23"/>
    <w:rsid w:val="002312A6"/>
    <w:rsid w:val="00231990"/>
    <w:rsid w:val="00232226"/>
    <w:rsid w:val="002322D1"/>
    <w:rsid w:val="00232B2C"/>
    <w:rsid w:val="00232D1E"/>
    <w:rsid w:val="00232D58"/>
    <w:rsid w:val="0023315B"/>
    <w:rsid w:val="00233662"/>
    <w:rsid w:val="00233775"/>
    <w:rsid w:val="002337C1"/>
    <w:rsid w:val="00233814"/>
    <w:rsid w:val="00233D3A"/>
    <w:rsid w:val="00234028"/>
    <w:rsid w:val="002341C3"/>
    <w:rsid w:val="00234476"/>
    <w:rsid w:val="0023464F"/>
    <w:rsid w:val="00234680"/>
    <w:rsid w:val="002351AF"/>
    <w:rsid w:val="002351F4"/>
    <w:rsid w:val="00235486"/>
    <w:rsid w:val="002357D8"/>
    <w:rsid w:val="00236194"/>
    <w:rsid w:val="0023643F"/>
    <w:rsid w:val="0023716A"/>
    <w:rsid w:val="0023768E"/>
    <w:rsid w:val="00237C0C"/>
    <w:rsid w:val="00237C8F"/>
    <w:rsid w:val="002403E3"/>
    <w:rsid w:val="00240728"/>
    <w:rsid w:val="00240C71"/>
    <w:rsid w:val="0024157D"/>
    <w:rsid w:val="002417B2"/>
    <w:rsid w:val="00241B9F"/>
    <w:rsid w:val="00242E8B"/>
    <w:rsid w:val="00242F03"/>
    <w:rsid w:val="00243416"/>
    <w:rsid w:val="002437B4"/>
    <w:rsid w:val="002439AF"/>
    <w:rsid w:val="00243F7A"/>
    <w:rsid w:val="00244340"/>
    <w:rsid w:val="00244EDC"/>
    <w:rsid w:val="002450BF"/>
    <w:rsid w:val="00246D29"/>
    <w:rsid w:val="00246E26"/>
    <w:rsid w:val="00246F45"/>
    <w:rsid w:val="0024733F"/>
    <w:rsid w:val="00247506"/>
    <w:rsid w:val="0024763E"/>
    <w:rsid w:val="00247795"/>
    <w:rsid w:val="002477B1"/>
    <w:rsid w:val="00247B0E"/>
    <w:rsid w:val="00247E13"/>
    <w:rsid w:val="00250A5E"/>
    <w:rsid w:val="00250DEE"/>
    <w:rsid w:val="002513AF"/>
    <w:rsid w:val="002513D5"/>
    <w:rsid w:val="002515C9"/>
    <w:rsid w:val="00251ECD"/>
    <w:rsid w:val="00251F6C"/>
    <w:rsid w:val="002521AD"/>
    <w:rsid w:val="002529EE"/>
    <w:rsid w:val="00252A06"/>
    <w:rsid w:val="00252F59"/>
    <w:rsid w:val="00253182"/>
    <w:rsid w:val="00253185"/>
    <w:rsid w:val="0025324F"/>
    <w:rsid w:val="002536B5"/>
    <w:rsid w:val="002541AD"/>
    <w:rsid w:val="00254838"/>
    <w:rsid w:val="002549F9"/>
    <w:rsid w:val="00254DC9"/>
    <w:rsid w:val="00254DDA"/>
    <w:rsid w:val="002553EB"/>
    <w:rsid w:val="00255A21"/>
    <w:rsid w:val="0025635F"/>
    <w:rsid w:val="0025664D"/>
    <w:rsid w:val="002568E7"/>
    <w:rsid w:val="00256B59"/>
    <w:rsid w:val="00257AAB"/>
    <w:rsid w:val="00257B97"/>
    <w:rsid w:val="00257C74"/>
    <w:rsid w:val="0026017C"/>
    <w:rsid w:val="002601AF"/>
    <w:rsid w:val="00260E67"/>
    <w:rsid w:val="00260EC8"/>
    <w:rsid w:val="00260F45"/>
    <w:rsid w:val="0026126A"/>
    <w:rsid w:val="002619C4"/>
    <w:rsid w:val="00261C15"/>
    <w:rsid w:val="00261E9B"/>
    <w:rsid w:val="00261EFD"/>
    <w:rsid w:val="0026215C"/>
    <w:rsid w:val="0026233C"/>
    <w:rsid w:val="0026234A"/>
    <w:rsid w:val="002624B9"/>
    <w:rsid w:val="0026278F"/>
    <w:rsid w:val="00263955"/>
    <w:rsid w:val="0026438F"/>
    <w:rsid w:val="002646CF"/>
    <w:rsid w:val="00264769"/>
    <w:rsid w:val="00264B7B"/>
    <w:rsid w:val="00264B94"/>
    <w:rsid w:val="00264E28"/>
    <w:rsid w:val="00265075"/>
    <w:rsid w:val="00265400"/>
    <w:rsid w:val="00265596"/>
    <w:rsid w:val="002656F6"/>
    <w:rsid w:val="00265ADB"/>
    <w:rsid w:val="00265C36"/>
    <w:rsid w:val="00266175"/>
    <w:rsid w:val="002667B8"/>
    <w:rsid w:val="002667F6"/>
    <w:rsid w:val="00266A46"/>
    <w:rsid w:val="0027037E"/>
    <w:rsid w:val="00270409"/>
    <w:rsid w:val="00270921"/>
    <w:rsid w:val="002713E0"/>
    <w:rsid w:val="00272140"/>
    <w:rsid w:val="0027291B"/>
    <w:rsid w:val="002729A8"/>
    <w:rsid w:val="00273436"/>
    <w:rsid w:val="00273974"/>
    <w:rsid w:val="00273B98"/>
    <w:rsid w:val="002742A3"/>
    <w:rsid w:val="00274376"/>
    <w:rsid w:val="002747FB"/>
    <w:rsid w:val="002748FA"/>
    <w:rsid w:val="00275B2A"/>
    <w:rsid w:val="00275EDF"/>
    <w:rsid w:val="0027634D"/>
    <w:rsid w:val="00276513"/>
    <w:rsid w:val="0027665D"/>
    <w:rsid w:val="002770A6"/>
    <w:rsid w:val="002770D0"/>
    <w:rsid w:val="00277162"/>
    <w:rsid w:val="0027735B"/>
    <w:rsid w:val="00277CAE"/>
    <w:rsid w:val="0028040D"/>
    <w:rsid w:val="00280605"/>
    <w:rsid w:val="00280E2F"/>
    <w:rsid w:val="00280E4B"/>
    <w:rsid w:val="00280E87"/>
    <w:rsid w:val="002812A8"/>
    <w:rsid w:val="00281B16"/>
    <w:rsid w:val="00281B83"/>
    <w:rsid w:val="00281D43"/>
    <w:rsid w:val="002822BB"/>
    <w:rsid w:val="00282858"/>
    <w:rsid w:val="00282A07"/>
    <w:rsid w:val="00282AC7"/>
    <w:rsid w:val="00283193"/>
    <w:rsid w:val="00283512"/>
    <w:rsid w:val="0028396F"/>
    <w:rsid w:val="002847C5"/>
    <w:rsid w:val="00284DBF"/>
    <w:rsid w:val="00285A20"/>
    <w:rsid w:val="00285B93"/>
    <w:rsid w:val="00285E33"/>
    <w:rsid w:val="00285F02"/>
    <w:rsid w:val="0028644B"/>
    <w:rsid w:val="00286A25"/>
    <w:rsid w:val="00286CAF"/>
    <w:rsid w:val="002870D8"/>
    <w:rsid w:val="002875B0"/>
    <w:rsid w:val="00287AE0"/>
    <w:rsid w:val="002910FE"/>
    <w:rsid w:val="002916E3"/>
    <w:rsid w:val="00291862"/>
    <w:rsid w:val="0029199A"/>
    <w:rsid w:val="00291A9C"/>
    <w:rsid w:val="00291EFE"/>
    <w:rsid w:val="00292012"/>
    <w:rsid w:val="00292849"/>
    <w:rsid w:val="00292CFC"/>
    <w:rsid w:val="00293B42"/>
    <w:rsid w:val="002944DB"/>
    <w:rsid w:val="002950A1"/>
    <w:rsid w:val="0029531E"/>
    <w:rsid w:val="0029543A"/>
    <w:rsid w:val="0029543F"/>
    <w:rsid w:val="00295904"/>
    <w:rsid w:val="00295A17"/>
    <w:rsid w:val="00295ACF"/>
    <w:rsid w:val="00296145"/>
    <w:rsid w:val="0029622E"/>
    <w:rsid w:val="0029652F"/>
    <w:rsid w:val="00296B88"/>
    <w:rsid w:val="0029716A"/>
    <w:rsid w:val="00297DCE"/>
    <w:rsid w:val="002A012B"/>
    <w:rsid w:val="002A05C1"/>
    <w:rsid w:val="002A06C4"/>
    <w:rsid w:val="002A11E8"/>
    <w:rsid w:val="002A1234"/>
    <w:rsid w:val="002A124C"/>
    <w:rsid w:val="002A126E"/>
    <w:rsid w:val="002A1407"/>
    <w:rsid w:val="002A15D9"/>
    <w:rsid w:val="002A1F19"/>
    <w:rsid w:val="002A2AD5"/>
    <w:rsid w:val="002A2F62"/>
    <w:rsid w:val="002A3397"/>
    <w:rsid w:val="002A3776"/>
    <w:rsid w:val="002A37D4"/>
    <w:rsid w:val="002A3F4B"/>
    <w:rsid w:val="002A436B"/>
    <w:rsid w:val="002A445C"/>
    <w:rsid w:val="002A44FE"/>
    <w:rsid w:val="002A45E8"/>
    <w:rsid w:val="002A4EC8"/>
    <w:rsid w:val="002A530D"/>
    <w:rsid w:val="002A5E25"/>
    <w:rsid w:val="002A683C"/>
    <w:rsid w:val="002A6D11"/>
    <w:rsid w:val="002A6DA7"/>
    <w:rsid w:val="002A6E7D"/>
    <w:rsid w:val="002A6F79"/>
    <w:rsid w:val="002A754E"/>
    <w:rsid w:val="002A75D8"/>
    <w:rsid w:val="002A7757"/>
    <w:rsid w:val="002A7AB3"/>
    <w:rsid w:val="002B0F76"/>
    <w:rsid w:val="002B15EF"/>
    <w:rsid w:val="002B1956"/>
    <w:rsid w:val="002B1A4A"/>
    <w:rsid w:val="002B1C03"/>
    <w:rsid w:val="002B1DB5"/>
    <w:rsid w:val="002B1F58"/>
    <w:rsid w:val="002B2923"/>
    <w:rsid w:val="002B2C3E"/>
    <w:rsid w:val="002B2F5A"/>
    <w:rsid w:val="002B3437"/>
    <w:rsid w:val="002B346A"/>
    <w:rsid w:val="002B36E8"/>
    <w:rsid w:val="002B3AA5"/>
    <w:rsid w:val="002B3B5C"/>
    <w:rsid w:val="002B42C4"/>
    <w:rsid w:val="002B44D7"/>
    <w:rsid w:val="002B46CF"/>
    <w:rsid w:val="002B4E7E"/>
    <w:rsid w:val="002B51BA"/>
    <w:rsid w:val="002B5366"/>
    <w:rsid w:val="002B549B"/>
    <w:rsid w:val="002B596F"/>
    <w:rsid w:val="002B5B3A"/>
    <w:rsid w:val="002B6042"/>
    <w:rsid w:val="002B61F5"/>
    <w:rsid w:val="002B6705"/>
    <w:rsid w:val="002B67DD"/>
    <w:rsid w:val="002B6A56"/>
    <w:rsid w:val="002B6FDF"/>
    <w:rsid w:val="002B7086"/>
    <w:rsid w:val="002C001B"/>
    <w:rsid w:val="002C0E29"/>
    <w:rsid w:val="002C1DA5"/>
    <w:rsid w:val="002C25F3"/>
    <w:rsid w:val="002C2A73"/>
    <w:rsid w:val="002C36C5"/>
    <w:rsid w:val="002C4244"/>
    <w:rsid w:val="002C45C8"/>
    <w:rsid w:val="002C45FC"/>
    <w:rsid w:val="002C472D"/>
    <w:rsid w:val="002C4742"/>
    <w:rsid w:val="002C4AB6"/>
    <w:rsid w:val="002C4DFA"/>
    <w:rsid w:val="002C53E4"/>
    <w:rsid w:val="002C5B97"/>
    <w:rsid w:val="002C5E8B"/>
    <w:rsid w:val="002C5F7E"/>
    <w:rsid w:val="002C6B7F"/>
    <w:rsid w:val="002C6F5F"/>
    <w:rsid w:val="002C70AE"/>
    <w:rsid w:val="002C73F4"/>
    <w:rsid w:val="002C7433"/>
    <w:rsid w:val="002C7450"/>
    <w:rsid w:val="002C7598"/>
    <w:rsid w:val="002C75AE"/>
    <w:rsid w:val="002C76F2"/>
    <w:rsid w:val="002C7AE6"/>
    <w:rsid w:val="002C7F0A"/>
    <w:rsid w:val="002D0C82"/>
    <w:rsid w:val="002D0EB8"/>
    <w:rsid w:val="002D1022"/>
    <w:rsid w:val="002D114B"/>
    <w:rsid w:val="002D1421"/>
    <w:rsid w:val="002D1645"/>
    <w:rsid w:val="002D168E"/>
    <w:rsid w:val="002D16D3"/>
    <w:rsid w:val="002D214F"/>
    <w:rsid w:val="002D2292"/>
    <w:rsid w:val="002D26AC"/>
    <w:rsid w:val="002D2872"/>
    <w:rsid w:val="002D2A8F"/>
    <w:rsid w:val="002D3E8E"/>
    <w:rsid w:val="002D473E"/>
    <w:rsid w:val="002D4A3D"/>
    <w:rsid w:val="002D4B6D"/>
    <w:rsid w:val="002D5302"/>
    <w:rsid w:val="002D5718"/>
    <w:rsid w:val="002D5888"/>
    <w:rsid w:val="002D5BC5"/>
    <w:rsid w:val="002D652C"/>
    <w:rsid w:val="002D6798"/>
    <w:rsid w:val="002D6A49"/>
    <w:rsid w:val="002D7484"/>
    <w:rsid w:val="002D7E03"/>
    <w:rsid w:val="002E03A0"/>
    <w:rsid w:val="002E042B"/>
    <w:rsid w:val="002E04C7"/>
    <w:rsid w:val="002E0654"/>
    <w:rsid w:val="002E06C4"/>
    <w:rsid w:val="002E1337"/>
    <w:rsid w:val="002E1A55"/>
    <w:rsid w:val="002E1B1E"/>
    <w:rsid w:val="002E1C9C"/>
    <w:rsid w:val="002E1CA8"/>
    <w:rsid w:val="002E1E2D"/>
    <w:rsid w:val="002E1FC4"/>
    <w:rsid w:val="002E2F22"/>
    <w:rsid w:val="002E3333"/>
    <w:rsid w:val="002E36BA"/>
    <w:rsid w:val="002E37D1"/>
    <w:rsid w:val="002E391A"/>
    <w:rsid w:val="002E3A85"/>
    <w:rsid w:val="002E3AF0"/>
    <w:rsid w:val="002E4C46"/>
    <w:rsid w:val="002E506C"/>
    <w:rsid w:val="002E509F"/>
    <w:rsid w:val="002E5254"/>
    <w:rsid w:val="002E52EE"/>
    <w:rsid w:val="002E5D1A"/>
    <w:rsid w:val="002E5F2C"/>
    <w:rsid w:val="002E6021"/>
    <w:rsid w:val="002E61C8"/>
    <w:rsid w:val="002E65F8"/>
    <w:rsid w:val="002F011D"/>
    <w:rsid w:val="002F046A"/>
    <w:rsid w:val="002F04F6"/>
    <w:rsid w:val="002F0F3C"/>
    <w:rsid w:val="002F1506"/>
    <w:rsid w:val="002F1997"/>
    <w:rsid w:val="002F1F8B"/>
    <w:rsid w:val="002F2632"/>
    <w:rsid w:val="002F2F84"/>
    <w:rsid w:val="002F3FE1"/>
    <w:rsid w:val="002F4554"/>
    <w:rsid w:val="002F4701"/>
    <w:rsid w:val="002F47BB"/>
    <w:rsid w:val="002F4B4B"/>
    <w:rsid w:val="002F4BE5"/>
    <w:rsid w:val="002F4ECC"/>
    <w:rsid w:val="002F5448"/>
    <w:rsid w:val="002F577A"/>
    <w:rsid w:val="002F57D0"/>
    <w:rsid w:val="002F5B19"/>
    <w:rsid w:val="002F5E1C"/>
    <w:rsid w:val="002F5EF6"/>
    <w:rsid w:val="002F5F39"/>
    <w:rsid w:val="002F6A35"/>
    <w:rsid w:val="002F6A60"/>
    <w:rsid w:val="002F6BB8"/>
    <w:rsid w:val="002F6F2B"/>
    <w:rsid w:val="002F7695"/>
    <w:rsid w:val="002F7FBD"/>
    <w:rsid w:val="00300340"/>
    <w:rsid w:val="003009C9"/>
    <w:rsid w:val="00300F9A"/>
    <w:rsid w:val="0030116E"/>
    <w:rsid w:val="003011E0"/>
    <w:rsid w:val="0030202D"/>
    <w:rsid w:val="003020F3"/>
    <w:rsid w:val="0030241D"/>
    <w:rsid w:val="003026DC"/>
    <w:rsid w:val="0030283F"/>
    <w:rsid w:val="003029B7"/>
    <w:rsid w:val="00303317"/>
    <w:rsid w:val="0030335E"/>
    <w:rsid w:val="00303441"/>
    <w:rsid w:val="003036EC"/>
    <w:rsid w:val="00303AA2"/>
    <w:rsid w:val="00303C00"/>
    <w:rsid w:val="003040BC"/>
    <w:rsid w:val="003040D0"/>
    <w:rsid w:val="003041CA"/>
    <w:rsid w:val="00304396"/>
    <w:rsid w:val="00304679"/>
    <w:rsid w:val="00304B3B"/>
    <w:rsid w:val="00304B90"/>
    <w:rsid w:val="003054D3"/>
    <w:rsid w:val="00305567"/>
    <w:rsid w:val="00305AB7"/>
    <w:rsid w:val="00305CD1"/>
    <w:rsid w:val="003061A9"/>
    <w:rsid w:val="003065C9"/>
    <w:rsid w:val="00306946"/>
    <w:rsid w:val="00306B4D"/>
    <w:rsid w:val="00306CC0"/>
    <w:rsid w:val="00306CDC"/>
    <w:rsid w:val="00306FEF"/>
    <w:rsid w:val="00307634"/>
    <w:rsid w:val="00307B14"/>
    <w:rsid w:val="00307EC9"/>
    <w:rsid w:val="003100B0"/>
    <w:rsid w:val="00310148"/>
    <w:rsid w:val="00310374"/>
    <w:rsid w:val="003103E2"/>
    <w:rsid w:val="003108FE"/>
    <w:rsid w:val="003117DF"/>
    <w:rsid w:val="00311A13"/>
    <w:rsid w:val="00311E96"/>
    <w:rsid w:val="00311EE2"/>
    <w:rsid w:val="00312369"/>
    <w:rsid w:val="003126F0"/>
    <w:rsid w:val="0031299F"/>
    <w:rsid w:val="00312EFA"/>
    <w:rsid w:val="00313067"/>
    <w:rsid w:val="003130CA"/>
    <w:rsid w:val="00313153"/>
    <w:rsid w:val="00313A26"/>
    <w:rsid w:val="00313B6B"/>
    <w:rsid w:val="00313C07"/>
    <w:rsid w:val="00313CB7"/>
    <w:rsid w:val="00314142"/>
    <w:rsid w:val="0031414A"/>
    <w:rsid w:val="003148F8"/>
    <w:rsid w:val="003152D0"/>
    <w:rsid w:val="0031534E"/>
    <w:rsid w:val="00315645"/>
    <w:rsid w:val="0031573F"/>
    <w:rsid w:val="00315A01"/>
    <w:rsid w:val="00315F71"/>
    <w:rsid w:val="00316232"/>
    <w:rsid w:val="00316754"/>
    <w:rsid w:val="0031718D"/>
    <w:rsid w:val="003171EE"/>
    <w:rsid w:val="00317248"/>
    <w:rsid w:val="003173E8"/>
    <w:rsid w:val="0031769C"/>
    <w:rsid w:val="0032017A"/>
    <w:rsid w:val="00321228"/>
    <w:rsid w:val="003213F7"/>
    <w:rsid w:val="003215DE"/>
    <w:rsid w:val="003219B6"/>
    <w:rsid w:val="00321C50"/>
    <w:rsid w:val="0032217F"/>
    <w:rsid w:val="003221A0"/>
    <w:rsid w:val="0032239F"/>
    <w:rsid w:val="00323075"/>
    <w:rsid w:val="00323824"/>
    <w:rsid w:val="0032388D"/>
    <w:rsid w:val="003238A1"/>
    <w:rsid w:val="00323C5A"/>
    <w:rsid w:val="0032507C"/>
    <w:rsid w:val="00325896"/>
    <w:rsid w:val="003262AF"/>
    <w:rsid w:val="00326461"/>
    <w:rsid w:val="0032696A"/>
    <w:rsid w:val="00326D20"/>
    <w:rsid w:val="003270A0"/>
    <w:rsid w:val="00327121"/>
    <w:rsid w:val="00327612"/>
    <w:rsid w:val="0032777E"/>
    <w:rsid w:val="00327F91"/>
    <w:rsid w:val="0033070E"/>
    <w:rsid w:val="00330CF2"/>
    <w:rsid w:val="00330E3E"/>
    <w:rsid w:val="00330FC5"/>
    <w:rsid w:val="003310B4"/>
    <w:rsid w:val="00331B79"/>
    <w:rsid w:val="00331F13"/>
    <w:rsid w:val="0033231E"/>
    <w:rsid w:val="0033283A"/>
    <w:rsid w:val="0033384D"/>
    <w:rsid w:val="003338B1"/>
    <w:rsid w:val="00334AE1"/>
    <w:rsid w:val="00334B77"/>
    <w:rsid w:val="00335027"/>
    <w:rsid w:val="003359AA"/>
    <w:rsid w:val="00335D85"/>
    <w:rsid w:val="00335F85"/>
    <w:rsid w:val="0033640A"/>
    <w:rsid w:val="003374CA"/>
    <w:rsid w:val="00337621"/>
    <w:rsid w:val="003378F3"/>
    <w:rsid w:val="00337F52"/>
    <w:rsid w:val="0034019C"/>
    <w:rsid w:val="003401BA"/>
    <w:rsid w:val="00340353"/>
    <w:rsid w:val="00340853"/>
    <w:rsid w:val="00340CBD"/>
    <w:rsid w:val="00340D1C"/>
    <w:rsid w:val="00341158"/>
    <w:rsid w:val="00341489"/>
    <w:rsid w:val="0034205D"/>
    <w:rsid w:val="0034252C"/>
    <w:rsid w:val="0034292D"/>
    <w:rsid w:val="003430C5"/>
    <w:rsid w:val="003432AE"/>
    <w:rsid w:val="00343651"/>
    <w:rsid w:val="00343965"/>
    <w:rsid w:val="00343A4C"/>
    <w:rsid w:val="0034487C"/>
    <w:rsid w:val="003449CA"/>
    <w:rsid w:val="00344A12"/>
    <w:rsid w:val="003454D1"/>
    <w:rsid w:val="003463DE"/>
    <w:rsid w:val="0034662C"/>
    <w:rsid w:val="0034679A"/>
    <w:rsid w:val="003467B3"/>
    <w:rsid w:val="003468DB"/>
    <w:rsid w:val="003471F6"/>
    <w:rsid w:val="00347614"/>
    <w:rsid w:val="003476FB"/>
    <w:rsid w:val="0034777C"/>
    <w:rsid w:val="0034779C"/>
    <w:rsid w:val="003479BE"/>
    <w:rsid w:val="00347ABE"/>
    <w:rsid w:val="00350499"/>
    <w:rsid w:val="003512CD"/>
    <w:rsid w:val="0035154F"/>
    <w:rsid w:val="00351BEC"/>
    <w:rsid w:val="00351FA3"/>
    <w:rsid w:val="00352447"/>
    <w:rsid w:val="0035273D"/>
    <w:rsid w:val="00352C1B"/>
    <w:rsid w:val="00353814"/>
    <w:rsid w:val="00353BB6"/>
    <w:rsid w:val="00353F43"/>
    <w:rsid w:val="00353FEA"/>
    <w:rsid w:val="00354077"/>
    <w:rsid w:val="00354C02"/>
    <w:rsid w:val="003558CA"/>
    <w:rsid w:val="00355B44"/>
    <w:rsid w:val="00355E12"/>
    <w:rsid w:val="003561CA"/>
    <w:rsid w:val="0035625A"/>
    <w:rsid w:val="003569B6"/>
    <w:rsid w:val="00357203"/>
    <w:rsid w:val="003572C2"/>
    <w:rsid w:val="003602DC"/>
    <w:rsid w:val="003607D0"/>
    <w:rsid w:val="0036094A"/>
    <w:rsid w:val="00360A4D"/>
    <w:rsid w:val="00361179"/>
    <w:rsid w:val="00361303"/>
    <w:rsid w:val="00361360"/>
    <w:rsid w:val="003621F8"/>
    <w:rsid w:val="003628B2"/>
    <w:rsid w:val="003629E1"/>
    <w:rsid w:val="00363016"/>
    <w:rsid w:val="003630C6"/>
    <w:rsid w:val="003633D8"/>
    <w:rsid w:val="003634B3"/>
    <w:rsid w:val="0036400E"/>
    <w:rsid w:val="0036402E"/>
    <w:rsid w:val="00364359"/>
    <w:rsid w:val="00364947"/>
    <w:rsid w:val="00364975"/>
    <w:rsid w:val="00365031"/>
    <w:rsid w:val="00365675"/>
    <w:rsid w:val="00365B23"/>
    <w:rsid w:val="00365B30"/>
    <w:rsid w:val="00366317"/>
    <w:rsid w:val="00366612"/>
    <w:rsid w:val="0036678E"/>
    <w:rsid w:val="003669D2"/>
    <w:rsid w:val="00367190"/>
    <w:rsid w:val="003671C0"/>
    <w:rsid w:val="0036734D"/>
    <w:rsid w:val="0036787D"/>
    <w:rsid w:val="00370597"/>
    <w:rsid w:val="00370AC3"/>
    <w:rsid w:val="00370D20"/>
    <w:rsid w:val="00371371"/>
    <w:rsid w:val="00371764"/>
    <w:rsid w:val="00371843"/>
    <w:rsid w:val="00371CB6"/>
    <w:rsid w:val="00371ED5"/>
    <w:rsid w:val="00371FE7"/>
    <w:rsid w:val="0037305E"/>
    <w:rsid w:val="003738A0"/>
    <w:rsid w:val="00373D47"/>
    <w:rsid w:val="003740D4"/>
    <w:rsid w:val="003743A1"/>
    <w:rsid w:val="00374BBB"/>
    <w:rsid w:val="00374D37"/>
    <w:rsid w:val="00374F44"/>
    <w:rsid w:val="00374F9C"/>
    <w:rsid w:val="003752CA"/>
    <w:rsid w:val="0037572E"/>
    <w:rsid w:val="00375BBD"/>
    <w:rsid w:val="00375BF6"/>
    <w:rsid w:val="00375FAC"/>
    <w:rsid w:val="00376099"/>
    <w:rsid w:val="003762D4"/>
    <w:rsid w:val="003763BF"/>
    <w:rsid w:val="003763D6"/>
    <w:rsid w:val="0037645B"/>
    <w:rsid w:val="00376CB6"/>
    <w:rsid w:val="00376FD2"/>
    <w:rsid w:val="0037721B"/>
    <w:rsid w:val="00377894"/>
    <w:rsid w:val="00377E79"/>
    <w:rsid w:val="0038044D"/>
    <w:rsid w:val="00380858"/>
    <w:rsid w:val="00381616"/>
    <w:rsid w:val="003818FB"/>
    <w:rsid w:val="003827DB"/>
    <w:rsid w:val="00382DF3"/>
    <w:rsid w:val="00383907"/>
    <w:rsid w:val="0038396F"/>
    <w:rsid w:val="003839EF"/>
    <w:rsid w:val="00383AB7"/>
    <w:rsid w:val="003841B2"/>
    <w:rsid w:val="00384262"/>
    <w:rsid w:val="0038443A"/>
    <w:rsid w:val="00384468"/>
    <w:rsid w:val="00384595"/>
    <w:rsid w:val="003852A7"/>
    <w:rsid w:val="003852D3"/>
    <w:rsid w:val="003853F6"/>
    <w:rsid w:val="003858CE"/>
    <w:rsid w:val="003859EE"/>
    <w:rsid w:val="00385EE0"/>
    <w:rsid w:val="00386678"/>
    <w:rsid w:val="00386AEB"/>
    <w:rsid w:val="00386C7C"/>
    <w:rsid w:val="003873E1"/>
    <w:rsid w:val="003877E4"/>
    <w:rsid w:val="00387B5D"/>
    <w:rsid w:val="00387C9F"/>
    <w:rsid w:val="0039040A"/>
    <w:rsid w:val="0039060F"/>
    <w:rsid w:val="00390B7C"/>
    <w:rsid w:val="00390D79"/>
    <w:rsid w:val="003912A6"/>
    <w:rsid w:val="00391D7E"/>
    <w:rsid w:val="00391DBE"/>
    <w:rsid w:val="003920C7"/>
    <w:rsid w:val="003920DD"/>
    <w:rsid w:val="003921B4"/>
    <w:rsid w:val="003926DF"/>
    <w:rsid w:val="00392921"/>
    <w:rsid w:val="00392EEA"/>
    <w:rsid w:val="00393283"/>
    <w:rsid w:val="003935C7"/>
    <w:rsid w:val="00393C01"/>
    <w:rsid w:val="00393D07"/>
    <w:rsid w:val="00393D97"/>
    <w:rsid w:val="003943AF"/>
    <w:rsid w:val="0039446F"/>
    <w:rsid w:val="00394994"/>
    <w:rsid w:val="00394D21"/>
    <w:rsid w:val="00394E13"/>
    <w:rsid w:val="003952C5"/>
    <w:rsid w:val="0039593B"/>
    <w:rsid w:val="00396496"/>
    <w:rsid w:val="003967C7"/>
    <w:rsid w:val="00396C5D"/>
    <w:rsid w:val="00396F2F"/>
    <w:rsid w:val="00396FE2"/>
    <w:rsid w:val="003970D9"/>
    <w:rsid w:val="00397584"/>
    <w:rsid w:val="00397655"/>
    <w:rsid w:val="00397B2F"/>
    <w:rsid w:val="00397EB3"/>
    <w:rsid w:val="00397F8B"/>
    <w:rsid w:val="003A127B"/>
    <w:rsid w:val="003A170C"/>
    <w:rsid w:val="003A2EE8"/>
    <w:rsid w:val="003A33CF"/>
    <w:rsid w:val="003A39F6"/>
    <w:rsid w:val="003A3A6F"/>
    <w:rsid w:val="003A409A"/>
    <w:rsid w:val="003A4D12"/>
    <w:rsid w:val="003A5F00"/>
    <w:rsid w:val="003A65BA"/>
    <w:rsid w:val="003A72E3"/>
    <w:rsid w:val="003A77DA"/>
    <w:rsid w:val="003A7865"/>
    <w:rsid w:val="003A7A50"/>
    <w:rsid w:val="003B019E"/>
    <w:rsid w:val="003B0354"/>
    <w:rsid w:val="003B03D8"/>
    <w:rsid w:val="003B133E"/>
    <w:rsid w:val="003B13A6"/>
    <w:rsid w:val="003B1B32"/>
    <w:rsid w:val="003B1CFA"/>
    <w:rsid w:val="003B2C68"/>
    <w:rsid w:val="003B3E27"/>
    <w:rsid w:val="003B3E53"/>
    <w:rsid w:val="003B3E98"/>
    <w:rsid w:val="003B3EB1"/>
    <w:rsid w:val="003B444D"/>
    <w:rsid w:val="003B4518"/>
    <w:rsid w:val="003B4746"/>
    <w:rsid w:val="003B47CE"/>
    <w:rsid w:val="003B4C9F"/>
    <w:rsid w:val="003B4E5B"/>
    <w:rsid w:val="003B51C1"/>
    <w:rsid w:val="003B520B"/>
    <w:rsid w:val="003B5CE3"/>
    <w:rsid w:val="003B5F97"/>
    <w:rsid w:val="003B607D"/>
    <w:rsid w:val="003B6813"/>
    <w:rsid w:val="003B6F98"/>
    <w:rsid w:val="003B7062"/>
    <w:rsid w:val="003B7388"/>
    <w:rsid w:val="003B74F0"/>
    <w:rsid w:val="003B75A2"/>
    <w:rsid w:val="003B7651"/>
    <w:rsid w:val="003B7724"/>
    <w:rsid w:val="003B7CBC"/>
    <w:rsid w:val="003C00B9"/>
    <w:rsid w:val="003C01B9"/>
    <w:rsid w:val="003C0453"/>
    <w:rsid w:val="003C06D5"/>
    <w:rsid w:val="003C0AC3"/>
    <w:rsid w:val="003C15B5"/>
    <w:rsid w:val="003C16E1"/>
    <w:rsid w:val="003C1AEF"/>
    <w:rsid w:val="003C21B3"/>
    <w:rsid w:val="003C26AF"/>
    <w:rsid w:val="003C2C95"/>
    <w:rsid w:val="003C34DD"/>
    <w:rsid w:val="003C35D0"/>
    <w:rsid w:val="003C3F47"/>
    <w:rsid w:val="003C5455"/>
    <w:rsid w:val="003C5634"/>
    <w:rsid w:val="003C5CC3"/>
    <w:rsid w:val="003C5FCF"/>
    <w:rsid w:val="003C61E9"/>
    <w:rsid w:val="003C6217"/>
    <w:rsid w:val="003C625A"/>
    <w:rsid w:val="003C66F0"/>
    <w:rsid w:val="003C687C"/>
    <w:rsid w:val="003C6B61"/>
    <w:rsid w:val="003C751D"/>
    <w:rsid w:val="003C7859"/>
    <w:rsid w:val="003C7914"/>
    <w:rsid w:val="003C7B4C"/>
    <w:rsid w:val="003D02A1"/>
    <w:rsid w:val="003D0403"/>
    <w:rsid w:val="003D0CE8"/>
    <w:rsid w:val="003D0DE0"/>
    <w:rsid w:val="003D14DF"/>
    <w:rsid w:val="003D2E30"/>
    <w:rsid w:val="003D32A0"/>
    <w:rsid w:val="003D4096"/>
    <w:rsid w:val="003D477E"/>
    <w:rsid w:val="003D4807"/>
    <w:rsid w:val="003D4AC1"/>
    <w:rsid w:val="003D4B79"/>
    <w:rsid w:val="003D5281"/>
    <w:rsid w:val="003D57B5"/>
    <w:rsid w:val="003D5D1E"/>
    <w:rsid w:val="003D6467"/>
    <w:rsid w:val="003D6D24"/>
    <w:rsid w:val="003D6EE7"/>
    <w:rsid w:val="003D7368"/>
    <w:rsid w:val="003D766B"/>
    <w:rsid w:val="003D785C"/>
    <w:rsid w:val="003D7A07"/>
    <w:rsid w:val="003D7E41"/>
    <w:rsid w:val="003E07EB"/>
    <w:rsid w:val="003E0884"/>
    <w:rsid w:val="003E0F06"/>
    <w:rsid w:val="003E127C"/>
    <w:rsid w:val="003E129E"/>
    <w:rsid w:val="003E3490"/>
    <w:rsid w:val="003E3608"/>
    <w:rsid w:val="003E3AC8"/>
    <w:rsid w:val="003E3D9B"/>
    <w:rsid w:val="003E46F7"/>
    <w:rsid w:val="003E4812"/>
    <w:rsid w:val="003E4A25"/>
    <w:rsid w:val="003E4D53"/>
    <w:rsid w:val="003E50D9"/>
    <w:rsid w:val="003E5130"/>
    <w:rsid w:val="003E5343"/>
    <w:rsid w:val="003E5906"/>
    <w:rsid w:val="003E5C95"/>
    <w:rsid w:val="003E5DDB"/>
    <w:rsid w:val="003E65AD"/>
    <w:rsid w:val="003E6858"/>
    <w:rsid w:val="003E6BFC"/>
    <w:rsid w:val="003E6C24"/>
    <w:rsid w:val="003E7090"/>
    <w:rsid w:val="003E70C2"/>
    <w:rsid w:val="003E7A8D"/>
    <w:rsid w:val="003E7CD4"/>
    <w:rsid w:val="003F014B"/>
    <w:rsid w:val="003F021E"/>
    <w:rsid w:val="003F0BC2"/>
    <w:rsid w:val="003F10F6"/>
    <w:rsid w:val="003F1CBE"/>
    <w:rsid w:val="003F1D02"/>
    <w:rsid w:val="003F1EF2"/>
    <w:rsid w:val="003F1FA7"/>
    <w:rsid w:val="003F214E"/>
    <w:rsid w:val="003F21D7"/>
    <w:rsid w:val="003F23E4"/>
    <w:rsid w:val="003F24C3"/>
    <w:rsid w:val="003F2A37"/>
    <w:rsid w:val="003F2FA5"/>
    <w:rsid w:val="003F31A1"/>
    <w:rsid w:val="003F36A2"/>
    <w:rsid w:val="003F37A8"/>
    <w:rsid w:val="003F3BB6"/>
    <w:rsid w:val="003F3E4E"/>
    <w:rsid w:val="003F48B3"/>
    <w:rsid w:val="003F5043"/>
    <w:rsid w:val="003F51E0"/>
    <w:rsid w:val="003F597D"/>
    <w:rsid w:val="003F5ABA"/>
    <w:rsid w:val="003F5D09"/>
    <w:rsid w:val="003F5F1E"/>
    <w:rsid w:val="003F5FDB"/>
    <w:rsid w:val="003F6231"/>
    <w:rsid w:val="003F7468"/>
    <w:rsid w:val="003F779F"/>
    <w:rsid w:val="003F77F0"/>
    <w:rsid w:val="003F7898"/>
    <w:rsid w:val="003F795A"/>
    <w:rsid w:val="003F7DC7"/>
    <w:rsid w:val="004008EB"/>
    <w:rsid w:val="00400CE6"/>
    <w:rsid w:val="00401AA3"/>
    <w:rsid w:val="00401D96"/>
    <w:rsid w:val="00401FE2"/>
    <w:rsid w:val="004022B3"/>
    <w:rsid w:val="00402401"/>
    <w:rsid w:val="00402932"/>
    <w:rsid w:val="00402979"/>
    <w:rsid w:val="004029B6"/>
    <w:rsid w:val="00402B79"/>
    <w:rsid w:val="00403351"/>
    <w:rsid w:val="00403990"/>
    <w:rsid w:val="00403A07"/>
    <w:rsid w:val="00403A18"/>
    <w:rsid w:val="00403E5A"/>
    <w:rsid w:val="00403ED8"/>
    <w:rsid w:val="0040441E"/>
    <w:rsid w:val="00404F23"/>
    <w:rsid w:val="004051B3"/>
    <w:rsid w:val="0040529A"/>
    <w:rsid w:val="004054C2"/>
    <w:rsid w:val="004061F4"/>
    <w:rsid w:val="00406535"/>
    <w:rsid w:val="00406B47"/>
    <w:rsid w:val="00406E73"/>
    <w:rsid w:val="00406F13"/>
    <w:rsid w:val="0040704D"/>
    <w:rsid w:val="00407131"/>
    <w:rsid w:val="0040717B"/>
    <w:rsid w:val="00407BD4"/>
    <w:rsid w:val="004105AA"/>
    <w:rsid w:val="00410888"/>
    <w:rsid w:val="00410E3A"/>
    <w:rsid w:val="00411621"/>
    <w:rsid w:val="00411733"/>
    <w:rsid w:val="00411742"/>
    <w:rsid w:val="004122D3"/>
    <w:rsid w:val="004124FA"/>
    <w:rsid w:val="00412506"/>
    <w:rsid w:val="004126F0"/>
    <w:rsid w:val="00412D1C"/>
    <w:rsid w:val="0041301C"/>
    <w:rsid w:val="00413775"/>
    <w:rsid w:val="00413A31"/>
    <w:rsid w:val="00413BDA"/>
    <w:rsid w:val="00414276"/>
    <w:rsid w:val="00414AD7"/>
    <w:rsid w:val="00414B20"/>
    <w:rsid w:val="00415531"/>
    <w:rsid w:val="00415A30"/>
    <w:rsid w:val="0041659A"/>
    <w:rsid w:val="00416677"/>
    <w:rsid w:val="00416AEA"/>
    <w:rsid w:val="00416DCA"/>
    <w:rsid w:val="00416ECA"/>
    <w:rsid w:val="00416ECF"/>
    <w:rsid w:val="004179EA"/>
    <w:rsid w:val="00417E3F"/>
    <w:rsid w:val="004207E4"/>
    <w:rsid w:val="00420E29"/>
    <w:rsid w:val="00421032"/>
    <w:rsid w:val="0042103B"/>
    <w:rsid w:val="00421185"/>
    <w:rsid w:val="004211CB"/>
    <w:rsid w:val="0042193E"/>
    <w:rsid w:val="00421A76"/>
    <w:rsid w:val="00421FD2"/>
    <w:rsid w:val="00422056"/>
    <w:rsid w:val="0042311A"/>
    <w:rsid w:val="004234F4"/>
    <w:rsid w:val="00423EF2"/>
    <w:rsid w:val="00424071"/>
    <w:rsid w:val="0042426C"/>
    <w:rsid w:val="00424AA9"/>
    <w:rsid w:val="00424C49"/>
    <w:rsid w:val="00424F76"/>
    <w:rsid w:val="0042506F"/>
    <w:rsid w:val="004252F7"/>
    <w:rsid w:val="004255B7"/>
    <w:rsid w:val="0042578E"/>
    <w:rsid w:val="00425C5E"/>
    <w:rsid w:val="00425E98"/>
    <w:rsid w:val="004261B1"/>
    <w:rsid w:val="004261C1"/>
    <w:rsid w:val="00426443"/>
    <w:rsid w:val="00426B61"/>
    <w:rsid w:val="00426F05"/>
    <w:rsid w:val="00427888"/>
    <w:rsid w:val="00427937"/>
    <w:rsid w:val="00427C6E"/>
    <w:rsid w:val="00430D72"/>
    <w:rsid w:val="004314A4"/>
    <w:rsid w:val="00431E49"/>
    <w:rsid w:val="00432151"/>
    <w:rsid w:val="00432F5F"/>
    <w:rsid w:val="00432FB9"/>
    <w:rsid w:val="00433127"/>
    <w:rsid w:val="0043369E"/>
    <w:rsid w:val="00433B56"/>
    <w:rsid w:val="00433D11"/>
    <w:rsid w:val="00434510"/>
    <w:rsid w:val="00434AB0"/>
    <w:rsid w:val="00434AED"/>
    <w:rsid w:val="00434C42"/>
    <w:rsid w:val="00435077"/>
    <w:rsid w:val="00435450"/>
    <w:rsid w:val="00435C8F"/>
    <w:rsid w:val="0043625A"/>
    <w:rsid w:val="004370E1"/>
    <w:rsid w:val="00437597"/>
    <w:rsid w:val="00437C8A"/>
    <w:rsid w:val="00440563"/>
    <w:rsid w:val="004409BB"/>
    <w:rsid w:val="00440C5C"/>
    <w:rsid w:val="00440CAA"/>
    <w:rsid w:val="00440D4C"/>
    <w:rsid w:val="00440DA1"/>
    <w:rsid w:val="00440E12"/>
    <w:rsid w:val="00441288"/>
    <w:rsid w:val="00441567"/>
    <w:rsid w:val="004418A4"/>
    <w:rsid w:val="00441977"/>
    <w:rsid w:val="00441AB0"/>
    <w:rsid w:val="0044223A"/>
    <w:rsid w:val="0044231C"/>
    <w:rsid w:val="00442507"/>
    <w:rsid w:val="00442824"/>
    <w:rsid w:val="00442943"/>
    <w:rsid w:val="00442A77"/>
    <w:rsid w:val="00442CCB"/>
    <w:rsid w:val="00442F5C"/>
    <w:rsid w:val="00442F8D"/>
    <w:rsid w:val="00442FA2"/>
    <w:rsid w:val="00442FB7"/>
    <w:rsid w:val="0044308D"/>
    <w:rsid w:val="00443259"/>
    <w:rsid w:val="00443500"/>
    <w:rsid w:val="00443514"/>
    <w:rsid w:val="00443673"/>
    <w:rsid w:val="00443769"/>
    <w:rsid w:val="004438F1"/>
    <w:rsid w:val="00443AFB"/>
    <w:rsid w:val="00443B9F"/>
    <w:rsid w:val="00443BB6"/>
    <w:rsid w:val="004440D7"/>
    <w:rsid w:val="0044440E"/>
    <w:rsid w:val="0044452C"/>
    <w:rsid w:val="004447D8"/>
    <w:rsid w:val="00444CB5"/>
    <w:rsid w:val="004454EC"/>
    <w:rsid w:val="00445942"/>
    <w:rsid w:val="00446550"/>
    <w:rsid w:val="00446590"/>
    <w:rsid w:val="00446865"/>
    <w:rsid w:val="00446DDE"/>
    <w:rsid w:val="00447634"/>
    <w:rsid w:val="0044788C"/>
    <w:rsid w:val="00447B67"/>
    <w:rsid w:val="00447F4A"/>
    <w:rsid w:val="00447F5D"/>
    <w:rsid w:val="0045006B"/>
    <w:rsid w:val="00450181"/>
    <w:rsid w:val="004505AB"/>
    <w:rsid w:val="004508C3"/>
    <w:rsid w:val="00450DE0"/>
    <w:rsid w:val="004510E2"/>
    <w:rsid w:val="004511E1"/>
    <w:rsid w:val="00451823"/>
    <w:rsid w:val="00452227"/>
    <w:rsid w:val="00452284"/>
    <w:rsid w:val="00452332"/>
    <w:rsid w:val="0045263E"/>
    <w:rsid w:val="0045272A"/>
    <w:rsid w:val="00452732"/>
    <w:rsid w:val="004533EB"/>
    <w:rsid w:val="00453E72"/>
    <w:rsid w:val="00453F51"/>
    <w:rsid w:val="004540B1"/>
    <w:rsid w:val="00454F58"/>
    <w:rsid w:val="00455747"/>
    <w:rsid w:val="00455A5D"/>
    <w:rsid w:val="00455B5E"/>
    <w:rsid w:val="00455BB4"/>
    <w:rsid w:val="00455D24"/>
    <w:rsid w:val="00455F6B"/>
    <w:rsid w:val="00456245"/>
    <w:rsid w:val="0045626B"/>
    <w:rsid w:val="00456294"/>
    <w:rsid w:val="004564F6"/>
    <w:rsid w:val="004576A7"/>
    <w:rsid w:val="004576AD"/>
    <w:rsid w:val="00457C2F"/>
    <w:rsid w:val="00457E27"/>
    <w:rsid w:val="00460412"/>
    <w:rsid w:val="0046087B"/>
    <w:rsid w:val="00460A13"/>
    <w:rsid w:val="00460B8B"/>
    <w:rsid w:val="00460E5E"/>
    <w:rsid w:val="00461372"/>
    <w:rsid w:val="004616FB"/>
    <w:rsid w:val="00461CA1"/>
    <w:rsid w:val="00461D1E"/>
    <w:rsid w:val="00462BC3"/>
    <w:rsid w:val="00462C29"/>
    <w:rsid w:val="00462C82"/>
    <w:rsid w:val="00462E96"/>
    <w:rsid w:val="00463075"/>
    <w:rsid w:val="00463C35"/>
    <w:rsid w:val="004642B4"/>
    <w:rsid w:val="00464B45"/>
    <w:rsid w:val="004653A5"/>
    <w:rsid w:val="0046590E"/>
    <w:rsid w:val="00465B28"/>
    <w:rsid w:val="00465E45"/>
    <w:rsid w:val="004660D9"/>
    <w:rsid w:val="0046669C"/>
    <w:rsid w:val="00466702"/>
    <w:rsid w:val="004667CE"/>
    <w:rsid w:val="004668D2"/>
    <w:rsid w:val="004669C2"/>
    <w:rsid w:val="00466BB2"/>
    <w:rsid w:val="00466C5B"/>
    <w:rsid w:val="00467E6D"/>
    <w:rsid w:val="00470927"/>
    <w:rsid w:val="00470B62"/>
    <w:rsid w:val="00470B8C"/>
    <w:rsid w:val="00470F48"/>
    <w:rsid w:val="004716DF"/>
    <w:rsid w:val="00471845"/>
    <w:rsid w:val="00471874"/>
    <w:rsid w:val="00471A3B"/>
    <w:rsid w:val="00471D30"/>
    <w:rsid w:val="00471DEC"/>
    <w:rsid w:val="004720F1"/>
    <w:rsid w:val="004722AD"/>
    <w:rsid w:val="0047250C"/>
    <w:rsid w:val="00472847"/>
    <w:rsid w:val="004728A3"/>
    <w:rsid w:val="00472A07"/>
    <w:rsid w:val="00472C5D"/>
    <w:rsid w:val="0047341C"/>
    <w:rsid w:val="004739DF"/>
    <w:rsid w:val="00473A10"/>
    <w:rsid w:val="00473AEB"/>
    <w:rsid w:val="00474012"/>
    <w:rsid w:val="00474180"/>
    <w:rsid w:val="00474464"/>
    <w:rsid w:val="00474A8B"/>
    <w:rsid w:val="00474BB9"/>
    <w:rsid w:val="00474CF7"/>
    <w:rsid w:val="00474F5A"/>
    <w:rsid w:val="004750DA"/>
    <w:rsid w:val="00476788"/>
    <w:rsid w:val="00476841"/>
    <w:rsid w:val="0047690B"/>
    <w:rsid w:val="00477108"/>
    <w:rsid w:val="004776DD"/>
    <w:rsid w:val="00477A10"/>
    <w:rsid w:val="00477C2F"/>
    <w:rsid w:val="00477DB5"/>
    <w:rsid w:val="00477FB0"/>
    <w:rsid w:val="00480202"/>
    <w:rsid w:val="0048041A"/>
    <w:rsid w:val="00480466"/>
    <w:rsid w:val="00480529"/>
    <w:rsid w:val="0048095B"/>
    <w:rsid w:val="00480A07"/>
    <w:rsid w:val="00481666"/>
    <w:rsid w:val="004818C1"/>
    <w:rsid w:val="00481C55"/>
    <w:rsid w:val="00481CBD"/>
    <w:rsid w:val="004822F3"/>
    <w:rsid w:val="00482BE3"/>
    <w:rsid w:val="004832FF"/>
    <w:rsid w:val="00483323"/>
    <w:rsid w:val="00483907"/>
    <w:rsid w:val="00483A2A"/>
    <w:rsid w:val="004841ED"/>
    <w:rsid w:val="0048437E"/>
    <w:rsid w:val="004852AF"/>
    <w:rsid w:val="004853C5"/>
    <w:rsid w:val="00485557"/>
    <w:rsid w:val="004856A1"/>
    <w:rsid w:val="004856AE"/>
    <w:rsid w:val="00485812"/>
    <w:rsid w:val="00485A85"/>
    <w:rsid w:val="00485B24"/>
    <w:rsid w:val="004862CB"/>
    <w:rsid w:val="00486843"/>
    <w:rsid w:val="0048694B"/>
    <w:rsid w:val="004869BA"/>
    <w:rsid w:val="00486B84"/>
    <w:rsid w:val="00486C45"/>
    <w:rsid w:val="00486F27"/>
    <w:rsid w:val="0048721F"/>
    <w:rsid w:val="00487B9C"/>
    <w:rsid w:val="00487F0A"/>
    <w:rsid w:val="004908E9"/>
    <w:rsid w:val="00490AC8"/>
    <w:rsid w:val="00490B42"/>
    <w:rsid w:val="00490E35"/>
    <w:rsid w:val="00491004"/>
    <w:rsid w:val="00491228"/>
    <w:rsid w:val="00491AE3"/>
    <w:rsid w:val="00491C00"/>
    <w:rsid w:val="00491CC7"/>
    <w:rsid w:val="00491D3B"/>
    <w:rsid w:val="004928C5"/>
    <w:rsid w:val="004930F4"/>
    <w:rsid w:val="004932DD"/>
    <w:rsid w:val="004932E1"/>
    <w:rsid w:val="00493908"/>
    <w:rsid w:val="00493D87"/>
    <w:rsid w:val="004942A9"/>
    <w:rsid w:val="0049454E"/>
    <w:rsid w:val="004945B7"/>
    <w:rsid w:val="0049469D"/>
    <w:rsid w:val="004947C2"/>
    <w:rsid w:val="00494B27"/>
    <w:rsid w:val="00495194"/>
    <w:rsid w:val="004953F4"/>
    <w:rsid w:val="00495465"/>
    <w:rsid w:val="00495494"/>
    <w:rsid w:val="004954A1"/>
    <w:rsid w:val="004957FA"/>
    <w:rsid w:val="00495A5E"/>
    <w:rsid w:val="00495B1C"/>
    <w:rsid w:val="00496808"/>
    <w:rsid w:val="00496C09"/>
    <w:rsid w:val="00496F13"/>
    <w:rsid w:val="004971D2"/>
    <w:rsid w:val="0049734A"/>
    <w:rsid w:val="004A0558"/>
    <w:rsid w:val="004A1795"/>
    <w:rsid w:val="004A1EB9"/>
    <w:rsid w:val="004A3131"/>
    <w:rsid w:val="004A3147"/>
    <w:rsid w:val="004A35DF"/>
    <w:rsid w:val="004A36AE"/>
    <w:rsid w:val="004A3896"/>
    <w:rsid w:val="004A39EC"/>
    <w:rsid w:val="004A3F7E"/>
    <w:rsid w:val="004A443A"/>
    <w:rsid w:val="004A455F"/>
    <w:rsid w:val="004A48BE"/>
    <w:rsid w:val="004A4B5E"/>
    <w:rsid w:val="004A575F"/>
    <w:rsid w:val="004A5B89"/>
    <w:rsid w:val="004A6148"/>
    <w:rsid w:val="004A62CB"/>
    <w:rsid w:val="004A63AB"/>
    <w:rsid w:val="004B080A"/>
    <w:rsid w:val="004B0A9F"/>
    <w:rsid w:val="004B0D3D"/>
    <w:rsid w:val="004B0FBB"/>
    <w:rsid w:val="004B1008"/>
    <w:rsid w:val="004B12B1"/>
    <w:rsid w:val="004B1640"/>
    <w:rsid w:val="004B19D0"/>
    <w:rsid w:val="004B1B25"/>
    <w:rsid w:val="004B1E1D"/>
    <w:rsid w:val="004B1EA2"/>
    <w:rsid w:val="004B2338"/>
    <w:rsid w:val="004B24CB"/>
    <w:rsid w:val="004B24E4"/>
    <w:rsid w:val="004B262B"/>
    <w:rsid w:val="004B29EB"/>
    <w:rsid w:val="004B2E41"/>
    <w:rsid w:val="004B33DC"/>
    <w:rsid w:val="004B39E9"/>
    <w:rsid w:val="004B3B7A"/>
    <w:rsid w:val="004B419C"/>
    <w:rsid w:val="004B43A3"/>
    <w:rsid w:val="004B46CE"/>
    <w:rsid w:val="004B495E"/>
    <w:rsid w:val="004B4DF4"/>
    <w:rsid w:val="004B4F0F"/>
    <w:rsid w:val="004B531F"/>
    <w:rsid w:val="004B5BDE"/>
    <w:rsid w:val="004B5C1E"/>
    <w:rsid w:val="004B6111"/>
    <w:rsid w:val="004B6337"/>
    <w:rsid w:val="004B6B8A"/>
    <w:rsid w:val="004B72F8"/>
    <w:rsid w:val="004B76A1"/>
    <w:rsid w:val="004B77E0"/>
    <w:rsid w:val="004B7872"/>
    <w:rsid w:val="004B7DAC"/>
    <w:rsid w:val="004B7F9E"/>
    <w:rsid w:val="004B7FDA"/>
    <w:rsid w:val="004C03EC"/>
    <w:rsid w:val="004C05A9"/>
    <w:rsid w:val="004C0BD5"/>
    <w:rsid w:val="004C12EF"/>
    <w:rsid w:val="004C136F"/>
    <w:rsid w:val="004C1466"/>
    <w:rsid w:val="004C1548"/>
    <w:rsid w:val="004C1957"/>
    <w:rsid w:val="004C1C0E"/>
    <w:rsid w:val="004C205C"/>
    <w:rsid w:val="004C2337"/>
    <w:rsid w:val="004C275C"/>
    <w:rsid w:val="004C3121"/>
    <w:rsid w:val="004C315A"/>
    <w:rsid w:val="004C33AC"/>
    <w:rsid w:val="004C365A"/>
    <w:rsid w:val="004C3E75"/>
    <w:rsid w:val="004C4139"/>
    <w:rsid w:val="004C41CA"/>
    <w:rsid w:val="004C48F0"/>
    <w:rsid w:val="004C5570"/>
    <w:rsid w:val="004C58EF"/>
    <w:rsid w:val="004C5C53"/>
    <w:rsid w:val="004C61D8"/>
    <w:rsid w:val="004C61D9"/>
    <w:rsid w:val="004C7216"/>
    <w:rsid w:val="004C732F"/>
    <w:rsid w:val="004C775B"/>
    <w:rsid w:val="004C775D"/>
    <w:rsid w:val="004C78BD"/>
    <w:rsid w:val="004C7941"/>
    <w:rsid w:val="004C7EE7"/>
    <w:rsid w:val="004D0A20"/>
    <w:rsid w:val="004D0BB3"/>
    <w:rsid w:val="004D0E4A"/>
    <w:rsid w:val="004D1162"/>
    <w:rsid w:val="004D1251"/>
    <w:rsid w:val="004D18BD"/>
    <w:rsid w:val="004D1B50"/>
    <w:rsid w:val="004D1F91"/>
    <w:rsid w:val="004D247D"/>
    <w:rsid w:val="004D28D7"/>
    <w:rsid w:val="004D2AC0"/>
    <w:rsid w:val="004D2EF7"/>
    <w:rsid w:val="004D34D7"/>
    <w:rsid w:val="004D4169"/>
    <w:rsid w:val="004D4352"/>
    <w:rsid w:val="004D466B"/>
    <w:rsid w:val="004D497D"/>
    <w:rsid w:val="004D4A9D"/>
    <w:rsid w:val="004D54D7"/>
    <w:rsid w:val="004D5D3A"/>
    <w:rsid w:val="004D5F85"/>
    <w:rsid w:val="004D6275"/>
    <w:rsid w:val="004D64BC"/>
    <w:rsid w:val="004D64E9"/>
    <w:rsid w:val="004D6765"/>
    <w:rsid w:val="004D6D22"/>
    <w:rsid w:val="004D7037"/>
    <w:rsid w:val="004D7648"/>
    <w:rsid w:val="004D7BD3"/>
    <w:rsid w:val="004D7D9D"/>
    <w:rsid w:val="004E0869"/>
    <w:rsid w:val="004E0AC5"/>
    <w:rsid w:val="004E0EE6"/>
    <w:rsid w:val="004E147A"/>
    <w:rsid w:val="004E16E6"/>
    <w:rsid w:val="004E1722"/>
    <w:rsid w:val="004E186E"/>
    <w:rsid w:val="004E1929"/>
    <w:rsid w:val="004E1AC9"/>
    <w:rsid w:val="004E1D04"/>
    <w:rsid w:val="004E27BA"/>
    <w:rsid w:val="004E2823"/>
    <w:rsid w:val="004E287F"/>
    <w:rsid w:val="004E2C17"/>
    <w:rsid w:val="004E2C5A"/>
    <w:rsid w:val="004E2F61"/>
    <w:rsid w:val="004E3695"/>
    <w:rsid w:val="004E3C00"/>
    <w:rsid w:val="004E3CC3"/>
    <w:rsid w:val="004E3DED"/>
    <w:rsid w:val="004E55F5"/>
    <w:rsid w:val="004E5D43"/>
    <w:rsid w:val="004E5E2D"/>
    <w:rsid w:val="004E5EF2"/>
    <w:rsid w:val="004E5F53"/>
    <w:rsid w:val="004E632B"/>
    <w:rsid w:val="004E6B29"/>
    <w:rsid w:val="004E6B65"/>
    <w:rsid w:val="004E743B"/>
    <w:rsid w:val="004E7A44"/>
    <w:rsid w:val="004F0652"/>
    <w:rsid w:val="004F0761"/>
    <w:rsid w:val="004F0BF7"/>
    <w:rsid w:val="004F159B"/>
    <w:rsid w:val="004F1BF1"/>
    <w:rsid w:val="004F1DF5"/>
    <w:rsid w:val="004F28DD"/>
    <w:rsid w:val="004F29DA"/>
    <w:rsid w:val="004F2BB6"/>
    <w:rsid w:val="004F351F"/>
    <w:rsid w:val="004F47D9"/>
    <w:rsid w:val="004F503D"/>
    <w:rsid w:val="004F55BF"/>
    <w:rsid w:val="004F577C"/>
    <w:rsid w:val="004F5A8F"/>
    <w:rsid w:val="004F5BF3"/>
    <w:rsid w:val="004F623C"/>
    <w:rsid w:val="004F66C5"/>
    <w:rsid w:val="004F69CD"/>
    <w:rsid w:val="004F6A72"/>
    <w:rsid w:val="004F7768"/>
    <w:rsid w:val="004F7C0B"/>
    <w:rsid w:val="00500094"/>
    <w:rsid w:val="005000B7"/>
    <w:rsid w:val="00500CFC"/>
    <w:rsid w:val="005018D1"/>
    <w:rsid w:val="00501D13"/>
    <w:rsid w:val="005023D3"/>
    <w:rsid w:val="00502668"/>
    <w:rsid w:val="00502ADF"/>
    <w:rsid w:val="0050304A"/>
    <w:rsid w:val="00503287"/>
    <w:rsid w:val="005036DE"/>
    <w:rsid w:val="005038D2"/>
    <w:rsid w:val="00503A50"/>
    <w:rsid w:val="00504040"/>
    <w:rsid w:val="00504C60"/>
    <w:rsid w:val="00504D86"/>
    <w:rsid w:val="00504FCF"/>
    <w:rsid w:val="0050502C"/>
    <w:rsid w:val="005051F0"/>
    <w:rsid w:val="005058AC"/>
    <w:rsid w:val="00505AE0"/>
    <w:rsid w:val="00505EE5"/>
    <w:rsid w:val="00506317"/>
    <w:rsid w:val="00506A8A"/>
    <w:rsid w:val="005073AB"/>
    <w:rsid w:val="005074A9"/>
    <w:rsid w:val="00507A0C"/>
    <w:rsid w:val="00510754"/>
    <w:rsid w:val="00510B44"/>
    <w:rsid w:val="00510B7F"/>
    <w:rsid w:val="00510F02"/>
    <w:rsid w:val="005112E2"/>
    <w:rsid w:val="00511D16"/>
    <w:rsid w:val="00512249"/>
    <w:rsid w:val="005122E7"/>
    <w:rsid w:val="005123D7"/>
    <w:rsid w:val="00512737"/>
    <w:rsid w:val="00512BB5"/>
    <w:rsid w:val="00514150"/>
    <w:rsid w:val="00514BE3"/>
    <w:rsid w:val="00515125"/>
    <w:rsid w:val="005153DB"/>
    <w:rsid w:val="00515636"/>
    <w:rsid w:val="00515B95"/>
    <w:rsid w:val="0051679E"/>
    <w:rsid w:val="0051696F"/>
    <w:rsid w:val="0051697C"/>
    <w:rsid w:val="00516A58"/>
    <w:rsid w:val="00517A3D"/>
    <w:rsid w:val="00517BCD"/>
    <w:rsid w:val="00517BD9"/>
    <w:rsid w:val="00517E46"/>
    <w:rsid w:val="005205E0"/>
    <w:rsid w:val="00520737"/>
    <w:rsid w:val="0052167D"/>
    <w:rsid w:val="00521A09"/>
    <w:rsid w:val="00521E60"/>
    <w:rsid w:val="00521E67"/>
    <w:rsid w:val="005220A0"/>
    <w:rsid w:val="005220F8"/>
    <w:rsid w:val="0052226B"/>
    <w:rsid w:val="00522353"/>
    <w:rsid w:val="0052237E"/>
    <w:rsid w:val="00522780"/>
    <w:rsid w:val="005228EC"/>
    <w:rsid w:val="0052290D"/>
    <w:rsid w:val="00522EBD"/>
    <w:rsid w:val="0052307C"/>
    <w:rsid w:val="00523670"/>
    <w:rsid w:val="0052368D"/>
    <w:rsid w:val="005236C4"/>
    <w:rsid w:val="00523CC2"/>
    <w:rsid w:val="00525292"/>
    <w:rsid w:val="00525FFE"/>
    <w:rsid w:val="005264F0"/>
    <w:rsid w:val="005268CB"/>
    <w:rsid w:val="00526949"/>
    <w:rsid w:val="00526D51"/>
    <w:rsid w:val="0052731F"/>
    <w:rsid w:val="00527598"/>
    <w:rsid w:val="00527C7B"/>
    <w:rsid w:val="00530009"/>
    <w:rsid w:val="0053065D"/>
    <w:rsid w:val="00530772"/>
    <w:rsid w:val="005307C5"/>
    <w:rsid w:val="00530B44"/>
    <w:rsid w:val="00530DD7"/>
    <w:rsid w:val="00531841"/>
    <w:rsid w:val="0053188D"/>
    <w:rsid w:val="00531D33"/>
    <w:rsid w:val="00532201"/>
    <w:rsid w:val="0053289F"/>
    <w:rsid w:val="00533D3E"/>
    <w:rsid w:val="00533E3B"/>
    <w:rsid w:val="005344EE"/>
    <w:rsid w:val="00534541"/>
    <w:rsid w:val="005345C2"/>
    <w:rsid w:val="005349CC"/>
    <w:rsid w:val="00534AE7"/>
    <w:rsid w:val="00534C7D"/>
    <w:rsid w:val="005353BC"/>
    <w:rsid w:val="005358BA"/>
    <w:rsid w:val="00535A12"/>
    <w:rsid w:val="00535B2E"/>
    <w:rsid w:val="00535E07"/>
    <w:rsid w:val="00536528"/>
    <w:rsid w:val="00536531"/>
    <w:rsid w:val="005367E2"/>
    <w:rsid w:val="00536818"/>
    <w:rsid w:val="00536904"/>
    <w:rsid w:val="00536A6C"/>
    <w:rsid w:val="00536B16"/>
    <w:rsid w:val="00536DDE"/>
    <w:rsid w:val="0053700B"/>
    <w:rsid w:val="005372B4"/>
    <w:rsid w:val="00537AB5"/>
    <w:rsid w:val="00537AC8"/>
    <w:rsid w:val="00537BB0"/>
    <w:rsid w:val="00537E7E"/>
    <w:rsid w:val="0054026D"/>
    <w:rsid w:val="00540AAE"/>
    <w:rsid w:val="00540F26"/>
    <w:rsid w:val="00541041"/>
    <w:rsid w:val="005413F2"/>
    <w:rsid w:val="0054155F"/>
    <w:rsid w:val="005415ED"/>
    <w:rsid w:val="00541763"/>
    <w:rsid w:val="005419B8"/>
    <w:rsid w:val="0054290D"/>
    <w:rsid w:val="005429DC"/>
    <w:rsid w:val="00542A50"/>
    <w:rsid w:val="005431C1"/>
    <w:rsid w:val="005438BE"/>
    <w:rsid w:val="00543BB5"/>
    <w:rsid w:val="00543CA7"/>
    <w:rsid w:val="00544134"/>
    <w:rsid w:val="005441AE"/>
    <w:rsid w:val="0054452D"/>
    <w:rsid w:val="005445F7"/>
    <w:rsid w:val="005447B4"/>
    <w:rsid w:val="00544B2E"/>
    <w:rsid w:val="00544D5F"/>
    <w:rsid w:val="00544E8E"/>
    <w:rsid w:val="005451A5"/>
    <w:rsid w:val="00545DEB"/>
    <w:rsid w:val="00546189"/>
    <w:rsid w:val="005462E1"/>
    <w:rsid w:val="00546A54"/>
    <w:rsid w:val="00546B13"/>
    <w:rsid w:val="00547298"/>
    <w:rsid w:val="005473B2"/>
    <w:rsid w:val="0054741F"/>
    <w:rsid w:val="005474BA"/>
    <w:rsid w:val="005475A3"/>
    <w:rsid w:val="0054765D"/>
    <w:rsid w:val="00547A2B"/>
    <w:rsid w:val="00547FE5"/>
    <w:rsid w:val="00550545"/>
    <w:rsid w:val="005506A8"/>
    <w:rsid w:val="005506E8"/>
    <w:rsid w:val="00550B3D"/>
    <w:rsid w:val="00551A42"/>
    <w:rsid w:val="00551B19"/>
    <w:rsid w:val="00551F44"/>
    <w:rsid w:val="005525CA"/>
    <w:rsid w:val="00552759"/>
    <w:rsid w:val="00552FF2"/>
    <w:rsid w:val="005530F8"/>
    <w:rsid w:val="00553BFF"/>
    <w:rsid w:val="00553FF5"/>
    <w:rsid w:val="00554163"/>
    <w:rsid w:val="005545F5"/>
    <w:rsid w:val="00555069"/>
    <w:rsid w:val="005551A1"/>
    <w:rsid w:val="00555562"/>
    <w:rsid w:val="005559C1"/>
    <w:rsid w:val="00556983"/>
    <w:rsid w:val="0055742F"/>
    <w:rsid w:val="00557D70"/>
    <w:rsid w:val="00557DEB"/>
    <w:rsid w:val="00557F0F"/>
    <w:rsid w:val="005601E7"/>
    <w:rsid w:val="00560287"/>
    <w:rsid w:val="00560405"/>
    <w:rsid w:val="00560492"/>
    <w:rsid w:val="00560CB4"/>
    <w:rsid w:val="00560EC1"/>
    <w:rsid w:val="0056113A"/>
    <w:rsid w:val="005619B2"/>
    <w:rsid w:val="00562686"/>
    <w:rsid w:val="00562C9A"/>
    <w:rsid w:val="0056361B"/>
    <w:rsid w:val="00563A88"/>
    <w:rsid w:val="00563D2E"/>
    <w:rsid w:val="00563E39"/>
    <w:rsid w:val="00564483"/>
    <w:rsid w:val="00564C35"/>
    <w:rsid w:val="00564F66"/>
    <w:rsid w:val="0056569F"/>
    <w:rsid w:val="00565DFA"/>
    <w:rsid w:val="005668B2"/>
    <w:rsid w:val="005669F3"/>
    <w:rsid w:val="0056740C"/>
    <w:rsid w:val="0056790B"/>
    <w:rsid w:val="00570186"/>
    <w:rsid w:val="00570AC7"/>
    <w:rsid w:val="00570D13"/>
    <w:rsid w:val="0057102A"/>
    <w:rsid w:val="00571199"/>
    <w:rsid w:val="005714C3"/>
    <w:rsid w:val="005718B0"/>
    <w:rsid w:val="005718F7"/>
    <w:rsid w:val="0057199E"/>
    <w:rsid w:val="00571A10"/>
    <w:rsid w:val="00571E35"/>
    <w:rsid w:val="0057219B"/>
    <w:rsid w:val="0057234C"/>
    <w:rsid w:val="00572849"/>
    <w:rsid w:val="005735B5"/>
    <w:rsid w:val="0057371C"/>
    <w:rsid w:val="00573799"/>
    <w:rsid w:val="00573A8E"/>
    <w:rsid w:val="00573DF7"/>
    <w:rsid w:val="00573F42"/>
    <w:rsid w:val="00573F9C"/>
    <w:rsid w:val="00573FFC"/>
    <w:rsid w:val="00575100"/>
    <w:rsid w:val="00575256"/>
    <w:rsid w:val="005752A3"/>
    <w:rsid w:val="00575693"/>
    <w:rsid w:val="005757DF"/>
    <w:rsid w:val="00575842"/>
    <w:rsid w:val="00575F5C"/>
    <w:rsid w:val="00575F9D"/>
    <w:rsid w:val="00576A2C"/>
    <w:rsid w:val="00576EEC"/>
    <w:rsid w:val="00577502"/>
    <w:rsid w:val="00577633"/>
    <w:rsid w:val="0057772B"/>
    <w:rsid w:val="00577DB2"/>
    <w:rsid w:val="00580609"/>
    <w:rsid w:val="005809A9"/>
    <w:rsid w:val="00580C9F"/>
    <w:rsid w:val="0058164C"/>
    <w:rsid w:val="00581DAD"/>
    <w:rsid w:val="00581ECC"/>
    <w:rsid w:val="00582117"/>
    <w:rsid w:val="0058263A"/>
    <w:rsid w:val="00582980"/>
    <w:rsid w:val="00582AB2"/>
    <w:rsid w:val="005831C2"/>
    <w:rsid w:val="00583539"/>
    <w:rsid w:val="0058357C"/>
    <w:rsid w:val="005838FD"/>
    <w:rsid w:val="0058413F"/>
    <w:rsid w:val="005843CB"/>
    <w:rsid w:val="00584E96"/>
    <w:rsid w:val="00585A52"/>
    <w:rsid w:val="00585E8D"/>
    <w:rsid w:val="005867C7"/>
    <w:rsid w:val="00586972"/>
    <w:rsid w:val="00586CE0"/>
    <w:rsid w:val="00586E0A"/>
    <w:rsid w:val="00586E26"/>
    <w:rsid w:val="00587213"/>
    <w:rsid w:val="005875C1"/>
    <w:rsid w:val="0058767F"/>
    <w:rsid w:val="00587709"/>
    <w:rsid w:val="00587781"/>
    <w:rsid w:val="005879E3"/>
    <w:rsid w:val="00587CAD"/>
    <w:rsid w:val="00587E13"/>
    <w:rsid w:val="00587F82"/>
    <w:rsid w:val="005900D6"/>
    <w:rsid w:val="00590327"/>
    <w:rsid w:val="005905C3"/>
    <w:rsid w:val="005905E9"/>
    <w:rsid w:val="0059082B"/>
    <w:rsid w:val="005909CD"/>
    <w:rsid w:val="005910A5"/>
    <w:rsid w:val="005917D9"/>
    <w:rsid w:val="0059192A"/>
    <w:rsid w:val="00591C11"/>
    <w:rsid w:val="00591EC2"/>
    <w:rsid w:val="00591FFF"/>
    <w:rsid w:val="0059205D"/>
    <w:rsid w:val="005927BC"/>
    <w:rsid w:val="00592E9C"/>
    <w:rsid w:val="00593F19"/>
    <w:rsid w:val="0059436F"/>
    <w:rsid w:val="00594979"/>
    <w:rsid w:val="00594A97"/>
    <w:rsid w:val="00595808"/>
    <w:rsid w:val="005960F2"/>
    <w:rsid w:val="00596938"/>
    <w:rsid w:val="005969C8"/>
    <w:rsid w:val="00597087"/>
    <w:rsid w:val="005971D6"/>
    <w:rsid w:val="005972B9"/>
    <w:rsid w:val="00597DE5"/>
    <w:rsid w:val="005A06F2"/>
    <w:rsid w:val="005A0F53"/>
    <w:rsid w:val="005A1212"/>
    <w:rsid w:val="005A14BF"/>
    <w:rsid w:val="005A16B7"/>
    <w:rsid w:val="005A20C8"/>
    <w:rsid w:val="005A2594"/>
    <w:rsid w:val="005A270E"/>
    <w:rsid w:val="005A29B3"/>
    <w:rsid w:val="005A4B28"/>
    <w:rsid w:val="005A5829"/>
    <w:rsid w:val="005A5B89"/>
    <w:rsid w:val="005A61BC"/>
    <w:rsid w:val="005A69F2"/>
    <w:rsid w:val="005A6AE6"/>
    <w:rsid w:val="005A6C3E"/>
    <w:rsid w:val="005A6D70"/>
    <w:rsid w:val="005A70AD"/>
    <w:rsid w:val="005A7161"/>
    <w:rsid w:val="005A7831"/>
    <w:rsid w:val="005A7BBD"/>
    <w:rsid w:val="005A7BD9"/>
    <w:rsid w:val="005B0311"/>
    <w:rsid w:val="005B0952"/>
    <w:rsid w:val="005B116B"/>
    <w:rsid w:val="005B1A95"/>
    <w:rsid w:val="005B28E0"/>
    <w:rsid w:val="005B328E"/>
    <w:rsid w:val="005B3B03"/>
    <w:rsid w:val="005B3B63"/>
    <w:rsid w:val="005B3F4E"/>
    <w:rsid w:val="005B428C"/>
    <w:rsid w:val="005B469E"/>
    <w:rsid w:val="005B489B"/>
    <w:rsid w:val="005B56D3"/>
    <w:rsid w:val="005B5EA3"/>
    <w:rsid w:val="005B65CE"/>
    <w:rsid w:val="005B65FE"/>
    <w:rsid w:val="005B6705"/>
    <w:rsid w:val="005B751E"/>
    <w:rsid w:val="005B75C4"/>
    <w:rsid w:val="005B782E"/>
    <w:rsid w:val="005B7CE8"/>
    <w:rsid w:val="005B7EDE"/>
    <w:rsid w:val="005B7FBB"/>
    <w:rsid w:val="005C010B"/>
    <w:rsid w:val="005C09B9"/>
    <w:rsid w:val="005C13E1"/>
    <w:rsid w:val="005C1AB2"/>
    <w:rsid w:val="005C1AF2"/>
    <w:rsid w:val="005C1CC7"/>
    <w:rsid w:val="005C210E"/>
    <w:rsid w:val="005C21AB"/>
    <w:rsid w:val="005C2336"/>
    <w:rsid w:val="005C2633"/>
    <w:rsid w:val="005C3095"/>
    <w:rsid w:val="005C391A"/>
    <w:rsid w:val="005C3934"/>
    <w:rsid w:val="005C41F6"/>
    <w:rsid w:val="005C4261"/>
    <w:rsid w:val="005C457C"/>
    <w:rsid w:val="005C45A6"/>
    <w:rsid w:val="005C4836"/>
    <w:rsid w:val="005C4C24"/>
    <w:rsid w:val="005C4D13"/>
    <w:rsid w:val="005C4FA0"/>
    <w:rsid w:val="005C50B4"/>
    <w:rsid w:val="005C53EC"/>
    <w:rsid w:val="005C569E"/>
    <w:rsid w:val="005C5B87"/>
    <w:rsid w:val="005C5F74"/>
    <w:rsid w:val="005C63CD"/>
    <w:rsid w:val="005C6700"/>
    <w:rsid w:val="005C6CD4"/>
    <w:rsid w:val="005C6F15"/>
    <w:rsid w:val="005C707F"/>
    <w:rsid w:val="005C75D9"/>
    <w:rsid w:val="005C7C5C"/>
    <w:rsid w:val="005C7F35"/>
    <w:rsid w:val="005D0474"/>
    <w:rsid w:val="005D07DA"/>
    <w:rsid w:val="005D104D"/>
    <w:rsid w:val="005D1143"/>
    <w:rsid w:val="005D1279"/>
    <w:rsid w:val="005D1313"/>
    <w:rsid w:val="005D16DA"/>
    <w:rsid w:val="005D1780"/>
    <w:rsid w:val="005D1CE7"/>
    <w:rsid w:val="005D1CFF"/>
    <w:rsid w:val="005D1DC4"/>
    <w:rsid w:val="005D32A3"/>
    <w:rsid w:val="005D3531"/>
    <w:rsid w:val="005D384C"/>
    <w:rsid w:val="005D46DB"/>
    <w:rsid w:val="005D47B9"/>
    <w:rsid w:val="005D4C85"/>
    <w:rsid w:val="005D5DB1"/>
    <w:rsid w:val="005D664C"/>
    <w:rsid w:val="005D6821"/>
    <w:rsid w:val="005D7037"/>
    <w:rsid w:val="005D7525"/>
    <w:rsid w:val="005D77A2"/>
    <w:rsid w:val="005D7A63"/>
    <w:rsid w:val="005E0815"/>
    <w:rsid w:val="005E0BE8"/>
    <w:rsid w:val="005E0DFF"/>
    <w:rsid w:val="005E0FCE"/>
    <w:rsid w:val="005E1164"/>
    <w:rsid w:val="005E13E2"/>
    <w:rsid w:val="005E161E"/>
    <w:rsid w:val="005E187F"/>
    <w:rsid w:val="005E1940"/>
    <w:rsid w:val="005E1BE5"/>
    <w:rsid w:val="005E1C80"/>
    <w:rsid w:val="005E1CFE"/>
    <w:rsid w:val="005E22A0"/>
    <w:rsid w:val="005E287E"/>
    <w:rsid w:val="005E294B"/>
    <w:rsid w:val="005E32BA"/>
    <w:rsid w:val="005E32E7"/>
    <w:rsid w:val="005E34F6"/>
    <w:rsid w:val="005E3A02"/>
    <w:rsid w:val="005E3DAA"/>
    <w:rsid w:val="005E3F2A"/>
    <w:rsid w:val="005E43A4"/>
    <w:rsid w:val="005E4438"/>
    <w:rsid w:val="005E5069"/>
    <w:rsid w:val="005E5072"/>
    <w:rsid w:val="005E511F"/>
    <w:rsid w:val="005E562B"/>
    <w:rsid w:val="005E57D0"/>
    <w:rsid w:val="005E5F90"/>
    <w:rsid w:val="005E66E6"/>
    <w:rsid w:val="005E7368"/>
    <w:rsid w:val="005E7FE4"/>
    <w:rsid w:val="005F0202"/>
    <w:rsid w:val="005F061C"/>
    <w:rsid w:val="005F0638"/>
    <w:rsid w:val="005F0897"/>
    <w:rsid w:val="005F1599"/>
    <w:rsid w:val="005F1ED7"/>
    <w:rsid w:val="005F20FF"/>
    <w:rsid w:val="005F2AAB"/>
    <w:rsid w:val="005F2FA4"/>
    <w:rsid w:val="005F315C"/>
    <w:rsid w:val="005F3759"/>
    <w:rsid w:val="005F375C"/>
    <w:rsid w:val="005F392E"/>
    <w:rsid w:val="005F3C0E"/>
    <w:rsid w:val="005F40A3"/>
    <w:rsid w:val="005F43A4"/>
    <w:rsid w:val="005F4923"/>
    <w:rsid w:val="005F493A"/>
    <w:rsid w:val="005F49A2"/>
    <w:rsid w:val="005F4AC9"/>
    <w:rsid w:val="005F4B3F"/>
    <w:rsid w:val="005F4B74"/>
    <w:rsid w:val="005F4EC8"/>
    <w:rsid w:val="005F5133"/>
    <w:rsid w:val="005F537A"/>
    <w:rsid w:val="005F54DB"/>
    <w:rsid w:val="005F56F3"/>
    <w:rsid w:val="005F6492"/>
    <w:rsid w:val="005F6739"/>
    <w:rsid w:val="005F6AAF"/>
    <w:rsid w:val="005F6FD1"/>
    <w:rsid w:val="005F7455"/>
    <w:rsid w:val="005F778C"/>
    <w:rsid w:val="005F7960"/>
    <w:rsid w:val="005F7A61"/>
    <w:rsid w:val="005F7BE6"/>
    <w:rsid w:val="005F7D69"/>
    <w:rsid w:val="005F7DBA"/>
    <w:rsid w:val="005F7DFE"/>
    <w:rsid w:val="0060017E"/>
    <w:rsid w:val="00600420"/>
    <w:rsid w:val="00600453"/>
    <w:rsid w:val="00600740"/>
    <w:rsid w:val="006008A1"/>
    <w:rsid w:val="00601045"/>
    <w:rsid w:val="00601282"/>
    <w:rsid w:val="0060174A"/>
    <w:rsid w:val="00602336"/>
    <w:rsid w:val="0060330C"/>
    <w:rsid w:val="00603422"/>
    <w:rsid w:val="0060398B"/>
    <w:rsid w:val="00603C57"/>
    <w:rsid w:val="00604865"/>
    <w:rsid w:val="00604881"/>
    <w:rsid w:val="00604CC8"/>
    <w:rsid w:val="0060518B"/>
    <w:rsid w:val="0060524D"/>
    <w:rsid w:val="0060578D"/>
    <w:rsid w:val="00606978"/>
    <w:rsid w:val="00607341"/>
    <w:rsid w:val="0060784E"/>
    <w:rsid w:val="00607EA7"/>
    <w:rsid w:val="006104D5"/>
    <w:rsid w:val="006107C2"/>
    <w:rsid w:val="006111D7"/>
    <w:rsid w:val="0061138B"/>
    <w:rsid w:val="0061147F"/>
    <w:rsid w:val="006116C4"/>
    <w:rsid w:val="00611C83"/>
    <w:rsid w:val="00611CBE"/>
    <w:rsid w:val="00611E2B"/>
    <w:rsid w:val="00611EA5"/>
    <w:rsid w:val="006124E0"/>
    <w:rsid w:val="006127DC"/>
    <w:rsid w:val="00613011"/>
    <w:rsid w:val="006130F4"/>
    <w:rsid w:val="006134C6"/>
    <w:rsid w:val="00613764"/>
    <w:rsid w:val="00613D2C"/>
    <w:rsid w:val="00614870"/>
    <w:rsid w:val="006150DB"/>
    <w:rsid w:val="00615AB3"/>
    <w:rsid w:val="00615B60"/>
    <w:rsid w:val="00615F17"/>
    <w:rsid w:val="00616463"/>
    <w:rsid w:val="006167E3"/>
    <w:rsid w:val="0061698A"/>
    <w:rsid w:val="006179C7"/>
    <w:rsid w:val="00617CDC"/>
    <w:rsid w:val="00617D8E"/>
    <w:rsid w:val="006200CB"/>
    <w:rsid w:val="0062022E"/>
    <w:rsid w:val="006202FA"/>
    <w:rsid w:val="00620402"/>
    <w:rsid w:val="0062094F"/>
    <w:rsid w:val="00621026"/>
    <w:rsid w:val="00621B0A"/>
    <w:rsid w:val="00621D62"/>
    <w:rsid w:val="0062237C"/>
    <w:rsid w:val="0062289E"/>
    <w:rsid w:val="0062310A"/>
    <w:rsid w:val="00623355"/>
    <w:rsid w:val="0062386B"/>
    <w:rsid w:val="006238D0"/>
    <w:rsid w:val="00623AD5"/>
    <w:rsid w:val="00623B2B"/>
    <w:rsid w:val="0062440D"/>
    <w:rsid w:val="006245BA"/>
    <w:rsid w:val="00625066"/>
    <w:rsid w:val="0062545A"/>
    <w:rsid w:val="0062593E"/>
    <w:rsid w:val="00625A04"/>
    <w:rsid w:val="006264C5"/>
    <w:rsid w:val="0062732C"/>
    <w:rsid w:val="00627913"/>
    <w:rsid w:val="00627CF8"/>
    <w:rsid w:val="00630C21"/>
    <w:rsid w:val="00630D83"/>
    <w:rsid w:val="00631057"/>
    <w:rsid w:val="006317C5"/>
    <w:rsid w:val="006322AB"/>
    <w:rsid w:val="0063237C"/>
    <w:rsid w:val="00632843"/>
    <w:rsid w:val="00632C72"/>
    <w:rsid w:val="00633769"/>
    <w:rsid w:val="00633EA4"/>
    <w:rsid w:val="006345F8"/>
    <w:rsid w:val="00634F48"/>
    <w:rsid w:val="00634F7D"/>
    <w:rsid w:val="006350C1"/>
    <w:rsid w:val="00635615"/>
    <w:rsid w:val="00635A3E"/>
    <w:rsid w:val="00635ACC"/>
    <w:rsid w:val="00635AD2"/>
    <w:rsid w:val="00636258"/>
    <w:rsid w:val="0063625F"/>
    <w:rsid w:val="00636515"/>
    <w:rsid w:val="00636B31"/>
    <w:rsid w:val="00636C8D"/>
    <w:rsid w:val="00636EA0"/>
    <w:rsid w:val="0063704E"/>
    <w:rsid w:val="006371D1"/>
    <w:rsid w:val="006375F6"/>
    <w:rsid w:val="0063776A"/>
    <w:rsid w:val="006377B9"/>
    <w:rsid w:val="006378E0"/>
    <w:rsid w:val="00637A94"/>
    <w:rsid w:val="00637BE3"/>
    <w:rsid w:val="006400AB"/>
    <w:rsid w:val="00640404"/>
    <w:rsid w:val="006407B4"/>
    <w:rsid w:val="00640937"/>
    <w:rsid w:val="00641331"/>
    <w:rsid w:val="0064148F"/>
    <w:rsid w:val="0064197D"/>
    <w:rsid w:val="006419A5"/>
    <w:rsid w:val="00642244"/>
    <w:rsid w:val="00642446"/>
    <w:rsid w:val="006424C5"/>
    <w:rsid w:val="006429CA"/>
    <w:rsid w:val="00643917"/>
    <w:rsid w:val="006440C7"/>
    <w:rsid w:val="00644461"/>
    <w:rsid w:val="00644842"/>
    <w:rsid w:val="00644A79"/>
    <w:rsid w:val="00644AF2"/>
    <w:rsid w:val="00644B23"/>
    <w:rsid w:val="00644D7C"/>
    <w:rsid w:val="00644DA6"/>
    <w:rsid w:val="0064550A"/>
    <w:rsid w:val="00646140"/>
    <w:rsid w:val="0064634A"/>
    <w:rsid w:val="0064646A"/>
    <w:rsid w:val="00646DDE"/>
    <w:rsid w:val="00647C3C"/>
    <w:rsid w:val="00647C81"/>
    <w:rsid w:val="00647F38"/>
    <w:rsid w:val="00650080"/>
    <w:rsid w:val="00650186"/>
    <w:rsid w:val="00650221"/>
    <w:rsid w:val="00650783"/>
    <w:rsid w:val="00650E5A"/>
    <w:rsid w:val="00651032"/>
    <w:rsid w:val="0065103B"/>
    <w:rsid w:val="0065148F"/>
    <w:rsid w:val="00651537"/>
    <w:rsid w:val="006519B9"/>
    <w:rsid w:val="00651E4F"/>
    <w:rsid w:val="00652045"/>
    <w:rsid w:val="006525CB"/>
    <w:rsid w:val="00652904"/>
    <w:rsid w:val="00652AF5"/>
    <w:rsid w:val="00653404"/>
    <w:rsid w:val="006535F9"/>
    <w:rsid w:val="006536E7"/>
    <w:rsid w:val="00653896"/>
    <w:rsid w:val="00654013"/>
    <w:rsid w:val="00654D84"/>
    <w:rsid w:val="00654E47"/>
    <w:rsid w:val="00655049"/>
    <w:rsid w:val="00655725"/>
    <w:rsid w:val="00655756"/>
    <w:rsid w:val="00655F0F"/>
    <w:rsid w:val="00656067"/>
    <w:rsid w:val="006562D1"/>
    <w:rsid w:val="00657677"/>
    <w:rsid w:val="006576FE"/>
    <w:rsid w:val="00657E25"/>
    <w:rsid w:val="00657FFE"/>
    <w:rsid w:val="006607FA"/>
    <w:rsid w:val="00660D69"/>
    <w:rsid w:val="00660E94"/>
    <w:rsid w:val="00661CE5"/>
    <w:rsid w:val="00661D62"/>
    <w:rsid w:val="0066205A"/>
    <w:rsid w:val="0066208D"/>
    <w:rsid w:val="00662457"/>
    <w:rsid w:val="006624A1"/>
    <w:rsid w:val="00662A99"/>
    <w:rsid w:val="00662F0C"/>
    <w:rsid w:val="006632B9"/>
    <w:rsid w:val="006637B7"/>
    <w:rsid w:val="0066390B"/>
    <w:rsid w:val="00664082"/>
    <w:rsid w:val="0066439A"/>
    <w:rsid w:val="00664DE5"/>
    <w:rsid w:val="006652CE"/>
    <w:rsid w:val="00665478"/>
    <w:rsid w:val="00665B60"/>
    <w:rsid w:val="00665D62"/>
    <w:rsid w:val="00665EA0"/>
    <w:rsid w:val="0066612B"/>
    <w:rsid w:val="006663D9"/>
    <w:rsid w:val="006669F2"/>
    <w:rsid w:val="00667267"/>
    <w:rsid w:val="006672AD"/>
    <w:rsid w:val="006672C0"/>
    <w:rsid w:val="006673D0"/>
    <w:rsid w:val="0066779E"/>
    <w:rsid w:val="00667804"/>
    <w:rsid w:val="00667DE8"/>
    <w:rsid w:val="006700C6"/>
    <w:rsid w:val="00670F6A"/>
    <w:rsid w:val="00671572"/>
    <w:rsid w:val="006716F7"/>
    <w:rsid w:val="00671925"/>
    <w:rsid w:val="006719F5"/>
    <w:rsid w:val="00671ABD"/>
    <w:rsid w:val="0067208D"/>
    <w:rsid w:val="00672174"/>
    <w:rsid w:val="006729F5"/>
    <w:rsid w:val="00672B0F"/>
    <w:rsid w:val="00672B60"/>
    <w:rsid w:val="00672CC3"/>
    <w:rsid w:val="0067322D"/>
    <w:rsid w:val="00673572"/>
    <w:rsid w:val="00673C53"/>
    <w:rsid w:val="0067470A"/>
    <w:rsid w:val="00674726"/>
    <w:rsid w:val="006748A7"/>
    <w:rsid w:val="006748E7"/>
    <w:rsid w:val="00674B7E"/>
    <w:rsid w:val="00674DA3"/>
    <w:rsid w:val="0067507D"/>
    <w:rsid w:val="00675298"/>
    <w:rsid w:val="006758AF"/>
    <w:rsid w:val="00675CF5"/>
    <w:rsid w:val="00676870"/>
    <w:rsid w:val="00676912"/>
    <w:rsid w:val="00676AF4"/>
    <w:rsid w:val="00676D8F"/>
    <w:rsid w:val="0067706B"/>
    <w:rsid w:val="00677359"/>
    <w:rsid w:val="006779A3"/>
    <w:rsid w:val="00677E06"/>
    <w:rsid w:val="00680537"/>
    <w:rsid w:val="006807C9"/>
    <w:rsid w:val="00680AF1"/>
    <w:rsid w:val="00680BBA"/>
    <w:rsid w:val="00680D5E"/>
    <w:rsid w:val="006810DE"/>
    <w:rsid w:val="00681219"/>
    <w:rsid w:val="006812B0"/>
    <w:rsid w:val="00681605"/>
    <w:rsid w:val="00681B04"/>
    <w:rsid w:val="0068207F"/>
    <w:rsid w:val="006820D0"/>
    <w:rsid w:val="00682674"/>
    <w:rsid w:val="0068271E"/>
    <w:rsid w:val="0068275C"/>
    <w:rsid w:val="00682930"/>
    <w:rsid w:val="00682B51"/>
    <w:rsid w:val="00682CDF"/>
    <w:rsid w:val="0068343E"/>
    <w:rsid w:val="006835D0"/>
    <w:rsid w:val="00683A32"/>
    <w:rsid w:val="00683D6D"/>
    <w:rsid w:val="006840AA"/>
    <w:rsid w:val="0068411A"/>
    <w:rsid w:val="006850C1"/>
    <w:rsid w:val="00685522"/>
    <w:rsid w:val="0068594B"/>
    <w:rsid w:val="00685A91"/>
    <w:rsid w:val="00685D1A"/>
    <w:rsid w:val="00685E7B"/>
    <w:rsid w:val="00685FB7"/>
    <w:rsid w:val="00686979"/>
    <w:rsid w:val="006869BE"/>
    <w:rsid w:val="00686C16"/>
    <w:rsid w:val="006872B7"/>
    <w:rsid w:val="00687DB9"/>
    <w:rsid w:val="00687E65"/>
    <w:rsid w:val="00690763"/>
    <w:rsid w:val="0069086D"/>
    <w:rsid w:val="006908C9"/>
    <w:rsid w:val="00690954"/>
    <w:rsid w:val="00690B16"/>
    <w:rsid w:val="00690CD6"/>
    <w:rsid w:val="006917A8"/>
    <w:rsid w:val="00691B73"/>
    <w:rsid w:val="006922F8"/>
    <w:rsid w:val="006928D9"/>
    <w:rsid w:val="00692C23"/>
    <w:rsid w:val="00693559"/>
    <w:rsid w:val="00693654"/>
    <w:rsid w:val="00693963"/>
    <w:rsid w:val="0069441F"/>
    <w:rsid w:val="00694B12"/>
    <w:rsid w:val="00694BF7"/>
    <w:rsid w:val="00694E7B"/>
    <w:rsid w:val="0069521F"/>
    <w:rsid w:val="00695349"/>
    <w:rsid w:val="00695732"/>
    <w:rsid w:val="00695752"/>
    <w:rsid w:val="00695AD0"/>
    <w:rsid w:val="006960AD"/>
    <w:rsid w:val="00696571"/>
    <w:rsid w:val="006969F7"/>
    <w:rsid w:val="00696D4E"/>
    <w:rsid w:val="006975B8"/>
    <w:rsid w:val="00697667"/>
    <w:rsid w:val="00697D41"/>
    <w:rsid w:val="006A02E7"/>
    <w:rsid w:val="006A03B6"/>
    <w:rsid w:val="006A0454"/>
    <w:rsid w:val="006A0B8D"/>
    <w:rsid w:val="006A1070"/>
    <w:rsid w:val="006A1208"/>
    <w:rsid w:val="006A154F"/>
    <w:rsid w:val="006A1A49"/>
    <w:rsid w:val="006A1BE2"/>
    <w:rsid w:val="006A1DEA"/>
    <w:rsid w:val="006A208D"/>
    <w:rsid w:val="006A25C8"/>
    <w:rsid w:val="006A26E5"/>
    <w:rsid w:val="006A2EBB"/>
    <w:rsid w:val="006A2EC9"/>
    <w:rsid w:val="006A2FC1"/>
    <w:rsid w:val="006A2FFE"/>
    <w:rsid w:val="006A326D"/>
    <w:rsid w:val="006A328B"/>
    <w:rsid w:val="006A3410"/>
    <w:rsid w:val="006A3893"/>
    <w:rsid w:val="006A3AD2"/>
    <w:rsid w:val="006A3CB3"/>
    <w:rsid w:val="006A3E89"/>
    <w:rsid w:val="006A3F46"/>
    <w:rsid w:val="006A4059"/>
    <w:rsid w:val="006A44BC"/>
    <w:rsid w:val="006A4609"/>
    <w:rsid w:val="006A4A18"/>
    <w:rsid w:val="006A4AB7"/>
    <w:rsid w:val="006A4C70"/>
    <w:rsid w:val="006A5737"/>
    <w:rsid w:val="006A5819"/>
    <w:rsid w:val="006A60D2"/>
    <w:rsid w:val="006A72C4"/>
    <w:rsid w:val="006A7AC6"/>
    <w:rsid w:val="006A7ADD"/>
    <w:rsid w:val="006A7DC6"/>
    <w:rsid w:val="006A7E58"/>
    <w:rsid w:val="006B05F1"/>
    <w:rsid w:val="006B0777"/>
    <w:rsid w:val="006B088A"/>
    <w:rsid w:val="006B1061"/>
    <w:rsid w:val="006B1122"/>
    <w:rsid w:val="006B1370"/>
    <w:rsid w:val="006B2158"/>
    <w:rsid w:val="006B292D"/>
    <w:rsid w:val="006B2A57"/>
    <w:rsid w:val="006B2BED"/>
    <w:rsid w:val="006B2EA0"/>
    <w:rsid w:val="006B3095"/>
    <w:rsid w:val="006B3814"/>
    <w:rsid w:val="006B3CA9"/>
    <w:rsid w:val="006B4033"/>
    <w:rsid w:val="006B4722"/>
    <w:rsid w:val="006B4D25"/>
    <w:rsid w:val="006B4D70"/>
    <w:rsid w:val="006B64F9"/>
    <w:rsid w:val="006B67E4"/>
    <w:rsid w:val="006B724A"/>
    <w:rsid w:val="006B7464"/>
    <w:rsid w:val="006B793E"/>
    <w:rsid w:val="006C05ED"/>
    <w:rsid w:val="006C0D4E"/>
    <w:rsid w:val="006C109D"/>
    <w:rsid w:val="006C11B6"/>
    <w:rsid w:val="006C1328"/>
    <w:rsid w:val="006C1F94"/>
    <w:rsid w:val="006C217C"/>
    <w:rsid w:val="006C2614"/>
    <w:rsid w:val="006C3939"/>
    <w:rsid w:val="006C4023"/>
    <w:rsid w:val="006C403A"/>
    <w:rsid w:val="006C433C"/>
    <w:rsid w:val="006C4789"/>
    <w:rsid w:val="006C4B40"/>
    <w:rsid w:val="006C4BF5"/>
    <w:rsid w:val="006C4BF8"/>
    <w:rsid w:val="006C4DB1"/>
    <w:rsid w:val="006C5392"/>
    <w:rsid w:val="006C585E"/>
    <w:rsid w:val="006C60DD"/>
    <w:rsid w:val="006C64B0"/>
    <w:rsid w:val="006C6B5B"/>
    <w:rsid w:val="006C6EA5"/>
    <w:rsid w:val="006C705A"/>
    <w:rsid w:val="006C744F"/>
    <w:rsid w:val="006D0924"/>
    <w:rsid w:val="006D0999"/>
    <w:rsid w:val="006D09AB"/>
    <w:rsid w:val="006D0D3C"/>
    <w:rsid w:val="006D0D9A"/>
    <w:rsid w:val="006D0F1B"/>
    <w:rsid w:val="006D0F9F"/>
    <w:rsid w:val="006D0FAB"/>
    <w:rsid w:val="006D10FA"/>
    <w:rsid w:val="006D1128"/>
    <w:rsid w:val="006D1197"/>
    <w:rsid w:val="006D180E"/>
    <w:rsid w:val="006D1C94"/>
    <w:rsid w:val="006D269A"/>
    <w:rsid w:val="006D28CB"/>
    <w:rsid w:val="006D2B83"/>
    <w:rsid w:val="006D2BEB"/>
    <w:rsid w:val="006D2C55"/>
    <w:rsid w:val="006D353E"/>
    <w:rsid w:val="006D358B"/>
    <w:rsid w:val="006D3728"/>
    <w:rsid w:val="006D3A59"/>
    <w:rsid w:val="006D419A"/>
    <w:rsid w:val="006D4CA0"/>
    <w:rsid w:val="006D5C7F"/>
    <w:rsid w:val="006D5E51"/>
    <w:rsid w:val="006D60DD"/>
    <w:rsid w:val="006D6613"/>
    <w:rsid w:val="006D68DD"/>
    <w:rsid w:val="006D6C91"/>
    <w:rsid w:val="006D7722"/>
    <w:rsid w:val="006D7A2D"/>
    <w:rsid w:val="006D7AF8"/>
    <w:rsid w:val="006E0219"/>
    <w:rsid w:val="006E040A"/>
    <w:rsid w:val="006E0BDF"/>
    <w:rsid w:val="006E1265"/>
    <w:rsid w:val="006E1F50"/>
    <w:rsid w:val="006E200F"/>
    <w:rsid w:val="006E2084"/>
    <w:rsid w:val="006E2120"/>
    <w:rsid w:val="006E3042"/>
    <w:rsid w:val="006E30E3"/>
    <w:rsid w:val="006E32CE"/>
    <w:rsid w:val="006E3498"/>
    <w:rsid w:val="006E34B1"/>
    <w:rsid w:val="006E36DC"/>
    <w:rsid w:val="006E3766"/>
    <w:rsid w:val="006E3785"/>
    <w:rsid w:val="006E3CE1"/>
    <w:rsid w:val="006E3CEC"/>
    <w:rsid w:val="006E3D72"/>
    <w:rsid w:val="006E4040"/>
    <w:rsid w:val="006E41CA"/>
    <w:rsid w:val="006E4678"/>
    <w:rsid w:val="006E4881"/>
    <w:rsid w:val="006E4B4C"/>
    <w:rsid w:val="006E4FEF"/>
    <w:rsid w:val="006E5416"/>
    <w:rsid w:val="006E59D7"/>
    <w:rsid w:val="006E5A3B"/>
    <w:rsid w:val="006E5C5F"/>
    <w:rsid w:val="006E66DC"/>
    <w:rsid w:val="006E70AD"/>
    <w:rsid w:val="006E73AA"/>
    <w:rsid w:val="006E7630"/>
    <w:rsid w:val="006E78B6"/>
    <w:rsid w:val="006E7AE8"/>
    <w:rsid w:val="006E7DF8"/>
    <w:rsid w:val="006E7E18"/>
    <w:rsid w:val="006F01A1"/>
    <w:rsid w:val="006F0206"/>
    <w:rsid w:val="006F029D"/>
    <w:rsid w:val="006F05BB"/>
    <w:rsid w:val="006F07E7"/>
    <w:rsid w:val="006F09D0"/>
    <w:rsid w:val="006F0BFB"/>
    <w:rsid w:val="006F0EB0"/>
    <w:rsid w:val="006F0FD6"/>
    <w:rsid w:val="006F0FF6"/>
    <w:rsid w:val="006F1672"/>
    <w:rsid w:val="006F1BF3"/>
    <w:rsid w:val="006F27F5"/>
    <w:rsid w:val="006F2B30"/>
    <w:rsid w:val="006F2CEF"/>
    <w:rsid w:val="006F30E5"/>
    <w:rsid w:val="006F321C"/>
    <w:rsid w:val="006F323E"/>
    <w:rsid w:val="006F35C6"/>
    <w:rsid w:val="006F3A68"/>
    <w:rsid w:val="006F3B79"/>
    <w:rsid w:val="006F47CE"/>
    <w:rsid w:val="006F567E"/>
    <w:rsid w:val="006F5881"/>
    <w:rsid w:val="006F61C5"/>
    <w:rsid w:val="006F6A76"/>
    <w:rsid w:val="006F731F"/>
    <w:rsid w:val="006F7975"/>
    <w:rsid w:val="006F7AA3"/>
    <w:rsid w:val="0070044A"/>
    <w:rsid w:val="007006C1"/>
    <w:rsid w:val="007007AD"/>
    <w:rsid w:val="00700985"/>
    <w:rsid w:val="00700B70"/>
    <w:rsid w:val="00701369"/>
    <w:rsid w:val="00701468"/>
    <w:rsid w:val="0070163F"/>
    <w:rsid w:val="00701703"/>
    <w:rsid w:val="0070201F"/>
    <w:rsid w:val="007020F3"/>
    <w:rsid w:val="007021ED"/>
    <w:rsid w:val="0070221B"/>
    <w:rsid w:val="007022F9"/>
    <w:rsid w:val="00702B4D"/>
    <w:rsid w:val="00702E0C"/>
    <w:rsid w:val="007030A7"/>
    <w:rsid w:val="00703228"/>
    <w:rsid w:val="007035EE"/>
    <w:rsid w:val="00703E08"/>
    <w:rsid w:val="00704506"/>
    <w:rsid w:val="00704C25"/>
    <w:rsid w:val="00704E59"/>
    <w:rsid w:val="00704FB6"/>
    <w:rsid w:val="007050AF"/>
    <w:rsid w:val="00705257"/>
    <w:rsid w:val="0070527D"/>
    <w:rsid w:val="00705379"/>
    <w:rsid w:val="00705D22"/>
    <w:rsid w:val="0070604E"/>
    <w:rsid w:val="007061B1"/>
    <w:rsid w:val="00706200"/>
    <w:rsid w:val="00706598"/>
    <w:rsid w:val="00706DC1"/>
    <w:rsid w:val="00707071"/>
    <w:rsid w:val="00707119"/>
    <w:rsid w:val="0070718A"/>
    <w:rsid w:val="0070788E"/>
    <w:rsid w:val="007078FC"/>
    <w:rsid w:val="00710CDE"/>
    <w:rsid w:val="00710D41"/>
    <w:rsid w:val="00710DE0"/>
    <w:rsid w:val="00711162"/>
    <w:rsid w:val="007113B3"/>
    <w:rsid w:val="00712040"/>
    <w:rsid w:val="0071236E"/>
    <w:rsid w:val="007126D8"/>
    <w:rsid w:val="00712A80"/>
    <w:rsid w:val="00712C07"/>
    <w:rsid w:val="00712EB0"/>
    <w:rsid w:val="0071419E"/>
    <w:rsid w:val="00714533"/>
    <w:rsid w:val="007147B7"/>
    <w:rsid w:val="00714B86"/>
    <w:rsid w:val="00714CF7"/>
    <w:rsid w:val="00714D9F"/>
    <w:rsid w:val="00714F80"/>
    <w:rsid w:val="00715100"/>
    <w:rsid w:val="0071541B"/>
    <w:rsid w:val="007157F9"/>
    <w:rsid w:val="0071582D"/>
    <w:rsid w:val="0071589B"/>
    <w:rsid w:val="00715ADC"/>
    <w:rsid w:val="00715DC4"/>
    <w:rsid w:val="00715DCA"/>
    <w:rsid w:val="007165BC"/>
    <w:rsid w:val="007168AA"/>
    <w:rsid w:val="00716BD2"/>
    <w:rsid w:val="007171E0"/>
    <w:rsid w:val="00717B71"/>
    <w:rsid w:val="00717D89"/>
    <w:rsid w:val="00720168"/>
    <w:rsid w:val="007203EB"/>
    <w:rsid w:val="007206F6"/>
    <w:rsid w:val="00720ED2"/>
    <w:rsid w:val="00721055"/>
    <w:rsid w:val="00721209"/>
    <w:rsid w:val="00721A64"/>
    <w:rsid w:val="007221C7"/>
    <w:rsid w:val="00722A06"/>
    <w:rsid w:val="00722A99"/>
    <w:rsid w:val="00722AFC"/>
    <w:rsid w:val="00722EB1"/>
    <w:rsid w:val="00722F63"/>
    <w:rsid w:val="007232C0"/>
    <w:rsid w:val="0072387B"/>
    <w:rsid w:val="00723AB2"/>
    <w:rsid w:val="00723B29"/>
    <w:rsid w:val="00723F50"/>
    <w:rsid w:val="00724415"/>
    <w:rsid w:val="007245F6"/>
    <w:rsid w:val="00724749"/>
    <w:rsid w:val="00724ECD"/>
    <w:rsid w:val="00725307"/>
    <w:rsid w:val="0072532D"/>
    <w:rsid w:val="007253C1"/>
    <w:rsid w:val="00725726"/>
    <w:rsid w:val="0072576F"/>
    <w:rsid w:val="00725893"/>
    <w:rsid w:val="00726171"/>
    <w:rsid w:val="007262A6"/>
    <w:rsid w:val="0072677A"/>
    <w:rsid w:val="00730302"/>
    <w:rsid w:val="00730BC1"/>
    <w:rsid w:val="00730D6E"/>
    <w:rsid w:val="00730E77"/>
    <w:rsid w:val="00732475"/>
    <w:rsid w:val="0073278D"/>
    <w:rsid w:val="00732A0B"/>
    <w:rsid w:val="00732A1D"/>
    <w:rsid w:val="00732ABA"/>
    <w:rsid w:val="00732E37"/>
    <w:rsid w:val="00733F1D"/>
    <w:rsid w:val="00733F6F"/>
    <w:rsid w:val="0073493E"/>
    <w:rsid w:val="00734A27"/>
    <w:rsid w:val="00734BE3"/>
    <w:rsid w:val="0073520C"/>
    <w:rsid w:val="007352E4"/>
    <w:rsid w:val="007355DA"/>
    <w:rsid w:val="00735A3C"/>
    <w:rsid w:val="0073652F"/>
    <w:rsid w:val="00736534"/>
    <w:rsid w:val="007367AB"/>
    <w:rsid w:val="007368B2"/>
    <w:rsid w:val="00736C4A"/>
    <w:rsid w:val="007370BF"/>
    <w:rsid w:val="00737186"/>
    <w:rsid w:val="007371B9"/>
    <w:rsid w:val="0073737E"/>
    <w:rsid w:val="0073779C"/>
    <w:rsid w:val="00737820"/>
    <w:rsid w:val="007379CC"/>
    <w:rsid w:val="00737D77"/>
    <w:rsid w:val="00740DE4"/>
    <w:rsid w:val="0074117E"/>
    <w:rsid w:val="007411C4"/>
    <w:rsid w:val="007417A0"/>
    <w:rsid w:val="00741A96"/>
    <w:rsid w:val="00741FC7"/>
    <w:rsid w:val="007421E9"/>
    <w:rsid w:val="00742BF4"/>
    <w:rsid w:val="0074377A"/>
    <w:rsid w:val="00743A36"/>
    <w:rsid w:val="00743D91"/>
    <w:rsid w:val="00743F8E"/>
    <w:rsid w:val="00744213"/>
    <w:rsid w:val="00744E86"/>
    <w:rsid w:val="00744EE1"/>
    <w:rsid w:val="0074519A"/>
    <w:rsid w:val="007456A6"/>
    <w:rsid w:val="00745A82"/>
    <w:rsid w:val="00745D4D"/>
    <w:rsid w:val="00745F06"/>
    <w:rsid w:val="00745F10"/>
    <w:rsid w:val="00746068"/>
    <w:rsid w:val="007465A0"/>
    <w:rsid w:val="00746A71"/>
    <w:rsid w:val="00747319"/>
    <w:rsid w:val="007479E3"/>
    <w:rsid w:val="00747A41"/>
    <w:rsid w:val="00747C19"/>
    <w:rsid w:val="00750405"/>
    <w:rsid w:val="007511E7"/>
    <w:rsid w:val="0075147A"/>
    <w:rsid w:val="0075149D"/>
    <w:rsid w:val="00751589"/>
    <w:rsid w:val="00751891"/>
    <w:rsid w:val="00751B9D"/>
    <w:rsid w:val="007520CE"/>
    <w:rsid w:val="007528A9"/>
    <w:rsid w:val="00752BFE"/>
    <w:rsid w:val="0075324E"/>
    <w:rsid w:val="00753485"/>
    <w:rsid w:val="0075362B"/>
    <w:rsid w:val="00753852"/>
    <w:rsid w:val="007542A9"/>
    <w:rsid w:val="0075457D"/>
    <w:rsid w:val="00754E84"/>
    <w:rsid w:val="00755174"/>
    <w:rsid w:val="007551E2"/>
    <w:rsid w:val="00755377"/>
    <w:rsid w:val="00755623"/>
    <w:rsid w:val="007562AE"/>
    <w:rsid w:val="00756A98"/>
    <w:rsid w:val="00756B11"/>
    <w:rsid w:val="00756BF5"/>
    <w:rsid w:val="00756D6F"/>
    <w:rsid w:val="00756D82"/>
    <w:rsid w:val="00756FBE"/>
    <w:rsid w:val="00757256"/>
    <w:rsid w:val="00757439"/>
    <w:rsid w:val="00757C9E"/>
    <w:rsid w:val="00757F30"/>
    <w:rsid w:val="007602A4"/>
    <w:rsid w:val="00760489"/>
    <w:rsid w:val="0076085B"/>
    <w:rsid w:val="00760DA0"/>
    <w:rsid w:val="00761300"/>
    <w:rsid w:val="007618FB"/>
    <w:rsid w:val="007621B3"/>
    <w:rsid w:val="007623FF"/>
    <w:rsid w:val="0076282A"/>
    <w:rsid w:val="00762C91"/>
    <w:rsid w:val="00763934"/>
    <w:rsid w:val="007640B4"/>
    <w:rsid w:val="0076413E"/>
    <w:rsid w:val="00764219"/>
    <w:rsid w:val="00764A35"/>
    <w:rsid w:val="00764F54"/>
    <w:rsid w:val="00765581"/>
    <w:rsid w:val="007658B2"/>
    <w:rsid w:val="00765F6B"/>
    <w:rsid w:val="00766845"/>
    <w:rsid w:val="00766933"/>
    <w:rsid w:val="00766C5D"/>
    <w:rsid w:val="00766CB8"/>
    <w:rsid w:val="00766E3A"/>
    <w:rsid w:val="00766EA5"/>
    <w:rsid w:val="00767222"/>
    <w:rsid w:val="007673BB"/>
    <w:rsid w:val="00767A78"/>
    <w:rsid w:val="00767BB4"/>
    <w:rsid w:val="0077060A"/>
    <w:rsid w:val="007706B9"/>
    <w:rsid w:val="00770703"/>
    <w:rsid w:val="00770938"/>
    <w:rsid w:val="00770CCD"/>
    <w:rsid w:val="00770D16"/>
    <w:rsid w:val="00770E2E"/>
    <w:rsid w:val="0077177B"/>
    <w:rsid w:val="00771851"/>
    <w:rsid w:val="00771AD9"/>
    <w:rsid w:val="00771B9F"/>
    <w:rsid w:val="00771CAE"/>
    <w:rsid w:val="00772107"/>
    <w:rsid w:val="007723F7"/>
    <w:rsid w:val="0077261C"/>
    <w:rsid w:val="00772B8E"/>
    <w:rsid w:val="00772C39"/>
    <w:rsid w:val="00772C85"/>
    <w:rsid w:val="0077311D"/>
    <w:rsid w:val="007732FE"/>
    <w:rsid w:val="007735B5"/>
    <w:rsid w:val="00773689"/>
    <w:rsid w:val="00773DB7"/>
    <w:rsid w:val="00774080"/>
    <w:rsid w:val="007741B0"/>
    <w:rsid w:val="007743F2"/>
    <w:rsid w:val="00774925"/>
    <w:rsid w:val="00774945"/>
    <w:rsid w:val="00774EBC"/>
    <w:rsid w:val="0077510B"/>
    <w:rsid w:val="00775259"/>
    <w:rsid w:val="00775367"/>
    <w:rsid w:val="007754C7"/>
    <w:rsid w:val="007754DA"/>
    <w:rsid w:val="00775A1C"/>
    <w:rsid w:val="00775C9C"/>
    <w:rsid w:val="00775CA0"/>
    <w:rsid w:val="00776011"/>
    <w:rsid w:val="007761A1"/>
    <w:rsid w:val="0077658B"/>
    <w:rsid w:val="0077680E"/>
    <w:rsid w:val="00776CE0"/>
    <w:rsid w:val="00776D3B"/>
    <w:rsid w:val="007774BB"/>
    <w:rsid w:val="00777539"/>
    <w:rsid w:val="00777B54"/>
    <w:rsid w:val="00777D9B"/>
    <w:rsid w:val="00777F63"/>
    <w:rsid w:val="00780462"/>
    <w:rsid w:val="007805A5"/>
    <w:rsid w:val="0078077A"/>
    <w:rsid w:val="00780A28"/>
    <w:rsid w:val="00780D8B"/>
    <w:rsid w:val="0078157E"/>
    <w:rsid w:val="00781C33"/>
    <w:rsid w:val="00782788"/>
    <w:rsid w:val="00782CF8"/>
    <w:rsid w:val="0078358A"/>
    <w:rsid w:val="007836B1"/>
    <w:rsid w:val="007837E9"/>
    <w:rsid w:val="0078384A"/>
    <w:rsid w:val="00783CE2"/>
    <w:rsid w:val="00784504"/>
    <w:rsid w:val="00784B82"/>
    <w:rsid w:val="00785508"/>
    <w:rsid w:val="00785877"/>
    <w:rsid w:val="00785BE4"/>
    <w:rsid w:val="00785FE5"/>
    <w:rsid w:val="00786058"/>
    <w:rsid w:val="007862CB"/>
    <w:rsid w:val="00787263"/>
    <w:rsid w:val="0078734F"/>
    <w:rsid w:val="007875C9"/>
    <w:rsid w:val="00787799"/>
    <w:rsid w:val="00787B01"/>
    <w:rsid w:val="00787FB3"/>
    <w:rsid w:val="0079027D"/>
    <w:rsid w:val="0079070A"/>
    <w:rsid w:val="00790918"/>
    <w:rsid w:val="00790958"/>
    <w:rsid w:val="00790D4C"/>
    <w:rsid w:val="00790D9C"/>
    <w:rsid w:val="00790DE4"/>
    <w:rsid w:val="007911C3"/>
    <w:rsid w:val="0079135B"/>
    <w:rsid w:val="00791580"/>
    <w:rsid w:val="00791945"/>
    <w:rsid w:val="00791BEB"/>
    <w:rsid w:val="00791C67"/>
    <w:rsid w:val="00791ECB"/>
    <w:rsid w:val="007921B2"/>
    <w:rsid w:val="00792612"/>
    <w:rsid w:val="0079313D"/>
    <w:rsid w:val="007931E8"/>
    <w:rsid w:val="00793240"/>
    <w:rsid w:val="00793397"/>
    <w:rsid w:val="00793561"/>
    <w:rsid w:val="00793A7B"/>
    <w:rsid w:val="00793B1C"/>
    <w:rsid w:val="0079450B"/>
    <w:rsid w:val="00794636"/>
    <w:rsid w:val="00794726"/>
    <w:rsid w:val="00794E67"/>
    <w:rsid w:val="00795202"/>
    <w:rsid w:val="00795B7C"/>
    <w:rsid w:val="00795BB3"/>
    <w:rsid w:val="00795E51"/>
    <w:rsid w:val="00796674"/>
    <w:rsid w:val="0079695F"/>
    <w:rsid w:val="00796E78"/>
    <w:rsid w:val="00796F47"/>
    <w:rsid w:val="00797535"/>
    <w:rsid w:val="00797651"/>
    <w:rsid w:val="00797FFB"/>
    <w:rsid w:val="007A0009"/>
    <w:rsid w:val="007A0813"/>
    <w:rsid w:val="007A0DB9"/>
    <w:rsid w:val="007A11AB"/>
    <w:rsid w:val="007A212C"/>
    <w:rsid w:val="007A22A4"/>
    <w:rsid w:val="007A25D7"/>
    <w:rsid w:val="007A2743"/>
    <w:rsid w:val="007A3267"/>
    <w:rsid w:val="007A3623"/>
    <w:rsid w:val="007A3708"/>
    <w:rsid w:val="007A3A7A"/>
    <w:rsid w:val="007A3AB7"/>
    <w:rsid w:val="007A41F1"/>
    <w:rsid w:val="007A45EA"/>
    <w:rsid w:val="007A4B4A"/>
    <w:rsid w:val="007A4EF1"/>
    <w:rsid w:val="007A51E4"/>
    <w:rsid w:val="007A576B"/>
    <w:rsid w:val="007A5D22"/>
    <w:rsid w:val="007A5D2E"/>
    <w:rsid w:val="007A5F76"/>
    <w:rsid w:val="007A6586"/>
    <w:rsid w:val="007A664B"/>
    <w:rsid w:val="007A6A2D"/>
    <w:rsid w:val="007A6BAA"/>
    <w:rsid w:val="007A6E77"/>
    <w:rsid w:val="007A6F38"/>
    <w:rsid w:val="007A7697"/>
    <w:rsid w:val="007A7C8A"/>
    <w:rsid w:val="007A7E59"/>
    <w:rsid w:val="007A7ED5"/>
    <w:rsid w:val="007B0BA3"/>
    <w:rsid w:val="007B0C07"/>
    <w:rsid w:val="007B1645"/>
    <w:rsid w:val="007B1E65"/>
    <w:rsid w:val="007B1FAD"/>
    <w:rsid w:val="007B2177"/>
    <w:rsid w:val="007B26D1"/>
    <w:rsid w:val="007B2C41"/>
    <w:rsid w:val="007B2DB4"/>
    <w:rsid w:val="007B3F1D"/>
    <w:rsid w:val="007B3FBE"/>
    <w:rsid w:val="007B5325"/>
    <w:rsid w:val="007B5D2B"/>
    <w:rsid w:val="007B5D33"/>
    <w:rsid w:val="007B6A61"/>
    <w:rsid w:val="007B6B05"/>
    <w:rsid w:val="007B7489"/>
    <w:rsid w:val="007B7918"/>
    <w:rsid w:val="007B7C46"/>
    <w:rsid w:val="007C059C"/>
    <w:rsid w:val="007C0E48"/>
    <w:rsid w:val="007C130C"/>
    <w:rsid w:val="007C1490"/>
    <w:rsid w:val="007C1EAF"/>
    <w:rsid w:val="007C217A"/>
    <w:rsid w:val="007C2C7D"/>
    <w:rsid w:val="007C34D4"/>
    <w:rsid w:val="007C3C92"/>
    <w:rsid w:val="007C42FB"/>
    <w:rsid w:val="007C47BF"/>
    <w:rsid w:val="007C4C0E"/>
    <w:rsid w:val="007C4D4D"/>
    <w:rsid w:val="007C4E96"/>
    <w:rsid w:val="007C5140"/>
    <w:rsid w:val="007C6224"/>
    <w:rsid w:val="007C6504"/>
    <w:rsid w:val="007C65C7"/>
    <w:rsid w:val="007C6669"/>
    <w:rsid w:val="007C6E11"/>
    <w:rsid w:val="007C7F48"/>
    <w:rsid w:val="007D00F2"/>
    <w:rsid w:val="007D0281"/>
    <w:rsid w:val="007D0394"/>
    <w:rsid w:val="007D079E"/>
    <w:rsid w:val="007D0806"/>
    <w:rsid w:val="007D0C4F"/>
    <w:rsid w:val="007D0E25"/>
    <w:rsid w:val="007D1158"/>
    <w:rsid w:val="007D11D8"/>
    <w:rsid w:val="007D1B45"/>
    <w:rsid w:val="007D1F9F"/>
    <w:rsid w:val="007D2051"/>
    <w:rsid w:val="007D2574"/>
    <w:rsid w:val="007D2F3E"/>
    <w:rsid w:val="007D303A"/>
    <w:rsid w:val="007D31E3"/>
    <w:rsid w:val="007D34B3"/>
    <w:rsid w:val="007D3933"/>
    <w:rsid w:val="007D44F3"/>
    <w:rsid w:val="007D472C"/>
    <w:rsid w:val="007D4EC4"/>
    <w:rsid w:val="007D5259"/>
    <w:rsid w:val="007D5729"/>
    <w:rsid w:val="007D578E"/>
    <w:rsid w:val="007D5960"/>
    <w:rsid w:val="007D59FC"/>
    <w:rsid w:val="007D6419"/>
    <w:rsid w:val="007D6735"/>
    <w:rsid w:val="007D687E"/>
    <w:rsid w:val="007D68F8"/>
    <w:rsid w:val="007D6B0D"/>
    <w:rsid w:val="007D6C85"/>
    <w:rsid w:val="007D74F0"/>
    <w:rsid w:val="007D7597"/>
    <w:rsid w:val="007D79AC"/>
    <w:rsid w:val="007D7C1F"/>
    <w:rsid w:val="007D7CF5"/>
    <w:rsid w:val="007E0609"/>
    <w:rsid w:val="007E0EE7"/>
    <w:rsid w:val="007E0F12"/>
    <w:rsid w:val="007E0F63"/>
    <w:rsid w:val="007E148F"/>
    <w:rsid w:val="007E19AE"/>
    <w:rsid w:val="007E1D78"/>
    <w:rsid w:val="007E227E"/>
    <w:rsid w:val="007E2482"/>
    <w:rsid w:val="007E276C"/>
    <w:rsid w:val="007E448C"/>
    <w:rsid w:val="007E4784"/>
    <w:rsid w:val="007E4B62"/>
    <w:rsid w:val="007E4DB9"/>
    <w:rsid w:val="007E50F5"/>
    <w:rsid w:val="007E52C0"/>
    <w:rsid w:val="007E5428"/>
    <w:rsid w:val="007E566F"/>
    <w:rsid w:val="007E5FE8"/>
    <w:rsid w:val="007E6947"/>
    <w:rsid w:val="007E719F"/>
    <w:rsid w:val="007E71E2"/>
    <w:rsid w:val="007E722F"/>
    <w:rsid w:val="007F03B9"/>
    <w:rsid w:val="007F1933"/>
    <w:rsid w:val="007F1AAB"/>
    <w:rsid w:val="007F1C44"/>
    <w:rsid w:val="007F1F1D"/>
    <w:rsid w:val="007F25CB"/>
    <w:rsid w:val="007F2F28"/>
    <w:rsid w:val="007F3046"/>
    <w:rsid w:val="007F32AB"/>
    <w:rsid w:val="007F3424"/>
    <w:rsid w:val="007F3F8E"/>
    <w:rsid w:val="007F4352"/>
    <w:rsid w:val="007F4D8A"/>
    <w:rsid w:val="007F5410"/>
    <w:rsid w:val="007F56F7"/>
    <w:rsid w:val="007F57FF"/>
    <w:rsid w:val="007F5944"/>
    <w:rsid w:val="007F5DE9"/>
    <w:rsid w:val="007F6085"/>
    <w:rsid w:val="007F6186"/>
    <w:rsid w:val="007F62D7"/>
    <w:rsid w:val="007F6549"/>
    <w:rsid w:val="007F66A6"/>
    <w:rsid w:val="007F6BAA"/>
    <w:rsid w:val="007F6CC8"/>
    <w:rsid w:val="007F7DC9"/>
    <w:rsid w:val="0080023D"/>
    <w:rsid w:val="0080058A"/>
    <w:rsid w:val="0080129C"/>
    <w:rsid w:val="008018CA"/>
    <w:rsid w:val="00801C72"/>
    <w:rsid w:val="00802073"/>
    <w:rsid w:val="0080272A"/>
    <w:rsid w:val="008030C5"/>
    <w:rsid w:val="008037A4"/>
    <w:rsid w:val="008041B7"/>
    <w:rsid w:val="00804FD6"/>
    <w:rsid w:val="00805061"/>
    <w:rsid w:val="00805628"/>
    <w:rsid w:val="00805672"/>
    <w:rsid w:val="008059A4"/>
    <w:rsid w:val="00805E2F"/>
    <w:rsid w:val="00805EA2"/>
    <w:rsid w:val="00806019"/>
    <w:rsid w:val="0080611F"/>
    <w:rsid w:val="008061B3"/>
    <w:rsid w:val="00806307"/>
    <w:rsid w:val="00806BE3"/>
    <w:rsid w:val="00806C70"/>
    <w:rsid w:val="00806FF8"/>
    <w:rsid w:val="0080779B"/>
    <w:rsid w:val="008077DE"/>
    <w:rsid w:val="00807A27"/>
    <w:rsid w:val="00807ADC"/>
    <w:rsid w:val="00807F4B"/>
    <w:rsid w:val="00810222"/>
    <w:rsid w:val="008102D1"/>
    <w:rsid w:val="00810625"/>
    <w:rsid w:val="00810698"/>
    <w:rsid w:val="00810735"/>
    <w:rsid w:val="008108DA"/>
    <w:rsid w:val="00810AF9"/>
    <w:rsid w:val="008113DB"/>
    <w:rsid w:val="008115A7"/>
    <w:rsid w:val="00811D1D"/>
    <w:rsid w:val="00811F60"/>
    <w:rsid w:val="00812282"/>
    <w:rsid w:val="0081230A"/>
    <w:rsid w:val="0081252A"/>
    <w:rsid w:val="00812785"/>
    <w:rsid w:val="00812A8B"/>
    <w:rsid w:val="0081318C"/>
    <w:rsid w:val="00813329"/>
    <w:rsid w:val="00813891"/>
    <w:rsid w:val="0081397A"/>
    <w:rsid w:val="00813994"/>
    <w:rsid w:val="00813B01"/>
    <w:rsid w:val="00814271"/>
    <w:rsid w:val="00814B69"/>
    <w:rsid w:val="008152D6"/>
    <w:rsid w:val="008156C4"/>
    <w:rsid w:val="0081578B"/>
    <w:rsid w:val="008157AB"/>
    <w:rsid w:val="00815890"/>
    <w:rsid w:val="008159C6"/>
    <w:rsid w:val="00816369"/>
    <w:rsid w:val="00816737"/>
    <w:rsid w:val="00816D7E"/>
    <w:rsid w:val="00816DA6"/>
    <w:rsid w:val="0081719C"/>
    <w:rsid w:val="008173F0"/>
    <w:rsid w:val="008174D9"/>
    <w:rsid w:val="008177C4"/>
    <w:rsid w:val="00817826"/>
    <w:rsid w:val="00817BFF"/>
    <w:rsid w:val="0082012B"/>
    <w:rsid w:val="0082073A"/>
    <w:rsid w:val="00820A02"/>
    <w:rsid w:val="00820CCC"/>
    <w:rsid w:val="00820E40"/>
    <w:rsid w:val="008213B2"/>
    <w:rsid w:val="0082177A"/>
    <w:rsid w:val="00821B6A"/>
    <w:rsid w:val="00821D1D"/>
    <w:rsid w:val="00822274"/>
    <w:rsid w:val="008223A6"/>
    <w:rsid w:val="0082250C"/>
    <w:rsid w:val="00822D62"/>
    <w:rsid w:val="00824098"/>
    <w:rsid w:val="0082473F"/>
    <w:rsid w:val="0082474B"/>
    <w:rsid w:val="0082487E"/>
    <w:rsid w:val="00824F2C"/>
    <w:rsid w:val="0082570E"/>
    <w:rsid w:val="008259AE"/>
    <w:rsid w:val="00825CB4"/>
    <w:rsid w:val="00826822"/>
    <w:rsid w:val="00826AD5"/>
    <w:rsid w:val="00826CF3"/>
    <w:rsid w:val="00826D2C"/>
    <w:rsid w:val="008272B1"/>
    <w:rsid w:val="008274B0"/>
    <w:rsid w:val="008274E4"/>
    <w:rsid w:val="00827867"/>
    <w:rsid w:val="00827AB7"/>
    <w:rsid w:val="00827F11"/>
    <w:rsid w:val="008302B6"/>
    <w:rsid w:val="00830D22"/>
    <w:rsid w:val="00830E99"/>
    <w:rsid w:val="00831207"/>
    <w:rsid w:val="00831267"/>
    <w:rsid w:val="0083173A"/>
    <w:rsid w:val="00831BEB"/>
    <w:rsid w:val="00831F47"/>
    <w:rsid w:val="00832008"/>
    <w:rsid w:val="00832C4F"/>
    <w:rsid w:val="008331D2"/>
    <w:rsid w:val="008332FB"/>
    <w:rsid w:val="00833384"/>
    <w:rsid w:val="00833770"/>
    <w:rsid w:val="00833E2A"/>
    <w:rsid w:val="008341BB"/>
    <w:rsid w:val="008341EA"/>
    <w:rsid w:val="00835351"/>
    <w:rsid w:val="008356F9"/>
    <w:rsid w:val="008357DF"/>
    <w:rsid w:val="00835CFD"/>
    <w:rsid w:val="00836249"/>
    <w:rsid w:val="00836283"/>
    <w:rsid w:val="0083675F"/>
    <w:rsid w:val="00836CD1"/>
    <w:rsid w:val="00836CF5"/>
    <w:rsid w:val="00837092"/>
    <w:rsid w:val="00837368"/>
    <w:rsid w:val="008377E5"/>
    <w:rsid w:val="008405F0"/>
    <w:rsid w:val="00840BBD"/>
    <w:rsid w:val="00840E5D"/>
    <w:rsid w:val="00841B06"/>
    <w:rsid w:val="00841FD8"/>
    <w:rsid w:val="008429D7"/>
    <w:rsid w:val="00842D23"/>
    <w:rsid w:val="0084305D"/>
    <w:rsid w:val="00843DA9"/>
    <w:rsid w:val="00843EE9"/>
    <w:rsid w:val="00844DD7"/>
    <w:rsid w:val="00845104"/>
    <w:rsid w:val="008451BF"/>
    <w:rsid w:val="0084571D"/>
    <w:rsid w:val="00845A61"/>
    <w:rsid w:val="00845F64"/>
    <w:rsid w:val="00846270"/>
    <w:rsid w:val="00846B2D"/>
    <w:rsid w:val="00846D61"/>
    <w:rsid w:val="00846F2D"/>
    <w:rsid w:val="00847613"/>
    <w:rsid w:val="00847847"/>
    <w:rsid w:val="008501D6"/>
    <w:rsid w:val="0085028B"/>
    <w:rsid w:val="008502EA"/>
    <w:rsid w:val="008505AF"/>
    <w:rsid w:val="008508B2"/>
    <w:rsid w:val="00850B2E"/>
    <w:rsid w:val="00851558"/>
    <w:rsid w:val="008517D0"/>
    <w:rsid w:val="00851F2A"/>
    <w:rsid w:val="008520A8"/>
    <w:rsid w:val="008525B6"/>
    <w:rsid w:val="008528C9"/>
    <w:rsid w:val="008533C4"/>
    <w:rsid w:val="0085363B"/>
    <w:rsid w:val="00853757"/>
    <w:rsid w:val="008538A1"/>
    <w:rsid w:val="008539D7"/>
    <w:rsid w:val="00854468"/>
    <w:rsid w:val="008545C3"/>
    <w:rsid w:val="008545FB"/>
    <w:rsid w:val="008547D0"/>
    <w:rsid w:val="00854D25"/>
    <w:rsid w:val="00854D7B"/>
    <w:rsid w:val="00854EDA"/>
    <w:rsid w:val="00854FD8"/>
    <w:rsid w:val="0085508F"/>
    <w:rsid w:val="00855161"/>
    <w:rsid w:val="008568A0"/>
    <w:rsid w:val="00856B8A"/>
    <w:rsid w:val="00856F11"/>
    <w:rsid w:val="00857B15"/>
    <w:rsid w:val="00857DEE"/>
    <w:rsid w:val="00860530"/>
    <w:rsid w:val="00860971"/>
    <w:rsid w:val="00860A8C"/>
    <w:rsid w:val="00860F3E"/>
    <w:rsid w:val="0086120A"/>
    <w:rsid w:val="00861829"/>
    <w:rsid w:val="00861D14"/>
    <w:rsid w:val="00862EFF"/>
    <w:rsid w:val="0086337C"/>
    <w:rsid w:val="0086368C"/>
    <w:rsid w:val="00863916"/>
    <w:rsid w:val="0086391F"/>
    <w:rsid w:val="0086396B"/>
    <w:rsid w:val="00864253"/>
    <w:rsid w:val="00864922"/>
    <w:rsid w:val="00865349"/>
    <w:rsid w:val="008654F6"/>
    <w:rsid w:val="00865B06"/>
    <w:rsid w:val="00865EC5"/>
    <w:rsid w:val="00866740"/>
    <w:rsid w:val="00866EAE"/>
    <w:rsid w:val="008672E4"/>
    <w:rsid w:val="00867496"/>
    <w:rsid w:val="00867BCC"/>
    <w:rsid w:val="00867D69"/>
    <w:rsid w:val="00867FA5"/>
    <w:rsid w:val="00870353"/>
    <w:rsid w:val="008703B2"/>
    <w:rsid w:val="0087053D"/>
    <w:rsid w:val="008709C6"/>
    <w:rsid w:val="00871061"/>
    <w:rsid w:val="00871299"/>
    <w:rsid w:val="00871694"/>
    <w:rsid w:val="0087222D"/>
    <w:rsid w:val="00872538"/>
    <w:rsid w:val="00872A57"/>
    <w:rsid w:val="00872AA2"/>
    <w:rsid w:val="0087314A"/>
    <w:rsid w:val="0087367F"/>
    <w:rsid w:val="00873A2C"/>
    <w:rsid w:val="00873B73"/>
    <w:rsid w:val="00873BFD"/>
    <w:rsid w:val="00873F7B"/>
    <w:rsid w:val="00874046"/>
    <w:rsid w:val="00874198"/>
    <w:rsid w:val="008741DC"/>
    <w:rsid w:val="008743B1"/>
    <w:rsid w:val="00875831"/>
    <w:rsid w:val="0087599D"/>
    <w:rsid w:val="00875E87"/>
    <w:rsid w:val="00876871"/>
    <w:rsid w:val="008768DB"/>
    <w:rsid w:val="00876ACF"/>
    <w:rsid w:val="00876F59"/>
    <w:rsid w:val="008771F1"/>
    <w:rsid w:val="00877C8B"/>
    <w:rsid w:val="00880083"/>
    <w:rsid w:val="008802FE"/>
    <w:rsid w:val="00880C7C"/>
    <w:rsid w:val="00881908"/>
    <w:rsid w:val="00881C8D"/>
    <w:rsid w:val="00881EC9"/>
    <w:rsid w:val="00882C36"/>
    <w:rsid w:val="00882CF6"/>
    <w:rsid w:val="00882DC4"/>
    <w:rsid w:val="00883347"/>
    <w:rsid w:val="0088335D"/>
    <w:rsid w:val="00883501"/>
    <w:rsid w:val="00883CF4"/>
    <w:rsid w:val="00884676"/>
    <w:rsid w:val="008850A3"/>
    <w:rsid w:val="00885596"/>
    <w:rsid w:val="00885785"/>
    <w:rsid w:val="00885CB5"/>
    <w:rsid w:val="00885D71"/>
    <w:rsid w:val="008864AB"/>
    <w:rsid w:val="0088657D"/>
    <w:rsid w:val="00886886"/>
    <w:rsid w:val="00887431"/>
    <w:rsid w:val="00887945"/>
    <w:rsid w:val="00887BB1"/>
    <w:rsid w:val="00887D03"/>
    <w:rsid w:val="00890485"/>
    <w:rsid w:val="00890614"/>
    <w:rsid w:val="008908D2"/>
    <w:rsid w:val="00890BA2"/>
    <w:rsid w:val="00891142"/>
    <w:rsid w:val="0089150C"/>
    <w:rsid w:val="0089164A"/>
    <w:rsid w:val="008917D3"/>
    <w:rsid w:val="008919A2"/>
    <w:rsid w:val="00891C1D"/>
    <w:rsid w:val="00892167"/>
    <w:rsid w:val="00892B34"/>
    <w:rsid w:val="00892F2E"/>
    <w:rsid w:val="0089397A"/>
    <w:rsid w:val="008939B7"/>
    <w:rsid w:val="00894129"/>
    <w:rsid w:val="00894314"/>
    <w:rsid w:val="00894591"/>
    <w:rsid w:val="00894638"/>
    <w:rsid w:val="008951BD"/>
    <w:rsid w:val="00896430"/>
    <w:rsid w:val="00896586"/>
    <w:rsid w:val="0089662F"/>
    <w:rsid w:val="008966E5"/>
    <w:rsid w:val="008966F3"/>
    <w:rsid w:val="008968B9"/>
    <w:rsid w:val="00896B77"/>
    <w:rsid w:val="00896D56"/>
    <w:rsid w:val="00897319"/>
    <w:rsid w:val="0089792A"/>
    <w:rsid w:val="00897A00"/>
    <w:rsid w:val="00897AD8"/>
    <w:rsid w:val="00897BB0"/>
    <w:rsid w:val="008A0048"/>
    <w:rsid w:val="008A068D"/>
    <w:rsid w:val="008A1A78"/>
    <w:rsid w:val="008A1E8E"/>
    <w:rsid w:val="008A33EB"/>
    <w:rsid w:val="008A3B8C"/>
    <w:rsid w:val="008A4A53"/>
    <w:rsid w:val="008A564A"/>
    <w:rsid w:val="008A652D"/>
    <w:rsid w:val="008A6B0F"/>
    <w:rsid w:val="008A6B52"/>
    <w:rsid w:val="008A6EE0"/>
    <w:rsid w:val="008A739A"/>
    <w:rsid w:val="008A7A57"/>
    <w:rsid w:val="008A7B6F"/>
    <w:rsid w:val="008B007B"/>
    <w:rsid w:val="008B0398"/>
    <w:rsid w:val="008B08E2"/>
    <w:rsid w:val="008B0D06"/>
    <w:rsid w:val="008B145B"/>
    <w:rsid w:val="008B18F7"/>
    <w:rsid w:val="008B19F0"/>
    <w:rsid w:val="008B1B27"/>
    <w:rsid w:val="008B2582"/>
    <w:rsid w:val="008B2722"/>
    <w:rsid w:val="008B2926"/>
    <w:rsid w:val="008B2F5C"/>
    <w:rsid w:val="008B3788"/>
    <w:rsid w:val="008B3D13"/>
    <w:rsid w:val="008B4414"/>
    <w:rsid w:val="008B4C3B"/>
    <w:rsid w:val="008B54B1"/>
    <w:rsid w:val="008B59B5"/>
    <w:rsid w:val="008B5DE7"/>
    <w:rsid w:val="008B63DC"/>
    <w:rsid w:val="008B679D"/>
    <w:rsid w:val="008B6D21"/>
    <w:rsid w:val="008B6DA7"/>
    <w:rsid w:val="008B70C6"/>
    <w:rsid w:val="008B74CB"/>
    <w:rsid w:val="008B7DFA"/>
    <w:rsid w:val="008B7E29"/>
    <w:rsid w:val="008C00DF"/>
    <w:rsid w:val="008C0100"/>
    <w:rsid w:val="008C0303"/>
    <w:rsid w:val="008C0351"/>
    <w:rsid w:val="008C04F9"/>
    <w:rsid w:val="008C0A71"/>
    <w:rsid w:val="008C0AD4"/>
    <w:rsid w:val="008C0C00"/>
    <w:rsid w:val="008C1152"/>
    <w:rsid w:val="008C118F"/>
    <w:rsid w:val="008C2563"/>
    <w:rsid w:val="008C2697"/>
    <w:rsid w:val="008C29B2"/>
    <w:rsid w:val="008C29E8"/>
    <w:rsid w:val="008C2DD1"/>
    <w:rsid w:val="008C3718"/>
    <w:rsid w:val="008C3845"/>
    <w:rsid w:val="008C3915"/>
    <w:rsid w:val="008C3BD6"/>
    <w:rsid w:val="008C433E"/>
    <w:rsid w:val="008C45AB"/>
    <w:rsid w:val="008C5550"/>
    <w:rsid w:val="008C5EC9"/>
    <w:rsid w:val="008C653A"/>
    <w:rsid w:val="008C6BFF"/>
    <w:rsid w:val="008C717E"/>
    <w:rsid w:val="008C7314"/>
    <w:rsid w:val="008C7829"/>
    <w:rsid w:val="008C7FAC"/>
    <w:rsid w:val="008D00F3"/>
    <w:rsid w:val="008D01E5"/>
    <w:rsid w:val="008D0766"/>
    <w:rsid w:val="008D0C0A"/>
    <w:rsid w:val="008D275F"/>
    <w:rsid w:val="008D2C8C"/>
    <w:rsid w:val="008D3001"/>
    <w:rsid w:val="008D3503"/>
    <w:rsid w:val="008D3924"/>
    <w:rsid w:val="008D3F96"/>
    <w:rsid w:val="008D4519"/>
    <w:rsid w:val="008D461F"/>
    <w:rsid w:val="008D46C5"/>
    <w:rsid w:val="008D486B"/>
    <w:rsid w:val="008D4E3F"/>
    <w:rsid w:val="008D5ACE"/>
    <w:rsid w:val="008D5B8F"/>
    <w:rsid w:val="008D5BB2"/>
    <w:rsid w:val="008D5D9F"/>
    <w:rsid w:val="008D62C6"/>
    <w:rsid w:val="008D70C9"/>
    <w:rsid w:val="008D71CB"/>
    <w:rsid w:val="008D7954"/>
    <w:rsid w:val="008D7C2D"/>
    <w:rsid w:val="008D7F4B"/>
    <w:rsid w:val="008E0128"/>
    <w:rsid w:val="008E0658"/>
    <w:rsid w:val="008E070F"/>
    <w:rsid w:val="008E10AA"/>
    <w:rsid w:val="008E143E"/>
    <w:rsid w:val="008E1CC9"/>
    <w:rsid w:val="008E22A3"/>
    <w:rsid w:val="008E2760"/>
    <w:rsid w:val="008E2A88"/>
    <w:rsid w:val="008E2BF9"/>
    <w:rsid w:val="008E2F4D"/>
    <w:rsid w:val="008E345F"/>
    <w:rsid w:val="008E388A"/>
    <w:rsid w:val="008E3D0D"/>
    <w:rsid w:val="008E3D92"/>
    <w:rsid w:val="008E4067"/>
    <w:rsid w:val="008E47E7"/>
    <w:rsid w:val="008E49D7"/>
    <w:rsid w:val="008E4DAE"/>
    <w:rsid w:val="008E5810"/>
    <w:rsid w:val="008E588D"/>
    <w:rsid w:val="008E58A2"/>
    <w:rsid w:val="008E5A43"/>
    <w:rsid w:val="008E5A9D"/>
    <w:rsid w:val="008E60BC"/>
    <w:rsid w:val="008E61B1"/>
    <w:rsid w:val="008E62B6"/>
    <w:rsid w:val="008E6334"/>
    <w:rsid w:val="008E6C68"/>
    <w:rsid w:val="008E735D"/>
    <w:rsid w:val="008E7667"/>
    <w:rsid w:val="008E7B77"/>
    <w:rsid w:val="008F09D2"/>
    <w:rsid w:val="008F0BAB"/>
    <w:rsid w:val="008F165E"/>
    <w:rsid w:val="008F1AAE"/>
    <w:rsid w:val="008F2209"/>
    <w:rsid w:val="008F2302"/>
    <w:rsid w:val="008F247E"/>
    <w:rsid w:val="008F2609"/>
    <w:rsid w:val="008F299E"/>
    <w:rsid w:val="008F2D2B"/>
    <w:rsid w:val="008F2FEC"/>
    <w:rsid w:val="008F3B17"/>
    <w:rsid w:val="008F3E86"/>
    <w:rsid w:val="008F4341"/>
    <w:rsid w:val="008F43E7"/>
    <w:rsid w:val="008F49C7"/>
    <w:rsid w:val="008F511C"/>
    <w:rsid w:val="008F53E2"/>
    <w:rsid w:val="008F5B52"/>
    <w:rsid w:val="008F63F0"/>
    <w:rsid w:val="008F64E6"/>
    <w:rsid w:val="008F6797"/>
    <w:rsid w:val="008F6D46"/>
    <w:rsid w:val="008F7842"/>
    <w:rsid w:val="009008DB"/>
    <w:rsid w:val="0090091C"/>
    <w:rsid w:val="00900B1D"/>
    <w:rsid w:val="00900B36"/>
    <w:rsid w:val="00900B44"/>
    <w:rsid w:val="00900ED1"/>
    <w:rsid w:val="00900EE3"/>
    <w:rsid w:val="00901146"/>
    <w:rsid w:val="009011FD"/>
    <w:rsid w:val="00901360"/>
    <w:rsid w:val="0090145B"/>
    <w:rsid w:val="00901BBA"/>
    <w:rsid w:val="00901CB1"/>
    <w:rsid w:val="0090205D"/>
    <w:rsid w:val="009024AB"/>
    <w:rsid w:val="00902567"/>
    <w:rsid w:val="00902A7F"/>
    <w:rsid w:val="00902A80"/>
    <w:rsid w:val="00903193"/>
    <w:rsid w:val="00903728"/>
    <w:rsid w:val="00904AF3"/>
    <w:rsid w:val="009053DE"/>
    <w:rsid w:val="009058AD"/>
    <w:rsid w:val="00906137"/>
    <w:rsid w:val="00906384"/>
    <w:rsid w:val="009071C9"/>
    <w:rsid w:val="0090767B"/>
    <w:rsid w:val="00907E35"/>
    <w:rsid w:val="00910026"/>
    <w:rsid w:val="00910B5F"/>
    <w:rsid w:val="009117DF"/>
    <w:rsid w:val="00911A64"/>
    <w:rsid w:val="00911E47"/>
    <w:rsid w:val="00911E74"/>
    <w:rsid w:val="00912837"/>
    <w:rsid w:val="009128DD"/>
    <w:rsid w:val="00913082"/>
    <w:rsid w:val="009136BA"/>
    <w:rsid w:val="009136D7"/>
    <w:rsid w:val="00913E4E"/>
    <w:rsid w:val="00913FD2"/>
    <w:rsid w:val="009151B1"/>
    <w:rsid w:val="009152EE"/>
    <w:rsid w:val="00915A3B"/>
    <w:rsid w:val="009160A5"/>
    <w:rsid w:val="009162C2"/>
    <w:rsid w:val="0091648E"/>
    <w:rsid w:val="0091697D"/>
    <w:rsid w:val="0091699D"/>
    <w:rsid w:val="009169E2"/>
    <w:rsid w:val="00916F60"/>
    <w:rsid w:val="00917298"/>
    <w:rsid w:val="00917359"/>
    <w:rsid w:val="009174C4"/>
    <w:rsid w:val="00917623"/>
    <w:rsid w:val="00917677"/>
    <w:rsid w:val="00917821"/>
    <w:rsid w:val="00917BA0"/>
    <w:rsid w:val="0092019E"/>
    <w:rsid w:val="009202B6"/>
    <w:rsid w:val="00920775"/>
    <w:rsid w:val="00920A67"/>
    <w:rsid w:val="00920B46"/>
    <w:rsid w:val="009211CD"/>
    <w:rsid w:val="00921988"/>
    <w:rsid w:val="00921FA0"/>
    <w:rsid w:val="00922212"/>
    <w:rsid w:val="00923449"/>
    <w:rsid w:val="009246DE"/>
    <w:rsid w:val="00924764"/>
    <w:rsid w:val="00924D2C"/>
    <w:rsid w:val="00924FDA"/>
    <w:rsid w:val="0092509C"/>
    <w:rsid w:val="0092511A"/>
    <w:rsid w:val="009252CA"/>
    <w:rsid w:val="00925A32"/>
    <w:rsid w:val="00925FDF"/>
    <w:rsid w:val="00926615"/>
    <w:rsid w:val="00926C39"/>
    <w:rsid w:val="00926E08"/>
    <w:rsid w:val="00927048"/>
    <w:rsid w:val="0092724F"/>
    <w:rsid w:val="00927332"/>
    <w:rsid w:val="00927375"/>
    <w:rsid w:val="00927D8F"/>
    <w:rsid w:val="00930021"/>
    <w:rsid w:val="009301B3"/>
    <w:rsid w:val="009303B2"/>
    <w:rsid w:val="0093112A"/>
    <w:rsid w:val="009312FF"/>
    <w:rsid w:val="00931679"/>
    <w:rsid w:val="009319A9"/>
    <w:rsid w:val="00931BCE"/>
    <w:rsid w:val="00931DA0"/>
    <w:rsid w:val="009323D1"/>
    <w:rsid w:val="009324C0"/>
    <w:rsid w:val="00932756"/>
    <w:rsid w:val="0093281A"/>
    <w:rsid w:val="00932CCA"/>
    <w:rsid w:val="0093302D"/>
    <w:rsid w:val="0093307D"/>
    <w:rsid w:val="0093320C"/>
    <w:rsid w:val="00933673"/>
    <w:rsid w:val="009336BE"/>
    <w:rsid w:val="0093466E"/>
    <w:rsid w:val="00934776"/>
    <w:rsid w:val="00934F36"/>
    <w:rsid w:val="00935456"/>
    <w:rsid w:val="009354D7"/>
    <w:rsid w:val="00935A39"/>
    <w:rsid w:val="00935B8D"/>
    <w:rsid w:val="00935DC9"/>
    <w:rsid w:val="00936669"/>
    <w:rsid w:val="00936AF0"/>
    <w:rsid w:val="00936DA7"/>
    <w:rsid w:val="00936DEE"/>
    <w:rsid w:val="0093737E"/>
    <w:rsid w:val="009377A3"/>
    <w:rsid w:val="00937949"/>
    <w:rsid w:val="00937A27"/>
    <w:rsid w:val="00937DF8"/>
    <w:rsid w:val="00940511"/>
    <w:rsid w:val="00940DB4"/>
    <w:rsid w:val="0094102F"/>
    <w:rsid w:val="009411F1"/>
    <w:rsid w:val="009412F4"/>
    <w:rsid w:val="00941838"/>
    <w:rsid w:val="00941894"/>
    <w:rsid w:val="0094238C"/>
    <w:rsid w:val="009427F4"/>
    <w:rsid w:val="00942941"/>
    <w:rsid w:val="00942CDC"/>
    <w:rsid w:val="00942FF0"/>
    <w:rsid w:val="009433EC"/>
    <w:rsid w:val="009438F4"/>
    <w:rsid w:val="0094536F"/>
    <w:rsid w:val="009453C0"/>
    <w:rsid w:val="009461B2"/>
    <w:rsid w:val="0094655E"/>
    <w:rsid w:val="009465EE"/>
    <w:rsid w:val="0094699D"/>
    <w:rsid w:val="00946A01"/>
    <w:rsid w:val="009476EE"/>
    <w:rsid w:val="00947C6E"/>
    <w:rsid w:val="0095009F"/>
    <w:rsid w:val="0095027C"/>
    <w:rsid w:val="009507E0"/>
    <w:rsid w:val="0095155A"/>
    <w:rsid w:val="00951996"/>
    <w:rsid w:val="009519B6"/>
    <w:rsid w:val="00952331"/>
    <w:rsid w:val="00952663"/>
    <w:rsid w:val="009534DA"/>
    <w:rsid w:val="0095413B"/>
    <w:rsid w:val="009542F2"/>
    <w:rsid w:val="009543E5"/>
    <w:rsid w:val="009546D7"/>
    <w:rsid w:val="0095478D"/>
    <w:rsid w:val="009549F9"/>
    <w:rsid w:val="00954BFC"/>
    <w:rsid w:val="00954DFA"/>
    <w:rsid w:val="00954FD8"/>
    <w:rsid w:val="00955924"/>
    <w:rsid w:val="00956132"/>
    <w:rsid w:val="00956500"/>
    <w:rsid w:val="00956801"/>
    <w:rsid w:val="00956EDA"/>
    <w:rsid w:val="00956EFD"/>
    <w:rsid w:val="0095731C"/>
    <w:rsid w:val="00957822"/>
    <w:rsid w:val="009578B2"/>
    <w:rsid w:val="00957A21"/>
    <w:rsid w:val="00957F4A"/>
    <w:rsid w:val="00960247"/>
    <w:rsid w:val="009606E1"/>
    <w:rsid w:val="00960CC3"/>
    <w:rsid w:val="00960D3B"/>
    <w:rsid w:val="00961773"/>
    <w:rsid w:val="00961869"/>
    <w:rsid w:val="009622DF"/>
    <w:rsid w:val="00962B8B"/>
    <w:rsid w:val="00962E12"/>
    <w:rsid w:val="0096306E"/>
    <w:rsid w:val="009631D9"/>
    <w:rsid w:val="00963504"/>
    <w:rsid w:val="00963752"/>
    <w:rsid w:val="0096392F"/>
    <w:rsid w:val="0096399E"/>
    <w:rsid w:val="0096429C"/>
    <w:rsid w:val="00964545"/>
    <w:rsid w:val="009645E2"/>
    <w:rsid w:val="0096476D"/>
    <w:rsid w:val="00964D51"/>
    <w:rsid w:val="00964F4D"/>
    <w:rsid w:val="00965392"/>
    <w:rsid w:val="00965966"/>
    <w:rsid w:val="00965AB3"/>
    <w:rsid w:val="00965D46"/>
    <w:rsid w:val="0096654B"/>
    <w:rsid w:val="00966E92"/>
    <w:rsid w:val="00966FD5"/>
    <w:rsid w:val="00967230"/>
    <w:rsid w:val="00967686"/>
    <w:rsid w:val="0097024C"/>
    <w:rsid w:val="0097046D"/>
    <w:rsid w:val="0097076F"/>
    <w:rsid w:val="00970C1C"/>
    <w:rsid w:val="00970E30"/>
    <w:rsid w:val="009710D6"/>
    <w:rsid w:val="0097141D"/>
    <w:rsid w:val="009716CF"/>
    <w:rsid w:val="00971969"/>
    <w:rsid w:val="00971B7D"/>
    <w:rsid w:val="009720DE"/>
    <w:rsid w:val="009721FB"/>
    <w:rsid w:val="009725E5"/>
    <w:rsid w:val="00972CA6"/>
    <w:rsid w:val="00972D12"/>
    <w:rsid w:val="00972F15"/>
    <w:rsid w:val="009730B7"/>
    <w:rsid w:val="009736FD"/>
    <w:rsid w:val="00973F22"/>
    <w:rsid w:val="0097470F"/>
    <w:rsid w:val="00974E5F"/>
    <w:rsid w:val="00975ABD"/>
    <w:rsid w:val="00975BC6"/>
    <w:rsid w:val="0097659D"/>
    <w:rsid w:val="00976A93"/>
    <w:rsid w:val="00976FAC"/>
    <w:rsid w:val="00977253"/>
    <w:rsid w:val="0097750D"/>
    <w:rsid w:val="009776D1"/>
    <w:rsid w:val="009778B7"/>
    <w:rsid w:val="00977D2C"/>
    <w:rsid w:val="00977E1F"/>
    <w:rsid w:val="00977F7A"/>
    <w:rsid w:val="009802A8"/>
    <w:rsid w:val="009806B0"/>
    <w:rsid w:val="00980830"/>
    <w:rsid w:val="00980BE3"/>
    <w:rsid w:val="00981195"/>
    <w:rsid w:val="009813A5"/>
    <w:rsid w:val="00981505"/>
    <w:rsid w:val="00981820"/>
    <w:rsid w:val="009819DD"/>
    <w:rsid w:val="0098219A"/>
    <w:rsid w:val="009826DD"/>
    <w:rsid w:val="0098290F"/>
    <w:rsid w:val="00982A5D"/>
    <w:rsid w:val="00982B73"/>
    <w:rsid w:val="00982D2C"/>
    <w:rsid w:val="0098386E"/>
    <w:rsid w:val="00983A24"/>
    <w:rsid w:val="00983E6F"/>
    <w:rsid w:val="00984CD2"/>
    <w:rsid w:val="00984D40"/>
    <w:rsid w:val="00984E91"/>
    <w:rsid w:val="00984ECC"/>
    <w:rsid w:val="00985761"/>
    <w:rsid w:val="00985825"/>
    <w:rsid w:val="009864EF"/>
    <w:rsid w:val="009874C7"/>
    <w:rsid w:val="009874F3"/>
    <w:rsid w:val="0098772A"/>
    <w:rsid w:val="009878CF"/>
    <w:rsid w:val="00987D2E"/>
    <w:rsid w:val="00987D6A"/>
    <w:rsid w:val="00987F7B"/>
    <w:rsid w:val="00990796"/>
    <w:rsid w:val="00991047"/>
    <w:rsid w:val="009910B3"/>
    <w:rsid w:val="00991109"/>
    <w:rsid w:val="009919F0"/>
    <w:rsid w:val="00991F18"/>
    <w:rsid w:val="00992365"/>
    <w:rsid w:val="00992AAC"/>
    <w:rsid w:val="00992C41"/>
    <w:rsid w:val="009934C4"/>
    <w:rsid w:val="00993E7A"/>
    <w:rsid w:val="00993ED9"/>
    <w:rsid w:val="00993F0E"/>
    <w:rsid w:val="00993F0F"/>
    <w:rsid w:val="0099404C"/>
    <w:rsid w:val="00994316"/>
    <w:rsid w:val="0099471B"/>
    <w:rsid w:val="009948E0"/>
    <w:rsid w:val="00994E11"/>
    <w:rsid w:val="00994F13"/>
    <w:rsid w:val="009951AE"/>
    <w:rsid w:val="0099527E"/>
    <w:rsid w:val="009952DF"/>
    <w:rsid w:val="00995438"/>
    <w:rsid w:val="00995C5D"/>
    <w:rsid w:val="009967AC"/>
    <w:rsid w:val="009969E4"/>
    <w:rsid w:val="00996EDD"/>
    <w:rsid w:val="00997246"/>
    <w:rsid w:val="009972EA"/>
    <w:rsid w:val="009974AE"/>
    <w:rsid w:val="009A0283"/>
    <w:rsid w:val="009A06C2"/>
    <w:rsid w:val="009A0FFF"/>
    <w:rsid w:val="009A1015"/>
    <w:rsid w:val="009A1AB7"/>
    <w:rsid w:val="009A1E6B"/>
    <w:rsid w:val="009A1F66"/>
    <w:rsid w:val="009A270B"/>
    <w:rsid w:val="009A2ADB"/>
    <w:rsid w:val="009A3068"/>
    <w:rsid w:val="009A32E7"/>
    <w:rsid w:val="009A377D"/>
    <w:rsid w:val="009A484C"/>
    <w:rsid w:val="009A5143"/>
    <w:rsid w:val="009A6001"/>
    <w:rsid w:val="009A6676"/>
    <w:rsid w:val="009A71E7"/>
    <w:rsid w:val="009B04FF"/>
    <w:rsid w:val="009B067F"/>
    <w:rsid w:val="009B06A1"/>
    <w:rsid w:val="009B0A29"/>
    <w:rsid w:val="009B0AD5"/>
    <w:rsid w:val="009B18D5"/>
    <w:rsid w:val="009B2EE3"/>
    <w:rsid w:val="009B3276"/>
    <w:rsid w:val="009B34C9"/>
    <w:rsid w:val="009B3B75"/>
    <w:rsid w:val="009B3C16"/>
    <w:rsid w:val="009B3EE2"/>
    <w:rsid w:val="009B3FE1"/>
    <w:rsid w:val="009B421F"/>
    <w:rsid w:val="009B4CB1"/>
    <w:rsid w:val="009B4CFC"/>
    <w:rsid w:val="009B4DB7"/>
    <w:rsid w:val="009B4FDB"/>
    <w:rsid w:val="009B51DC"/>
    <w:rsid w:val="009B5708"/>
    <w:rsid w:val="009B6374"/>
    <w:rsid w:val="009B72AB"/>
    <w:rsid w:val="009B7E87"/>
    <w:rsid w:val="009C062E"/>
    <w:rsid w:val="009C0EBA"/>
    <w:rsid w:val="009C1008"/>
    <w:rsid w:val="009C1063"/>
    <w:rsid w:val="009C13B1"/>
    <w:rsid w:val="009C18F0"/>
    <w:rsid w:val="009C1DDC"/>
    <w:rsid w:val="009C214D"/>
    <w:rsid w:val="009C23EB"/>
    <w:rsid w:val="009C28BD"/>
    <w:rsid w:val="009C4400"/>
    <w:rsid w:val="009C4693"/>
    <w:rsid w:val="009C46B6"/>
    <w:rsid w:val="009C4978"/>
    <w:rsid w:val="009C4B8B"/>
    <w:rsid w:val="009C4BA3"/>
    <w:rsid w:val="009C4BA7"/>
    <w:rsid w:val="009C4E88"/>
    <w:rsid w:val="009C53AA"/>
    <w:rsid w:val="009C5412"/>
    <w:rsid w:val="009C56B0"/>
    <w:rsid w:val="009C5CA7"/>
    <w:rsid w:val="009C600D"/>
    <w:rsid w:val="009C6108"/>
    <w:rsid w:val="009C62E2"/>
    <w:rsid w:val="009C65EA"/>
    <w:rsid w:val="009C666B"/>
    <w:rsid w:val="009C66E6"/>
    <w:rsid w:val="009C69F8"/>
    <w:rsid w:val="009C6F19"/>
    <w:rsid w:val="009C70C5"/>
    <w:rsid w:val="009C7591"/>
    <w:rsid w:val="009C7E3B"/>
    <w:rsid w:val="009D00BF"/>
    <w:rsid w:val="009D05CA"/>
    <w:rsid w:val="009D0736"/>
    <w:rsid w:val="009D0CB2"/>
    <w:rsid w:val="009D0FFE"/>
    <w:rsid w:val="009D240C"/>
    <w:rsid w:val="009D274D"/>
    <w:rsid w:val="009D2AB1"/>
    <w:rsid w:val="009D2E34"/>
    <w:rsid w:val="009D32D4"/>
    <w:rsid w:val="009D33CF"/>
    <w:rsid w:val="009D3633"/>
    <w:rsid w:val="009D3845"/>
    <w:rsid w:val="009D409D"/>
    <w:rsid w:val="009D486D"/>
    <w:rsid w:val="009D4D89"/>
    <w:rsid w:val="009D4EC1"/>
    <w:rsid w:val="009D537C"/>
    <w:rsid w:val="009D572A"/>
    <w:rsid w:val="009D5BB2"/>
    <w:rsid w:val="009D5CE0"/>
    <w:rsid w:val="009D5E37"/>
    <w:rsid w:val="009D62CC"/>
    <w:rsid w:val="009D6AAD"/>
    <w:rsid w:val="009D6FA8"/>
    <w:rsid w:val="009D79B7"/>
    <w:rsid w:val="009D7A96"/>
    <w:rsid w:val="009E029C"/>
    <w:rsid w:val="009E0479"/>
    <w:rsid w:val="009E0562"/>
    <w:rsid w:val="009E0567"/>
    <w:rsid w:val="009E0C6D"/>
    <w:rsid w:val="009E1057"/>
    <w:rsid w:val="009E11FB"/>
    <w:rsid w:val="009E1B92"/>
    <w:rsid w:val="009E1F5A"/>
    <w:rsid w:val="009E241B"/>
    <w:rsid w:val="009E245F"/>
    <w:rsid w:val="009E267A"/>
    <w:rsid w:val="009E3079"/>
    <w:rsid w:val="009E3451"/>
    <w:rsid w:val="009E4A2F"/>
    <w:rsid w:val="009E4CBA"/>
    <w:rsid w:val="009E4EBC"/>
    <w:rsid w:val="009E574D"/>
    <w:rsid w:val="009E5B63"/>
    <w:rsid w:val="009E6A0D"/>
    <w:rsid w:val="009E6C0D"/>
    <w:rsid w:val="009E6DF5"/>
    <w:rsid w:val="009E75E9"/>
    <w:rsid w:val="009E765D"/>
    <w:rsid w:val="009F06CA"/>
    <w:rsid w:val="009F12A4"/>
    <w:rsid w:val="009F2658"/>
    <w:rsid w:val="009F2AC1"/>
    <w:rsid w:val="009F3467"/>
    <w:rsid w:val="009F36E4"/>
    <w:rsid w:val="009F38BA"/>
    <w:rsid w:val="009F39BE"/>
    <w:rsid w:val="009F3F40"/>
    <w:rsid w:val="009F4F0E"/>
    <w:rsid w:val="009F4F8D"/>
    <w:rsid w:val="009F52A3"/>
    <w:rsid w:val="009F54A7"/>
    <w:rsid w:val="009F55C7"/>
    <w:rsid w:val="009F5A12"/>
    <w:rsid w:val="009F5CAE"/>
    <w:rsid w:val="009F5ED5"/>
    <w:rsid w:val="009F5EEF"/>
    <w:rsid w:val="009F6237"/>
    <w:rsid w:val="009F6341"/>
    <w:rsid w:val="009F65BC"/>
    <w:rsid w:val="009F6613"/>
    <w:rsid w:val="009F67BC"/>
    <w:rsid w:val="009F7127"/>
    <w:rsid w:val="009F737A"/>
    <w:rsid w:val="009F7C00"/>
    <w:rsid w:val="009F7F8E"/>
    <w:rsid w:val="00A0022A"/>
    <w:rsid w:val="00A008FB"/>
    <w:rsid w:val="00A00D13"/>
    <w:rsid w:val="00A02474"/>
    <w:rsid w:val="00A02907"/>
    <w:rsid w:val="00A02C40"/>
    <w:rsid w:val="00A02CBF"/>
    <w:rsid w:val="00A02FD1"/>
    <w:rsid w:val="00A030FB"/>
    <w:rsid w:val="00A03252"/>
    <w:rsid w:val="00A040D5"/>
    <w:rsid w:val="00A04A49"/>
    <w:rsid w:val="00A04E11"/>
    <w:rsid w:val="00A04E62"/>
    <w:rsid w:val="00A059CB"/>
    <w:rsid w:val="00A05D23"/>
    <w:rsid w:val="00A061FA"/>
    <w:rsid w:val="00A06326"/>
    <w:rsid w:val="00A06701"/>
    <w:rsid w:val="00A06D35"/>
    <w:rsid w:val="00A06DBF"/>
    <w:rsid w:val="00A07522"/>
    <w:rsid w:val="00A07E0F"/>
    <w:rsid w:val="00A10952"/>
    <w:rsid w:val="00A10B0C"/>
    <w:rsid w:val="00A10BA1"/>
    <w:rsid w:val="00A10D02"/>
    <w:rsid w:val="00A10DCF"/>
    <w:rsid w:val="00A1140E"/>
    <w:rsid w:val="00A11745"/>
    <w:rsid w:val="00A11859"/>
    <w:rsid w:val="00A1187B"/>
    <w:rsid w:val="00A11BCC"/>
    <w:rsid w:val="00A12025"/>
    <w:rsid w:val="00A13A48"/>
    <w:rsid w:val="00A13BFF"/>
    <w:rsid w:val="00A13E1E"/>
    <w:rsid w:val="00A13FB6"/>
    <w:rsid w:val="00A14584"/>
    <w:rsid w:val="00A14BEF"/>
    <w:rsid w:val="00A14E6B"/>
    <w:rsid w:val="00A151CF"/>
    <w:rsid w:val="00A15297"/>
    <w:rsid w:val="00A15B0C"/>
    <w:rsid w:val="00A15C35"/>
    <w:rsid w:val="00A15FA6"/>
    <w:rsid w:val="00A161CD"/>
    <w:rsid w:val="00A16B1F"/>
    <w:rsid w:val="00A16D80"/>
    <w:rsid w:val="00A16EF3"/>
    <w:rsid w:val="00A16F6D"/>
    <w:rsid w:val="00A17532"/>
    <w:rsid w:val="00A17FB3"/>
    <w:rsid w:val="00A20B72"/>
    <w:rsid w:val="00A20BDE"/>
    <w:rsid w:val="00A2152B"/>
    <w:rsid w:val="00A21830"/>
    <w:rsid w:val="00A21BFB"/>
    <w:rsid w:val="00A22163"/>
    <w:rsid w:val="00A2217E"/>
    <w:rsid w:val="00A2228D"/>
    <w:rsid w:val="00A22533"/>
    <w:rsid w:val="00A22CF8"/>
    <w:rsid w:val="00A22E43"/>
    <w:rsid w:val="00A23491"/>
    <w:rsid w:val="00A236B6"/>
    <w:rsid w:val="00A2375E"/>
    <w:rsid w:val="00A23B4B"/>
    <w:rsid w:val="00A23F70"/>
    <w:rsid w:val="00A241D7"/>
    <w:rsid w:val="00A24230"/>
    <w:rsid w:val="00A2433C"/>
    <w:rsid w:val="00A2449F"/>
    <w:rsid w:val="00A2563C"/>
    <w:rsid w:val="00A25D8E"/>
    <w:rsid w:val="00A2622D"/>
    <w:rsid w:val="00A2642C"/>
    <w:rsid w:val="00A267F0"/>
    <w:rsid w:val="00A27074"/>
    <w:rsid w:val="00A2730A"/>
    <w:rsid w:val="00A27EDC"/>
    <w:rsid w:val="00A3033F"/>
    <w:rsid w:val="00A3072C"/>
    <w:rsid w:val="00A31303"/>
    <w:rsid w:val="00A318CC"/>
    <w:rsid w:val="00A32010"/>
    <w:rsid w:val="00A3285F"/>
    <w:rsid w:val="00A32D6F"/>
    <w:rsid w:val="00A3314D"/>
    <w:rsid w:val="00A33807"/>
    <w:rsid w:val="00A34C8A"/>
    <w:rsid w:val="00A355D8"/>
    <w:rsid w:val="00A35829"/>
    <w:rsid w:val="00A358A1"/>
    <w:rsid w:val="00A36340"/>
    <w:rsid w:val="00A36B0F"/>
    <w:rsid w:val="00A37029"/>
    <w:rsid w:val="00A3724E"/>
    <w:rsid w:val="00A372B8"/>
    <w:rsid w:val="00A37F86"/>
    <w:rsid w:val="00A40457"/>
    <w:rsid w:val="00A40878"/>
    <w:rsid w:val="00A40F54"/>
    <w:rsid w:val="00A41D07"/>
    <w:rsid w:val="00A42842"/>
    <w:rsid w:val="00A42C37"/>
    <w:rsid w:val="00A430D7"/>
    <w:rsid w:val="00A43565"/>
    <w:rsid w:val="00A44088"/>
    <w:rsid w:val="00A44156"/>
    <w:rsid w:val="00A450E9"/>
    <w:rsid w:val="00A452F6"/>
    <w:rsid w:val="00A45E11"/>
    <w:rsid w:val="00A46307"/>
    <w:rsid w:val="00A4679A"/>
    <w:rsid w:val="00A46DD0"/>
    <w:rsid w:val="00A473DB"/>
    <w:rsid w:val="00A47FDF"/>
    <w:rsid w:val="00A5019B"/>
    <w:rsid w:val="00A50764"/>
    <w:rsid w:val="00A508F5"/>
    <w:rsid w:val="00A5134D"/>
    <w:rsid w:val="00A5154E"/>
    <w:rsid w:val="00A51B96"/>
    <w:rsid w:val="00A51D39"/>
    <w:rsid w:val="00A524F2"/>
    <w:rsid w:val="00A52AB9"/>
    <w:rsid w:val="00A52BC4"/>
    <w:rsid w:val="00A53081"/>
    <w:rsid w:val="00A53DDB"/>
    <w:rsid w:val="00A5414B"/>
    <w:rsid w:val="00A549B9"/>
    <w:rsid w:val="00A54AE0"/>
    <w:rsid w:val="00A54F99"/>
    <w:rsid w:val="00A55035"/>
    <w:rsid w:val="00A55503"/>
    <w:rsid w:val="00A555C6"/>
    <w:rsid w:val="00A55B56"/>
    <w:rsid w:val="00A55C0B"/>
    <w:rsid w:val="00A5623E"/>
    <w:rsid w:val="00A56308"/>
    <w:rsid w:val="00A56A42"/>
    <w:rsid w:val="00A56BEA"/>
    <w:rsid w:val="00A572AF"/>
    <w:rsid w:val="00A57511"/>
    <w:rsid w:val="00A5771F"/>
    <w:rsid w:val="00A60A59"/>
    <w:rsid w:val="00A61018"/>
    <w:rsid w:val="00A6144F"/>
    <w:rsid w:val="00A61A76"/>
    <w:rsid w:val="00A61D4D"/>
    <w:rsid w:val="00A61DC1"/>
    <w:rsid w:val="00A61E00"/>
    <w:rsid w:val="00A61E51"/>
    <w:rsid w:val="00A620C9"/>
    <w:rsid w:val="00A62379"/>
    <w:rsid w:val="00A624BD"/>
    <w:rsid w:val="00A6277B"/>
    <w:rsid w:val="00A62AA4"/>
    <w:rsid w:val="00A62C70"/>
    <w:rsid w:val="00A63A32"/>
    <w:rsid w:val="00A63C70"/>
    <w:rsid w:val="00A63ECE"/>
    <w:rsid w:val="00A63F8D"/>
    <w:rsid w:val="00A6441C"/>
    <w:rsid w:val="00A652D8"/>
    <w:rsid w:val="00A6531A"/>
    <w:rsid w:val="00A65644"/>
    <w:rsid w:val="00A657F6"/>
    <w:rsid w:val="00A66192"/>
    <w:rsid w:val="00A66212"/>
    <w:rsid w:val="00A66A99"/>
    <w:rsid w:val="00A67095"/>
    <w:rsid w:val="00A6780A"/>
    <w:rsid w:val="00A67972"/>
    <w:rsid w:val="00A67C75"/>
    <w:rsid w:val="00A70165"/>
    <w:rsid w:val="00A70443"/>
    <w:rsid w:val="00A705A3"/>
    <w:rsid w:val="00A713A1"/>
    <w:rsid w:val="00A7172C"/>
    <w:rsid w:val="00A71952"/>
    <w:rsid w:val="00A71D7F"/>
    <w:rsid w:val="00A71E03"/>
    <w:rsid w:val="00A71E3C"/>
    <w:rsid w:val="00A72100"/>
    <w:rsid w:val="00A72247"/>
    <w:rsid w:val="00A726FC"/>
    <w:rsid w:val="00A72916"/>
    <w:rsid w:val="00A73A11"/>
    <w:rsid w:val="00A74334"/>
    <w:rsid w:val="00A74516"/>
    <w:rsid w:val="00A7473D"/>
    <w:rsid w:val="00A75320"/>
    <w:rsid w:val="00A76259"/>
    <w:rsid w:val="00A76AE3"/>
    <w:rsid w:val="00A76BB1"/>
    <w:rsid w:val="00A76C8F"/>
    <w:rsid w:val="00A76E73"/>
    <w:rsid w:val="00A76F4A"/>
    <w:rsid w:val="00A772F0"/>
    <w:rsid w:val="00A7786D"/>
    <w:rsid w:val="00A77AA5"/>
    <w:rsid w:val="00A77AA7"/>
    <w:rsid w:val="00A77C02"/>
    <w:rsid w:val="00A77CDF"/>
    <w:rsid w:val="00A804C5"/>
    <w:rsid w:val="00A80591"/>
    <w:rsid w:val="00A81217"/>
    <w:rsid w:val="00A81224"/>
    <w:rsid w:val="00A817F9"/>
    <w:rsid w:val="00A819CC"/>
    <w:rsid w:val="00A81A5E"/>
    <w:rsid w:val="00A81AEE"/>
    <w:rsid w:val="00A82609"/>
    <w:rsid w:val="00A82769"/>
    <w:rsid w:val="00A829E2"/>
    <w:rsid w:val="00A82E95"/>
    <w:rsid w:val="00A82ECB"/>
    <w:rsid w:val="00A833DF"/>
    <w:rsid w:val="00A83AE6"/>
    <w:rsid w:val="00A8474C"/>
    <w:rsid w:val="00A851C8"/>
    <w:rsid w:val="00A85C14"/>
    <w:rsid w:val="00A85CDE"/>
    <w:rsid w:val="00A85D1D"/>
    <w:rsid w:val="00A86361"/>
    <w:rsid w:val="00A865F9"/>
    <w:rsid w:val="00A86A59"/>
    <w:rsid w:val="00A86E4A"/>
    <w:rsid w:val="00A87034"/>
    <w:rsid w:val="00A87095"/>
    <w:rsid w:val="00A870C7"/>
    <w:rsid w:val="00A87183"/>
    <w:rsid w:val="00A87DBA"/>
    <w:rsid w:val="00A9033F"/>
    <w:rsid w:val="00A90477"/>
    <w:rsid w:val="00A905BC"/>
    <w:rsid w:val="00A90AA9"/>
    <w:rsid w:val="00A90B01"/>
    <w:rsid w:val="00A90DFE"/>
    <w:rsid w:val="00A910CA"/>
    <w:rsid w:val="00A9110A"/>
    <w:rsid w:val="00A9192E"/>
    <w:rsid w:val="00A91A6C"/>
    <w:rsid w:val="00A91D40"/>
    <w:rsid w:val="00A92396"/>
    <w:rsid w:val="00A9298E"/>
    <w:rsid w:val="00A93340"/>
    <w:rsid w:val="00A93730"/>
    <w:rsid w:val="00A93B13"/>
    <w:rsid w:val="00A93CF1"/>
    <w:rsid w:val="00A943DF"/>
    <w:rsid w:val="00A943E6"/>
    <w:rsid w:val="00A94AEE"/>
    <w:rsid w:val="00A94BA4"/>
    <w:rsid w:val="00A94C87"/>
    <w:rsid w:val="00A94F54"/>
    <w:rsid w:val="00A94FBC"/>
    <w:rsid w:val="00A959F6"/>
    <w:rsid w:val="00A95D38"/>
    <w:rsid w:val="00A95DC4"/>
    <w:rsid w:val="00A963EB"/>
    <w:rsid w:val="00A9646F"/>
    <w:rsid w:val="00A965D4"/>
    <w:rsid w:val="00A975B6"/>
    <w:rsid w:val="00A975D8"/>
    <w:rsid w:val="00A9771D"/>
    <w:rsid w:val="00A9773B"/>
    <w:rsid w:val="00A97B29"/>
    <w:rsid w:val="00A97B32"/>
    <w:rsid w:val="00A97CBD"/>
    <w:rsid w:val="00A97E73"/>
    <w:rsid w:val="00AA01B6"/>
    <w:rsid w:val="00AA064C"/>
    <w:rsid w:val="00AA0727"/>
    <w:rsid w:val="00AA082E"/>
    <w:rsid w:val="00AA0E19"/>
    <w:rsid w:val="00AA1079"/>
    <w:rsid w:val="00AA1093"/>
    <w:rsid w:val="00AA1B70"/>
    <w:rsid w:val="00AA1BEC"/>
    <w:rsid w:val="00AA389A"/>
    <w:rsid w:val="00AA3A89"/>
    <w:rsid w:val="00AA3B83"/>
    <w:rsid w:val="00AA40F2"/>
    <w:rsid w:val="00AA4669"/>
    <w:rsid w:val="00AA490A"/>
    <w:rsid w:val="00AA52AB"/>
    <w:rsid w:val="00AA5A24"/>
    <w:rsid w:val="00AA5AEA"/>
    <w:rsid w:val="00AA6335"/>
    <w:rsid w:val="00AA6638"/>
    <w:rsid w:val="00AA6ED6"/>
    <w:rsid w:val="00AA78BE"/>
    <w:rsid w:val="00AA7B6E"/>
    <w:rsid w:val="00AA7C29"/>
    <w:rsid w:val="00AA7D7D"/>
    <w:rsid w:val="00AB025A"/>
    <w:rsid w:val="00AB0B10"/>
    <w:rsid w:val="00AB0B1B"/>
    <w:rsid w:val="00AB0F0B"/>
    <w:rsid w:val="00AB167A"/>
    <w:rsid w:val="00AB2474"/>
    <w:rsid w:val="00AB29F8"/>
    <w:rsid w:val="00AB2B9A"/>
    <w:rsid w:val="00AB2D22"/>
    <w:rsid w:val="00AB2F42"/>
    <w:rsid w:val="00AB329F"/>
    <w:rsid w:val="00AB3AFB"/>
    <w:rsid w:val="00AB3B61"/>
    <w:rsid w:val="00AB3C70"/>
    <w:rsid w:val="00AB3D87"/>
    <w:rsid w:val="00AB48DB"/>
    <w:rsid w:val="00AB4CC0"/>
    <w:rsid w:val="00AB4E5A"/>
    <w:rsid w:val="00AB4FC1"/>
    <w:rsid w:val="00AB5F6B"/>
    <w:rsid w:val="00AB5FAE"/>
    <w:rsid w:val="00AB6741"/>
    <w:rsid w:val="00AB6B93"/>
    <w:rsid w:val="00AB7C9E"/>
    <w:rsid w:val="00AC019F"/>
    <w:rsid w:val="00AC1182"/>
    <w:rsid w:val="00AC1225"/>
    <w:rsid w:val="00AC14D7"/>
    <w:rsid w:val="00AC17D8"/>
    <w:rsid w:val="00AC1831"/>
    <w:rsid w:val="00AC1EE6"/>
    <w:rsid w:val="00AC211C"/>
    <w:rsid w:val="00AC2CB1"/>
    <w:rsid w:val="00AC3D4D"/>
    <w:rsid w:val="00AC3D7E"/>
    <w:rsid w:val="00AC455E"/>
    <w:rsid w:val="00AC4AE1"/>
    <w:rsid w:val="00AC4FC7"/>
    <w:rsid w:val="00AC5591"/>
    <w:rsid w:val="00AC55D5"/>
    <w:rsid w:val="00AC5E3E"/>
    <w:rsid w:val="00AC6032"/>
    <w:rsid w:val="00AC6ED4"/>
    <w:rsid w:val="00AC6FC9"/>
    <w:rsid w:val="00AC7043"/>
    <w:rsid w:val="00AC724D"/>
    <w:rsid w:val="00AC7901"/>
    <w:rsid w:val="00AC7DA6"/>
    <w:rsid w:val="00AD00A2"/>
    <w:rsid w:val="00AD0405"/>
    <w:rsid w:val="00AD04F3"/>
    <w:rsid w:val="00AD0CAB"/>
    <w:rsid w:val="00AD0E19"/>
    <w:rsid w:val="00AD125A"/>
    <w:rsid w:val="00AD153B"/>
    <w:rsid w:val="00AD15CD"/>
    <w:rsid w:val="00AD1E29"/>
    <w:rsid w:val="00AD22C7"/>
    <w:rsid w:val="00AD259A"/>
    <w:rsid w:val="00AD26AC"/>
    <w:rsid w:val="00AD29CF"/>
    <w:rsid w:val="00AD29E2"/>
    <w:rsid w:val="00AD2BC6"/>
    <w:rsid w:val="00AD34A5"/>
    <w:rsid w:val="00AD4356"/>
    <w:rsid w:val="00AD45B6"/>
    <w:rsid w:val="00AD4AC9"/>
    <w:rsid w:val="00AD4CAF"/>
    <w:rsid w:val="00AD4E1F"/>
    <w:rsid w:val="00AD515D"/>
    <w:rsid w:val="00AD56D8"/>
    <w:rsid w:val="00AD5736"/>
    <w:rsid w:val="00AD5851"/>
    <w:rsid w:val="00AD63CE"/>
    <w:rsid w:val="00AD67AF"/>
    <w:rsid w:val="00AD6A1F"/>
    <w:rsid w:val="00AD6AC5"/>
    <w:rsid w:val="00AD72C4"/>
    <w:rsid w:val="00AD7F99"/>
    <w:rsid w:val="00AE0026"/>
    <w:rsid w:val="00AE01FA"/>
    <w:rsid w:val="00AE0B89"/>
    <w:rsid w:val="00AE0C5E"/>
    <w:rsid w:val="00AE0FE3"/>
    <w:rsid w:val="00AE14DF"/>
    <w:rsid w:val="00AE19D1"/>
    <w:rsid w:val="00AE1CB7"/>
    <w:rsid w:val="00AE1F87"/>
    <w:rsid w:val="00AE22FA"/>
    <w:rsid w:val="00AE23E5"/>
    <w:rsid w:val="00AE242E"/>
    <w:rsid w:val="00AE2DD0"/>
    <w:rsid w:val="00AE34F8"/>
    <w:rsid w:val="00AE35CE"/>
    <w:rsid w:val="00AE3A37"/>
    <w:rsid w:val="00AE3B7E"/>
    <w:rsid w:val="00AE3CA4"/>
    <w:rsid w:val="00AE4073"/>
    <w:rsid w:val="00AE47B5"/>
    <w:rsid w:val="00AE4ABF"/>
    <w:rsid w:val="00AE55A7"/>
    <w:rsid w:val="00AE5C39"/>
    <w:rsid w:val="00AE5C71"/>
    <w:rsid w:val="00AE5FDE"/>
    <w:rsid w:val="00AE60D6"/>
    <w:rsid w:val="00AE6123"/>
    <w:rsid w:val="00AE6528"/>
    <w:rsid w:val="00AE70B3"/>
    <w:rsid w:val="00AE7A31"/>
    <w:rsid w:val="00AF0028"/>
    <w:rsid w:val="00AF0530"/>
    <w:rsid w:val="00AF142E"/>
    <w:rsid w:val="00AF19BB"/>
    <w:rsid w:val="00AF1FAF"/>
    <w:rsid w:val="00AF284A"/>
    <w:rsid w:val="00AF2B68"/>
    <w:rsid w:val="00AF30A7"/>
    <w:rsid w:val="00AF31F3"/>
    <w:rsid w:val="00AF3470"/>
    <w:rsid w:val="00AF3762"/>
    <w:rsid w:val="00AF37C0"/>
    <w:rsid w:val="00AF3A67"/>
    <w:rsid w:val="00AF4176"/>
    <w:rsid w:val="00AF42FE"/>
    <w:rsid w:val="00AF4C03"/>
    <w:rsid w:val="00AF57B6"/>
    <w:rsid w:val="00AF581D"/>
    <w:rsid w:val="00AF583A"/>
    <w:rsid w:val="00AF5C1E"/>
    <w:rsid w:val="00AF5F53"/>
    <w:rsid w:val="00AF6A3A"/>
    <w:rsid w:val="00AF6A8C"/>
    <w:rsid w:val="00AF76BA"/>
    <w:rsid w:val="00AF77D4"/>
    <w:rsid w:val="00AF7942"/>
    <w:rsid w:val="00B0006E"/>
    <w:rsid w:val="00B003C8"/>
    <w:rsid w:val="00B0041B"/>
    <w:rsid w:val="00B005F7"/>
    <w:rsid w:val="00B0087D"/>
    <w:rsid w:val="00B009B1"/>
    <w:rsid w:val="00B00A73"/>
    <w:rsid w:val="00B00E3D"/>
    <w:rsid w:val="00B01195"/>
    <w:rsid w:val="00B01935"/>
    <w:rsid w:val="00B01F2D"/>
    <w:rsid w:val="00B0212B"/>
    <w:rsid w:val="00B0273E"/>
    <w:rsid w:val="00B02D1D"/>
    <w:rsid w:val="00B02ECB"/>
    <w:rsid w:val="00B03162"/>
    <w:rsid w:val="00B03456"/>
    <w:rsid w:val="00B035A1"/>
    <w:rsid w:val="00B03B55"/>
    <w:rsid w:val="00B03B87"/>
    <w:rsid w:val="00B04437"/>
    <w:rsid w:val="00B04712"/>
    <w:rsid w:val="00B04967"/>
    <w:rsid w:val="00B05286"/>
    <w:rsid w:val="00B05C04"/>
    <w:rsid w:val="00B064B2"/>
    <w:rsid w:val="00B0669F"/>
    <w:rsid w:val="00B06799"/>
    <w:rsid w:val="00B0696C"/>
    <w:rsid w:val="00B06BD6"/>
    <w:rsid w:val="00B06D38"/>
    <w:rsid w:val="00B0754B"/>
    <w:rsid w:val="00B07A38"/>
    <w:rsid w:val="00B07F97"/>
    <w:rsid w:val="00B10080"/>
    <w:rsid w:val="00B1046E"/>
    <w:rsid w:val="00B105D2"/>
    <w:rsid w:val="00B1073E"/>
    <w:rsid w:val="00B10A2E"/>
    <w:rsid w:val="00B10D0A"/>
    <w:rsid w:val="00B10E53"/>
    <w:rsid w:val="00B114A4"/>
    <w:rsid w:val="00B115AC"/>
    <w:rsid w:val="00B1179A"/>
    <w:rsid w:val="00B11E25"/>
    <w:rsid w:val="00B12498"/>
    <w:rsid w:val="00B12764"/>
    <w:rsid w:val="00B12C3E"/>
    <w:rsid w:val="00B13138"/>
    <w:rsid w:val="00B1353D"/>
    <w:rsid w:val="00B13922"/>
    <w:rsid w:val="00B13C22"/>
    <w:rsid w:val="00B14A65"/>
    <w:rsid w:val="00B14BB8"/>
    <w:rsid w:val="00B14CA8"/>
    <w:rsid w:val="00B14DBE"/>
    <w:rsid w:val="00B15062"/>
    <w:rsid w:val="00B155E5"/>
    <w:rsid w:val="00B15968"/>
    <w:rsid w:val="00B15DFC"/>
    <w:rsid w:val="00B164FD"/>
    <w:rsid w:val="00B16B76"/>
    <w:rsid w:val="00B177E5"/>
    <w:rsid w:val="00B17EE5"/>
    <w:rsid w:val="00B200AD"/>
    <w:rsid w:val="00B20185"/>
    <w:rsid w:val="00B21394"/>
    <w:rsid w:val="00B21495"/>
    <w:rsid w:val="00B215E6"/>
    <w:rsid w:val="00B2267D"/>
    <w:rsid w:val="00B22C43"/>
    <w:rsid w:val="00B22E89"/>
    <w:rsid w:val="00B22F05"/>
    <w:rsid w:val="00B23424"/>
    <w:rsid w:val="00B240F9"/>
    <w:rsid w:val="00B245FA"/>
    <w:rsid w:val="00B24889"/>
    <w:rsid w:val="00B24AF7"/>
    <w:rsid w:val="00B24BDA"/>
    <w:rsid w:val="00B254BF"/>
    <w:rsid w:val="00B25E4F"/>
    <w:rsid w:val="00B26839"/>
    <w:rsid w:val="00B26E61"/>
    <w:rsid w:val="00B26ECD"/>
    <w:rsid w:val="00B27041"/>
    <w:rsid w:val="00B270DE"/>
    <w:rsid w:val="00B2719B"/>
    <w:rsid w:val="00B272A3"/>
    <w:rsid w:val="00B272F6"/>
    <w:rsid w:val="00B27A27"/>
    <w:rsid w:val="00B27B5C"/>
    <w:rsid w:val="00B30096"/>
    <w:rsid w:val="00B30355"/>
    <w:rsid w:val="00B30461"/>
    <w:rsid w:val="00B30D93"/>
    <w:rsid w:val="00B30FF3"/>
    <w:rsid w:val="00B31240"/>
    <w:rsid w:val="00B31414"/>
    <w:rsid w:val="00B31474"/>
    <w:rsid w:val="00B31739"/>
    <w:rsid w:val="00B319F3"/>
    <w:rsid w:val="00B31C35"/>
    <w:rsid w:val="00B329D1"/>
    <w:rsid w:val="00B32AB9"/>
    <w:rsid w:val="00B33D0A"/>
    <w:rsid w:val="00B348CC"/>
    <w:rsid w:val="00B34A4F"/>
    <w:rsid w:val="00B34AEC"/>
    <w:rsid w:val="00B34E7A"/>
    <w:rsid w:val="00B351AE"/>
    <w:rsid w:val="00B355CE"/>
    <w:rsid w:val="00B35EA0"/>
    <w:rsid w:val="00B35EB1"/>
    <w:rsid w:val="00B361E3"/>
    <w:rsid w:val="00B3671C"/>
    <w:rsid w:val="00B36739"/>
    <w:rsid w:val="00B36AD4"/>
    <w:rsid w:val="00B37071"/>
    <w:rsid w:val="00B37240"/>
    <w:rsid w:val="00B376C0"/>
    <w:rsid w:val="00B377A8"/>
    <w:rsid w:val="00B40235"/>
    <w:rsid w:val="00B403A4"/>
    <w:rsid w:val="00B403F4"/>
    <w:rsid w:val="00B4078E"/>
    <w:rsid w:val="00B408F5"/>
    <w:rsid w:val="00B40949"/>
    <w:rsid w:val="00B40BD7"/>
    <w:rsid w:val="00B40BE1"/>
    <w:rsid w:val="00B414E7"/>
    <w:rsid w:val="00B415F3"/>
    <w:rsid w:val="00B41850"/>
    <w:rsid w:val="00B420C5"/>
    <w:rsid w:val="00B42351"/>
    <w:rsid w:val="00B42887"/>
    <w:rsid w:val="00B42A51"/>
    <w:rsid w:val="00B431A4"/>
    <w:rsid w:val="00B43370"/>
    <w:rsid w:val="00B435E4"/>
    <w:rsid w:val="00B437EE"/>
    <w:rsid w:val="00B4395E"/>
    <w:rsid w:val="00B43AE3"/>
    <w:rsid w:val="00B43B68"/>
    <w:rsid w:val="00B43BDD"/>
    <w:rsid w:val="00B44395"/>
    <w:rsid w:val="00B44509"/>
    <w:rsid w:val="00B4459C"/>
    <w:rsid w:val="00B44704"/>
    <w:rsid w:val="00B44A86"/>
    <w:rsid w:val="00B44B1F"/>
    <w:rsid w:val="00B456C0"/>
    <w:rsid w:val="00B45918"/>
    <w:rsid w:val="00B45A9C"/>
    <w:rsid w:val="00B468D5"/>
    <w:rsid w:val="00B475D7"/>
    <w:rsid w:val="00B47AC0"/>
    <w:rsid w:val="00B47BFA"/>
    <w:rsid w:val="00B47C11"/>
    <w:rsid w:val="00B47C1E"/>
    <w:rsid w:val="00B502E3"/>
    <w:rsid w:val="00B50314"/>
    <w:rsid w:val="00B50403"/>
    <w:rsid w:val="00B5080D"/>
    <w:rsid w:val="00B50878"/>
    <w:rsid w:val="00B50935"/>
    <w:rsid w:val="00B519D7"/>
    <w:rsid w:val="00B519F6"/>
    <w:rsid w:val="00B520BD"/>
    <w:rsid w:val="00B52CED"/>
    <w:rsid w:val="00B53056"/>
    <w:rsid w:val="00B53160"/>
    <w:rsid w:val="00B53B3E"/>
    <w:rsid w:val="00B53CAD"/>
    <w:rsid w:val="00B53CAF"/>
    <w:rsid w:val="00B54249"/>
    <w:rsid w:val="00B544DE"/>
    <w:rsid w:val="00B54838"/>
    <w:rsid w:val="00B54907"/>
    <w:rsid w:val="00B54EED"/>
    <w:rsid w:val="00B552F4"/>
    <w:rsid w:val="00B558FB"/>
    <w:rsid w:val="00B55CF9"/>
    <w:rsid w:val="00B55E27"/>
    <w:rsid w:val="00B5693A"/>
    <w:rsid w:val="00B56AA7"/>
    <w:rsid w:val="00B570A4"/>
    <w:rsid w:val="00B571BD"/>
    <w:rsid w:val="00B60057"/>
    <w:rsid w:val="00B6050B"/>
    <w:rsid w:val="00B6056F"/>
    <w:rsid w:val="00B60CFC"/>
    <w:rsid w:val="00B60DF1"/>
    <w:rsid w:val="00B61657"/>
    <w:rsid w:val="00B6171D"/>
    <w:rsid w:val="00B61C08"/>
    <w:rsid w:val="00B6208F"/>
    <w:rsid w:val="00B62162"/>
    <w:rsid w:val="00B6219D"/>
    <w:rsid w:val="00B6244A"/>
    <w:rsid w:val="00B62513"/>
    <w:rsid w:val="00B62608"/>
    <w:rsid w:val="00B626BE"/>
    <w:rsid w:val="00B62ED3"/>
    <w:rsid w:val="00B6319E"/>
    <w:rsid w:val="00B63FF7"/>
    <w:rsid w:val="00B64217"/>
    <w:rsid w:val="00B64482"/>
    <w:rsid w:val="00B646BC"/>
    <w:rsid w:val="00B64E98"/>
    <w:rsid w:val="00B6504B"/>
    <w:rsid w:val="00B6515E"/>
    <w:rsid w:val="00B65212"/>
    <w:rsid w:val="00B653EA"/>
    <w:rsid w:val="00B65555"/>
    <w:rsid w:val="00B656D6"/>
    <w:rsid w:val="00B65CBC"/>
    <w:rsid w:val="00B66026"/>
    <w:rsid w:val="00B66353"/>
    <w:rsid w:val="00B663A9"/>
    <w:rsid w:val="00B66AC8"/>
    <w:rsid w:val="00B673D5"/>
    <w:rsid w:val="00B675B3"/>
    <w:rsid w:val="00B676CF"/>
    <w:rsid w:val="00B67BB5"/>
    <w:rsid w:val="00B705B4"/>
    <w:rsid w:val="00B70747"/>
    <w:rsid w:val="00B70831"/>
    <w:rsid w:val="00B7097D"/>
    <w:rsid w:val="00B70C0A"/>
    <w:rsid w:val="00B71043"/>
    <w:rsid w:val="00B71098"/>
    <w:rsid w:val="00B71AE8"/>
    <w:rsid w:val="00B71E50"/>
    <w:rsid w:val="00B72F5B"/>
    <w:rsid w:val="00B732F7"/>
    <w:rsid w:val="00B737B2"/>
    <w:rsid w:val="00B73B2A"/>
    <w:rsid w:val="00B73B2F"/>
    <w:rsid w:val="00B73C6E"/>
    <w:rsid w:val="00B73E1A"/>
    <w:rsid w:val="00B747A4"/>
    <w:rsid w:val="00B7500D"/>
    <w:rsid w:val="00B75323"/>
    <w:rsid w:val="00B75791"/>
    <w:rsid w:val="00B75D55"/>
    <w:rsid w:val="00B75D86"/>
    <w:rsid w:val="00B763EC"/>
    <w:rsid w:val="00B76428"/>
    <w:rsid w:val="00B76681"/>
    <w:rsid w:val="00B7695B"/>
    <w:rsid w:val="00B7698D"/>
    <w:rsid w:val="00B76B07"/>
    <w:rsid w:val="00B76E0A"/>
    <w:rsid w:val="00B76E55"/>
    <w:rsid w:val="00B76F17"/>
    <w:rsid w:val="00B771BE"/>
    <w:rsid w:val="00B772C5"/>
    <w:rsid w:val="00B77465"/>
    <w:rsid w:val="00B775E4"/>
    <w:rsid w:val="00B77B9D"/>
    <w:rsid w:val="00B77CED"/>
    <w:rsid w:val="00B77E15"/>
    <w:rsid w:val="00B77F0A"/>
    <w:rsid w:val="00B80239"/>
    <w:rsid w:val="00B803F3"/>
    <w:rsid w:val="00B80442"/>
    <w:rsid w:val="00B805BB"/>
    <w:rsid w:val="00B80D74"/>
    <w:rsid w:val="00B81426"/>
    <w:rsid w:val="00B8144B"/>
    <w:rsid w:val="00B8165E"/>
    <w:rsid w:val="00B81A00"/>
    <w:rsid w:val="00B822DD"/>
    <w:rsid w:val="00B8252C"/>
    <w:rsid w:val="00B82DE9"/>
    <w:rsid w:val="00B8340C"/>
    <w:rsid w:val="00B838E9"/>
    <w:rsid w:val="00B83FBE"/>
    <w:rsid w:val="00B84D6E"/>
    <w:rsid w:val="00B84ED8"/>
    <w:rsid w:val="00B84EE4"/>
    <w:rsid w:val="00B86483"/>
    <w:rsid w:val="00B86541"/>
    <w:rsid w:val="00B8672B"/>
    <w:rsid w:val="00B868C1"/>
    <w:rsid w:val="00B86B36"/>
    <w:rsid w:val="00B86DA7"/>
    <w:rsid w:val="00B86EFB"/>
    <w:rsid w:val="00B8725C"/>
    <w:rsid w:val="00B8775C"/>
    <w:rsid w:val="00B87AE0"/>
    <w:rsid w:val="00B87C29"/>
    <w:rsid w:val="00B87E03"/>
    <w:rsid w:val="00B90100"/>
    <w:rsid w:val="00B902DE"/>
    <w:rsid w:val="00B90409"/>
    <w:rsid w:val="00B9074F"/>
    <w:rsid w:val="00B9098E"/>
    <w:rsid w:val="00B90E9F"/>
    <w:rsid w:val="00B9133B"/>
    <w:rsid w:val="00B913A9"/>
    <w:rsid w:val="00B91C21"/>
    <w:rsid w:val="00B91CBB"/>
    <w:rsid w:val="00B929A6"/>
    <w:rsid w:val="00B92CE6"/>
    <w:rsid w:val="00B92D20"/>
    <w:rsid w:val="00B92D72"/>
    <w:rsid w:val="00B92DED"/>
    <w:rsid w:val="00B92E79"/>
    <w:rsid w:val="00B932A7"/>
    <w:rsid w:val="00B9369A"/>
    <w:rsid w:val="00B9421B"/>
    <w:rsid w:val="00B94841"/>
    <w:rsid w:val="00B94C86"/>
    <w:rsid w:val="00B9509F"/>
    <w:rsid w:val="00B955DB"/>
    <w:rsid w:val="00B958C7"/>
    <w:rsid w:val="00B9594E"/>
    <w:rsid w:val="00B95BAA"/>
    <w:rsid w:val="00B963C1"/>
    <w:rsid w:val="00B96B84"/>
    <w:rsid w:val="00B9715A"/>
    <w:rsid w:val="00B9719F"/>
    <w:rsid w:val="00B973A0"/>
    <w:rsid w:val="00B97491"/>
    <w:rsid w:val="00BA049C"/>
    <w:rsid w:val="00BA0AC1"/>
    <w:rsid w:val="00BA17B6"/>
    <w:rsid w:val="00BA1A01"/>
    <w:rsid w:val="00BA1EF0"/>
    <w:rsid w:val="00BA24C6"/>
    <w:rsid w:val="00BA27E8"/>
    <w:rsid w:val="00BA2C81"/>
    <w:rsid w:val="00BA3099"/>
    <w:rsid w:val="00BA30BA"/>
    <w:rsid w:val="00BA392D"/>
    <w:rsid w:val="00BA3E87"/>
    <w:rsid w:val="00BA4252"/>
    <w:rsid w:val="00BA43FD"/>
    <w:rsid w:val="00BA4649"/>
    <w:rsid w:val="00BA47C0"/>
    <w:rsid w:val="00BA4ABF"/>
    <w:rsid w:val="00BA511E"/>
    <w:rsid w:val="00BA5477"/>
    <w:rsid w:val="00BA5844"/>
    <w:rsid w:val="00BA5FDB"/>
    <w:rsid w:val="00BA632D"/>
    <w:rsid w:val="00BA6EA3"/>
    <w:rsid w:val="00BA7074"/>
    <w:rsid w:val="00BA7BF1"/>
    <w:rsid w:val="00BA7F71"/>
    <w:rsid w:val="00BB00DD"/>
    <w:rsid w:val="00BB0273"/>
    <w:rsid w:val="00BB0970"/>
    <w:rsid w:val="00BB0AB9"/>
    <w:rsid w:val="00BB0B65"/>
    <w:rsid w:val="00BB1957"/>
    <w:rsid w:val="00BB1B7E"/>
    <w:rsid w:val="00BB1C1D"/>
    <w:rsid w:val="00BB1D15"/>
    <w:rsid w:val="00BB1D47"/>
    <w:rsid w:val="00BB1EB4"/>
    <w:rsid w:val="00BB205C"/>
    <w:rsid w:val="00BB28AE"/>
    <w:rsid w:val="00BB3591"/>
    <w:rsid w:val="00BB3D08"/>
    <w:rsid w:val="00BB3D6D"/>
    <w:rsid w:val="00BB48C4"/>
    <w:rsid w:val="00BB4C1E"/>
    <w:rsid w:val="00BB52A7"/>
    <w:rsid w:val="00BB52BA"/>
    <w:rsid w:val="00BB5A55"/>
    <w:rsid w:val="00BB5D31"/>
    <w:rsid w:val="00BB680D"/>
    <w:rsid w:val="00BB686C"/>
    <w:rsid w:val="00BB6C72"/>
    <w:rsid w:val="00BB738F"/>
    <w:rsid w:val="00BB73F6"/>
    <w:rsid w:val="00BB77EA"/>
    <w:rsid w:val="00BB7814"/>
    <w:rsid w:val="00BB7BF2"/>
    <w:rsid w:val="00BB7C21"/>
    <w:rsid w:val="00BB7EF2"/>
    <w:rsid w:val="00BB7F99"/>
    <w:rsid w:val="00BC0234"/>
    <w:rsid w:val="00BC027F"/>
    <w:rsid w:val="00BC06BB"/>
    <w:rsid w:val="00BC0AF3"/>
    <w:rsid w:val="00BC0D68"/>
    <w:rsid w:val="00BC0DAE"/>
    <w:rsid w:val="00BC0E50"/>
    <w:rsid w:val="00BC15D2"/>
    <w:rsid w:val="00BC1685"/>
    <w:rsid w:val="00BC1A4B"/>
    <w:rsid w:val="00BC1EBF"/>
    <w:rsid w:val="00BC1F31"/>
    <w:rsid w:val="00BC2401"/>
    <w:rsid w:val="00BC2BB9"/>
    <w:rsid w:val="00BC3058"/>
    <w:rsid w:val="00BC3683"/>
    <w:rsid w:val="00BC3FCA"/>
    <w:rsid w:val="00BC43B2"/>
    <w:rsid w:val="00BC45C8"/>
    <w:rsid w:val="00BC4791"/>
    <w:rsid w:val="00BC4D8F"/>
    <w:rsid w:val="00BC4F24"/>
    <w:rsid w:val="00BC5C7A"/>
    <w:rsid w:val="00BC5D40"/>
    <w:rsid w:val="00BC612D"/>
    <w:rsid w:val="00BC6142"/>
    <w:rsid w:val="00BC6355"/>
    <w:rsid w:val="00BC6C41"/>
    <w:rsid w:val="00BC6E7F"/>
    <w:rsid w:val="00BC71F8"/>
    <w:rsid w:val="00BC7A0B"/>
    <w:rsid w:val="00BC7CC1"/>
    <w:rsid w:val="00BC7EC4"/>
    <w:rsid w:val="00BD0226"/>
    <w:rsid w:val="00BD02AA"/>
    <w:rsid w:val="00BD02D0"/>
    <w:rsid w:val="00BD0DE5"/>
    <w:rsid w:val="00BD157E"/>
    <w:rsid w:val="00BD21A9"/>
    <w:rsid w:val="00BD24D4"/>
    <w:rsid w:val="00BD264D"/>
    <w:rsid w:val="00BD2BDD"/>
    <w:rsid w:val="00BD3758"/>
    <w:rsid w:val="00BD3A0E"/>
    <w:rsid w:val="00BD3BEE"/>
    <w:rsid w:val="00BD3FC5"/>
    <w:rsid w:val="00BD4980"/>
    <w:rsid w:val="00BD4D5F"/>
    <w:rsid w:val="00BD5E6B"/>
    <w:rsid w:val="00BD615A"/>
    <w:rsid w:val="00BD650F"/>
    <w:rsid w:val="00BD656D"/>
    <w:rsid w:val="00BD65E0"/>
    <w:rsid w:val="00BD66CD"/>
    <w:rsid w:val="00BD688E"/>
    <w:rsid w:val="00BD6F8E"/>
    <w:rsid w:val="00BD777C"/>
    <w:rsid w:val="00BD7856"/>
    <w:rsid w:val="00BD7E1B"/>
    <w:rsid w:val="00BE0209"/>
    <w:rsid w:val="00BE0BCC"/>
    <w:rsid w:val="00BE0BF0"/>
    <w:rsid w:val="00BE0D79"/>
    <w:rsid w:val="00BE16C3"/>
    <w:rsid w:val="00BE18C2"/>
    <w:rsid w:val="00BE1EC9"/>
    <w:rsid w:val="00BE2135"/>
    <w:rsid w:val="00BE24D6"/>
    <w:rsid w:val="00BE25B3"/>
    <w:rsid w:val="00BE35F6"/>
    <w:rsid w:val="00BE39B8"/>
    <w:rsid w:val="00BE3C1E"/>
    <w:rsid w:val="00BE40F1"/>
    <w:rsid w:val="00BE446C"/>
    <w:rsid w:val="00BE48C2"/>
    <w:rsid w:val="00BE4BAC"/>
    <w:rsid w:val="00BE4BB3"/>
    <w:rsid w:val="00BE4D4F"/>
    <w:rsid w:val="00BE4DAD"/>
    <w:rsid w:val="00BE507C"/>
    <w:rsid w:val="00BE50B0"/>
    <w:rsid w:val="00BE5884"/>
    <w:rsid w:val="00BE5897"/>
    <w:rsid w:val="00BE5B3C"/>
    <w:rsid w:val="00BE5B5A"/>
    <w:rsid w:val="00BE5C2C"/>
    <w:rsid w:val="00BE5EC2"/>
    <w:rsid w:val="00BE5FD7"/>
    <w:rsid w:val="00BE6266"/>
    <w:rsid w:val="00BE62B0"/>
    <w:rsid w:val="00BE62BA"/>
    <w:rsid w:val="00BE62F8"/>
    <w:rsid w:val="00BE636F"/>
    <w:rsid w:val="00BE6671"/>
    <w:rsid w:val="00BE6CE1"/>
    <w:rsid w:val="00BE7136"/>
    <w:rsid w:val="00BE71BA"/>
    <w:rsid w:val="00BE7DC3"/>
    <w:rsid w:val="00BF0BC3"/>
    <w:rsid w:val="00BF0E24"/>
    <w:rsid w:val="00BF100B"/>
    <w:rsid w:val="00BF121A"/>
    <w:rsid w:val="00BF192A"/>
    <w:rsid w:val="00BF1D92"/>
    <w:rsid w:val="00BF1FCC"/>
    <w:rsid w:val="00BF203A"/>
    <w:rsid w:val="00BF21EF"/>
    <w:rsid w:val="00BF267F"/>
    <w:rsid w:val="00BF289D"/>
    <w:rsid w:val="00BF2B31"/>
    <w:rsid w:val="00BF4423"/>
    <w:rsid w:val="00BF45A8"/>
    <w:rsid w:val="00BF490B"/>
    <w:rsid w:val="00BF4B22"/>
    <w:rsid w:val="00BF4B5E"/>
    <w:rsid w:val="00BF4BE1"/>
    <w:rsid w:val="00BF4D11"/>
    <w:rsid w:val="00BF6C0C"/>
    <w:rsid w:val="00BF6DB8"/>
    <w:rsid w:val="00BF743E"/>
    <w:rsid w:val="00BF7917"/>
    <w:rsid w:val="00BF7AA3"/>
    <w:rsid w:val="00BF7D0A"/>
    <w:rsid w:val="00C0091A"/>
    <w:rsid w:val="00C00A07"/>
    <w:rsid w:val="00C00A67"/>
    <w:rsid w:val="00C01329"/>
    <w:rsid w:val="00C01697"/>
    <w:rsid w:val="00C01896"/>
    <w:rsid w:val="00C01A93"/>
    <w:rsid w:val="00C01F46"/>
    <w:rsid w:val="00C028A9"/>
    <w:rsid w:val="00C02C40"/>
    <w:rsid w:val="00C031F0"/>
    <w:rsid w:val="00C03A20"/>
    <w:rsid w:val="00C04130"/>
    <w:rsid w:val="00C048CF"/>
    <w:rsid w:val="00C04C6E"/>
    <w:rsid w:val="00C04E1D"/>
    <w:rsid w:val="00C053B2"/>
    <w:rsid w:val="00C057F6"/>
    <w:rsid w:val="00C0585F"/>
    <w:rsid w:val="00C05B25"/>
    <w:rsid w:val="00C05D68"/>
    <w:rsid w:val="00C05EFA"/>
    <w:rsid w:val="00C062E0"/>
    <w:rsid w:val="00C063C5"/>
    <w:rsid w:val="00C06B17"/>
    <w:rsid w:val="00C06B36"/>
    <w:rsid w:val="00C06C64"/>
    <w:rsid w:val="00C07076"/>
    <w:rsid w:val="00C07507"/>
    <w:rsid w:val="00C07840"/>
    <w:rsid w:val="00C07938"/>
    <w:rsid w:val="00C07D41"/>
    <w:rsid w:val="00C07DC9"/>
    <w:rsid w:val="00C10B4B"/>
    <w:rsid w:val="00C10F0B"/>
    <w:rsid w:val="00C1127B"/>
    <w:rsid w:val="00C11493"/>
    <w:rsid w:val="00C12143"/>
    <w:rsid w:val="00C12313"/>
    <w:rsid w:val="00C1259E"/>
    <w:rsid w:val="00C12D84"/>
    <w:rsid w:val="00C13032"/>
    <w:rsid w:val="00C131A9"/>
    <w:rsid w:val="00C134D3"/>
    <w:rsid w:val="00C13D78"/>
    <w:rsid w:val="00C13EBB"/>
    <w:rsid w:val="00C13F4E"/>
    <w:rsid w:val="00C142B8"/>
    <w:rsid w:val="00C1488B"/>
    <w:rsid w:val="00C1499D"/>
    <w:rsid w:val="00C14E7F"/>
    <w:rsid w:val="00C1562C"/>
    <w:rsid w:val="00C15BB7"/>
    <w:rsid w:val="00C15BEF"/>
    <w:rsid w:val="00C15F14"/>
    <w:rsid w:val="00C16277"/>
    <w:rsid w:val="00C16722"/>
    <w:rsid w:val="00C1684E"/>
    <w:rsid w:val="00C17321"/>
    <w:rsid w:val="00C175F9"/>
    <w:rsid w:val="00C177E8"/>
    <w:rsid w:val="00C178C3"/>
    <w:rsid w:val="00C1793D"/>
    <w:rsid w:val="00C17A4D"/>
    <w:rsid w:val="00C20583"/>
    <w:rsid w:val="00C20620"/>
    <w:rsid w:val="00C20859"/>
    <w:rsid w:val="00C20997"/>
    <w:rsid w:val="00C20DCD"/>
    <w:rsid w:val="00C20E85"/>
    <w:rsid w:val="00C20F17"/>
    <w:rsid w:val="00C21189"/>
    <w:rsid w:val="00C21450"/>
    <w:rsid w:val="00C21783"/>
    <w:rsid w:val="00C2191E"/>
    <w:rsid w:val="00C2223E"/>
    <w:rsid w:val="00C225EC"/>
    <w:rsid w:val="00C228C7"/>
    <w:rsid w:val="00C22986"/>
    <w:rsid w:val="00C22ABD"/>
    <w:rsid w:val="00C22DFD"/>
    <w:rsid w:val="00C236D6"/>
    <w:rsid w:val="00C23BA3"/>
    <w:rsid w:val="00C241BF"/>
    <w:rsid w:val="00C242F6"/>
    <w:rsid w:val="00C24407"/>
    <w:rsid w:val="00C24995"/>
    <w:rsid w:val="00C249F6"/>
    <w:rsid w:val="00C25407"/>
    <w:rsid w:val="00C2645E"/>
    <w:rsid w:val="00C267E5"/>
    <w:rsid w:val="00C268FF"/>
    <w:rsid w:val="00C26F80"/>
    <w:rsid w:val="00C27552"/>
    <w:rsid w:val="00C2795B"/>
    <w:rsid w:val="00C27EB0"/>
    <w:rsid w:val="00C27F6D"/>
    <w:rsid w:val="00C309FC"/>
    <w:rsid w:val="00C30D34"/>
    <w:rsid w:val="00C3113E"/>
    <w:rsid w:val="00C313B7"/>
    <w:rsid w:val="00C31822"/>
    <w:rsid w:val="00C31880"/>
    <w:rsid w:val="00C3227B"/>
    <w:rsid w:val="00C3246D"/>
    <w:rsid w:val="00C32D4D"/>
    <w:rsid w:val="00C32FD0"/>
    <w:rsid w:val="00C33A90"/>
    <w:rsid w:val="00C33D9A"/>
    <w:rsid w:val="00C34048"/>
    <w:rsid w:val="00C34B41"/>
    <w:rsid w:val="00C34FEE"/>
    <w:rsid w:val="00C35039"/>
    <w:rsid w:val="00C35D59"/>
    <w:rsid w:val="00C36146"/>
    <w:rsid w:val="00C36C49"/>
    <w:rsid w:val="00C379C7"/>
    <w:rsid w:val="00C37EA3"/>
    <w:rsid w:val="00C415F9"/>
    <w:rsid w:val="00C41B12"/>
    <w:rsid w:val="00C42BDF"/>
    <w:rsid w:val="00C42D23"/>
    <w:rsid w:val="00C43A66"/>
    <w:rsid w:val="00C44421"/>
    <w:rsid w:val="00C44A91"/>
    <w:rsid w:val="00C44C2D"/>
    <w:rsid w:val="00C44CC9"/>
    <w:rsid w:val="00C451B9"/>
    <w:rsid w:val="00C457D2"/>
    <w:rsid w:val="00C45844"/>
    <w:rsid w:val="00C45946"/>
    <w:rsid w:val="00C463A2"/>
    <w:rsid w:val="00C46B6A"/>
    <w:rsid w:val="00C471AA"/>
    <w:rsid w:val="00C4730E"/>
    <w:rsid w:val="00C473A8"/>
    <w:rsid w:val="00C47596"/>
    <w:rsid w:val="00C47DDE"/>
    <w:rsid w:val="00C50E86"/>
    <w:rsid w:val="00C51440"/>
    <w:rsid w:val="00C5148E"/>
    <w:rsid w:val="00C516FB"/>
    <w:rsid w:val="00C5209D"/>
    <w:rsid w:val="00C5219B"/>
    <w:rsid w:val="00C5246A"/>
    <w:rsid w:val="00C526A6"/>
    <w:rsid w:val="00C52FA1"/>
    <w:rsid w:val="00C535F2"/>
    <w:rsid w:val="00C5383D"/>
    <w:rsid w:val="00C53CBE"/>
    <w:rsid w:val="00C53FCE"/>
    <w:rsid w:val="00C547DD"/>
    <w:rsid w:val="00C54B49"/>
    <w:rsid w:val="00C54B8A"/>
    <w:rsid w:val="00C55704"/>
    <w:rsid w:val="00C5571E"/>
    <w:rsid w:val="00C5652F"/>
    <w:rsid w:val="00C56A4E"/>
    <w:rsid w:val="00C57019"/>
    <w:rsid w:val="00C578DC"/>
    <w:rsid w:val="00C57D5A"/>
    <w:rsid w:val="00C600EC"/>
    <w:rsid w:val="00C601F7"/>
    <w:rsid w:val="00C604E9"/>
    <w:rsid w:val="00C608BD"/>
    <w:rsid w:val="00C60E34"/>
    <w:rsid w:val="00C60F43"/>
    <w:rsid w:val="00C61731"/>
    <w:rsid w:val="00C61C93"/>
    <w:rsid w:val="00C623AB"/>
    <w:rsid w:val="00C623DF"/>
    <w:rsid w:val="00C6278E"/>
    <w:rsid w:val="00C6302D"/>
    <w:rsid w:val="00C6321E"/>
    <w:rsid w:val="00C63D0F"/>
    <w:rsid w:val="00C64150"/>
    <w:rsid w:val="00C644D8"/>
    <w:rsid w:val="00C64E87"/>
    <w:rsid w:val="00C65299"/>
    <w:rsid w:val="00C65344"/>
    <w:rsid w:val="00C654E5"/>
    <w:rsid w:val="00C65624"/>
    <w:rsid w:val="00C65CB4"/>
    <w:rsid w:val="00C6600B"/>
    <w:rsid w:val="00C66180"/>
    <w:rsid w:val="00C663E5"/>
    <w:rsid w:val="00C66F2E"/>
    <w:rsid w:val="00C67508"/>
    <w:rsid w:val="00C67DE9"/>
    <w:rsid w:val="00C70044"/>
    <w:rsid w:val="00C700F1"/>
    <w:rsid w:val="00C705DB"/>
    <w:rsid w:val="00C70731"/>
    <w:rsid w:val="00C709EB"/>
    <w:rsid w:val="00C712D8"/>
    <w:rsid w:val="00C715D7"/>
    <w:rsid w:val="00C71C82"/>
    <w:rsid w:val="00C71FBC"/>
    <w:rsid w:val="00C72148"/>
    <w:rsid w:val="00C73388"/>
    <w:rsid w:val="00C734F8"/>
    <w:rsid w:val="00C73FB2"/>
    <w:rsid w:val="00C74262"/>
    <w:rsid w:val="00C742E3"/>
    <w:rsid w:val="00C7465A"/>
    <w:rsid w:val="00C74A91"/>
    <w:rsid w:val="00C74A9E"/>
    <w:rsid w:val="00C74F7F"/>
    <w:rsid w:val="00C7504D"/>
    <w:rsid w:val="00C7549A"/>
    <w:rsid w:val="00C75976"/>
    <w:rsid w:val="00C75B35"/>
    <w:rsid w:val="00C76251"/>
    <w:rsid w:val="00C76A9C"/>
    <w:rsid w:val="00C76D90"/>
    <w:rsid w:val="00C772B1"/>
    <w:rsid w:val="00C77DF7"/>
    <w:rsid w:val="00C8030C"/>
    <w:rsid w:val="00C80EB5"/>
    <w:rsid w:val="00C80EBF"/>
    <w:rsid w:val="00C81086"/>
    <w:rsid w:val="00C810BC"/>
    <w:rsid w:val="00C81145"/>
    <w:rsid w:val="00C81731"/>
    <w:rsid w:val="00C820DC"/>
    <w:rsid w:val="00C82178"/>
    <w:rsid w:val="00C82E3F"/>
    <w:rsid w:val="00C82F22"/>
    <w:rsid w:val="00C82FB6"/>
    <w:rsid w:val="00C834AC"/>
    <w:rsid w:val="00C838A1"/>
    <w:rsid w:val="00C83A75"/>
    <w:rsid w:val="00C84367"/>
    <w:rsid w:val="00C84A56"/>
    <w:rsid w:val="00C84DBF"/>
    <w:rsid w:val="00C84EDF"/>
    <w:rsid w:val="00C8532B"/>
    <w:rsid w:val="00C85541"/>
    <w:rsid w:val="00C85AE7"/>
    <w:rsid w:val="00C85E6A"/>
    <w:rsid w:val="00C85ED3"/>
    <w:rsid w:val="00C86033"/>
    <w:rsid w:val="00C863F8"/>
    <w:rsid w:val="00C86533"/>
    <w:rsid w:val="00C8677F"/>
    <w:rsid w:val="00C86D58"/>
    <w:rsid w:val="00C86F19"/>
    <w:rsid w:val="00C86FBF"/>
    <w:rsid w:val="00C873DE"/>
    <w:rsid w:val="00C879A3"/>
    <w:rsid w:val="00C879E0"/>
    <w:rsid w:val="00C87F29"/>
    <w:rsid w:val="00C87F54"/>
    <w:rsid w:val="00C9012B"/>
    <w:rsid w:val="00C918BE"/>
    <w:rsid w:val="00C91C3F"/>
    <w:rsid w:val="00C91DA4"/>
    <w:rsid w:val="00C91FE4"/>
    <w:rsid w:val="00C926AE"/>
    <w:rsid w:val="00C92E02"/>
    <w:rsid w:val="00C92E6B"/>
    <w:rsid w:val="00C9313D"/>
    <w:rsid w:val="00C9319E"/>
    <w:rsid w:val="00C93454"/>
    <w:rsid w:val="00C9349C"/>
    <w:rsid w:val="00C940DE"/>
    <w:rsid w:val="00C94392"/>
    <w:rsid w:val="00C944F0"/>
    <w:rsid w:val="00C94619"/>
    <w:rsid w:val="00C94823"/>
    <w:rsid w:val="00C9490D"/>
    <w:rsid w:val="00C94DFA"/>
    <w:rsid w:val="00C95066"/>
    <w:rsid w:val="00C96333"/>
    <w:rsid w:val="00C9647D"/>
    <w:rsid w:val="00C967FE"/>
    <w:rsid w:val="00C9734C"/>
    <w:rsid w:val="00C97A9C"/>
    <w:rsid w:val="00CA05FE"/>
    <w:rsid w:val="00CA097A"/>
    <w:rsid w:val="00CA0F4F"/>
    <w:rsid w:val="00CA128A"/>
    <w:rsid w:val="00CA1BFD"/>
    <w:rsid w:val="00CA1E1E"/>
    <w:rsid w:val="00CA27DE"/>
    <w:rsid w:val="00CA2860"/>
    <w:rsid w:val="00CA2FA3"/>
    <w:rsid w:val="00CA31A4"/>
    <w:rsid w:val="00CA372F"/>
    <w:rsid w:val="00CA38B5"/>
    <w:rsid w:val="00CA4108"/>
    <w:rsid w:val="00CA41CA"/>
    <w:rsid w:val="00CA41F4"/>
    <w:rsid w:val="00CA483D"/>
    <w:rsid w:val="00CA50DF"/>
    <w:rsid w:val="00CA5296"/>
    <w:rsid w:val="00CA5ABF"/>
    <w:rsid w:val="00CA5D80"/>
    <w:rsid w:val="00CA5E42"/>
    <w:rsid w:val="00CA6292"/>
    <w:rsid w:val="00CA6D22"/>
    <w:rsid w:val="00CB0028"/>
    <w:rsid w:val="00CB00DA"/>
    <w:rsid w:val="00CB0165"/>
    <w:rsid w:val="00CB0ECB"/>
    <w:rsid w:val="00CB11BA"/>
    <w:rsid w:val="00CB14DC"/>
    <w:rsid w:val="00CB1AA7"/>
    <w:rsid w:val="00CB1C88"/>
    <w:rsid w:val="00CB1CCC"/>
    <w:rsid w:val="00CB22B6"/>
    <w:rsid w:val="00CB29A4"/>
    <w:rsid w:val="00CB2A8F"/>
    <w:rsid w:val="00CB360D"/>
    <w:rsid w:val="00CB37E7"/>
    <w:rsid w:val="00CB3B96"/>
    <w:rsid w:val="00CB3CCC"/>
    <w:rsid w:val="00CB3DD5"/>
    <w:rsid w:val="00CB42D3"/>
    <w:rsid w:val="00CB45F5"/>
    <w:rsid w:val="00CB485A"/>
    <w:rsid w:val="00CB4A73"/>
    <w:rsid w:val="00CB4C0B"/>
    <w:rsid w:val="00CB54BC"/>
    <w:rsid w:val="00CB5FE4"/>
    <w:rsid w:val="00CB6031"/>
    <w:rsid w:val="00CB647C"/>
    <w:rsid w:val="00CB6AC0"/>
    <w:rsid w:val="00CB6B74"/>
    <w:rsid w:val="00CB6C81"/>
    <w:rsid w:val="00CB6F41"/>
    <w:rsid w:val="00CB7188"/>
    <w:rsid w:val="00CB72BA"/>
    <w:rsid w:val="00CB74EA"/>
    <w:rsid w:val="00CB76A3"/>
    <w:rsid w:val="00CB76C4"/>
    <w:rsid w:val="00CB7D2D"/>
    <w:rsid w:val="00CB7E79"/>
    <w:rsid w:val="00CC0CF2"/>
    <w:rsid w:val="00CC136F"/>
    <w:rsid w:val="00CC1502"/>
    <w:rsid w:val="00CC16A0"/>
    <w:rsid w:val="00CC23AD"/>
    <w:rsid w:val="00CC2AB4"/>
    <w:rsid w:val="00CC2C9E"/>
    <w:rsid w:val="00CC31CF"/>
    <w:rsid w:val="00CC36C3"/>
    <w:rsid w:val="00CC4136"/>
    <w:rsid w:val="00CC4495"/>
    <w:rsid w:val="00CC4540"/>
    <w:rsid w:val="00CC4DDC"/>
    <w:rsid w:val="00CC5B7D"/>
    <w:rsid w:val="00CC629D"/>
    <w:rsid w:val="00CC63C4"/>
    <w:rsid w:val="00CC6808"/>
    <w:rsid w:val="00CC6A52"/>
    <w:rsid w:val="00CC6CB5"/>
    <w:rsid w:val="00CC6CC3"/>
    <w:rsid w:val="00CC7002"/>
    <w:rsid w:val="00CC739D"/>
    <w:rsid w:val="00CC7E06"/>
    <w:rsid w:val="00CD0101"/>
    <w:rsid w:val="00CD0240"/>
    <w:rsid w:val="00CD0333"/>
    <w:rsid w:val="00CD0804"/>
    <w:rsid w:val="00CD0C2A"/>
    <w:rsid w:val="00CD1893"/>
    <w:rsid w:val="00CD1E02"/>
    <w:rsid w:val="00CD25B5"/>
    <w:rsid w:val="00CD26FA"/>
    <w:rsid w:val="00CD27FE"/>
    <w:rsid w:val="00CD2988"/>
    <w:rsid w:val="00CD31A3"/>
    <w:rsid w:val="00CD33D6"/>
    <w:rsid w:val="00CD33ED"/>
    <w:rsid w:val="00CD344A"/>
    <w:rsid w:val="00CD3EAA"/>
    <w:rsid w:val="00CD4083"/>
    <w:rsid w:val="00CD45BD"/>
    <w:rsid w:val="00CD460E"/>
    <w:rsid w:val="00CD4922"/>
    <w:rsid w:val="00CD4A04"/>
    <w:rsid w:val="00CD4C31"/>
    <w:rsid w:val="00CD4E9D"/>
    <w:rsid w:val="00CD5063"/>
    <w:rsid w:val="00CD5356"/>
    <w:rsid w:val="00CD54FB"/>
    <w:rsid w:val="00CD5B90"/>
    <w:rsid w:val="00CD64D6"/>
    <w:rsid w:val="00CD666B"/>
    <w:rsid w:val="00CD668D"/>
    <w:rsid w:val="00CD6875"/>
    <w:rsid w:val="00CD68C7"/>
    <w:rsid w:val="00CD694A"/>
    <w:rsid w:val="00CD69D8"/>
    <w:rsid w:val="00CD6E0C"/>
    <w:rsid w:val="00CD77C3"/>
    <w:rsid w:val="00CD77DF"/>
    <w:rsid w:val="00CD7BD6"/>
    <w:rsid w:val="00CD7E10"/>
    <w:rsid w:val="00CE00E4"/>
    <w:rsid w:val="00CE0358"/>
    <w:rsid w:val="00CE0D5F"/>
    <w:rsid w:val="00CE12AD"/>
    <w:rsid w:val="00CE188B"/>
    <w:rsid w:val="00CE1A3C"/>
    <w:rsid w:val="00CE1B94"/>
    <w:rsid w:val="00CE1FFB"/>
    <w:rsid w:val="00CE27D5"/>
    <w:rsid w:val="00CE28E8"/>
    <w:rsid w:val="00CE2967"/>
    <w:rsid w:val="00CE2C92"/>
    <w:rsid w:val="00CE3147"/>
    <w:rsid w:val="00CE3191"/>
    <w:rsid w:val="00CE331C"/>
    <w:rsid w:val="00CE39E5"/>
    <w:rsid w:val="00CE4043"/>
    <w:rsid w:val="00CE51AC"/>
    <w:rsid w:val="00CE5411"/>
    <w:rsid w:val="00CE5D95"/>
    <w:rsid w:val="00CE61D1"/>
    <w:rsid w:val="00CE643C"/>
    <w:rsid w:val="00CE6778"/>
    <w:rsid w:val="00CE678D"/>
    <w:rsid w:val="00CE68CD"/>
    <w:rsid w:val="00CE6B36"/>
    <w:rsid w:val="00CE6F13"/>
    <w:rsid w:val="00CE782D"/>
    <w:rsid w:val="00CF003E"/>
    <w:rsid w:val="00CF0C65"/>
    <w:rsid w:val="00CF0F60"/>
    <w:rsid w:val="00CF1ADE"/>
    <w:rsid w:val="00CF1B49"/>
    <w:rsid w:val="00CF2218"/>
    <w:rsid w:val="00CF2A07"/>
    <w:rsid w:val="00CF34BD"/>
    <w:rsid w:val="00CF365E"/>
    <w:rsid w:val="00CF3836"/>
    <w:rsid w:val="00CF3885"/>
    <w:rsid w:val="00CF3DDB"/>
    <w:rsid w:val="00CF460A"/>
    <w:rsid w:val="00CF4693"/>
    <w:rsid w:val="00CF46B8"/>
    <w:rsid w:val="00CF4C80"/>
    <w:rsid w:val="00CF5818"/>
    <w:rsid w:val="00CF5928"/>
    <w:rsid w:val="00CF5D56"/>
    <w:rsid w:val="00CF5E65"/>
    <w:rsid w:val="00CF605C"/>
    <w:rsid w:val="00CF64CA"/>
    <w:rsid w:val="00CF6798"/>
    <w:rsid w:val="00CF6CC9"/>
    <w:rsid w:val="00CF6D71"/>
    <w:rsid w:val="00CF7186"/>
    <w:rsid w:val="00CF7CF9"/>
    <w:rsid w:val="00D00101"/>
    <w:rsid w:val="00D002BE"/>
    <w:rsid w:val="00D00579"/>
    <w:rsid w:val="00D007F6"/>
    <w:rsid w:val="00D00EDE"/>
    <w:rsid w:val="00D01189"/>
    <w:rsid w:val="00D0139C"/>
    <w:rsid w:val="00D01567"/>
    <w:rsid w:val="00D01DBB"/>
    <w:rsid w:val="00D02399"/>
    <w:rsid w:val="00D02985"/>
    <w:rsid w:val="00D03100"/>
    <w:rsid w:val="00D03603"/>
    <w:rsid w:val="00D03B35"/>
    <w:rsid w:val="00D046EF"/>
    <w:rsid w:val="00D04701"/>
    <w:rsid w:val="00D047CA"/>
    <w:rsid w:val="00D0497A"/>
    <w:rsid w:val="00D04B6D"/>
    <w:rsid w:val="00D05640"/>
    <w:rsid w:val="00D059D1"/>
    <w:rsid w:val="00D05BDA"/>
    <w:rsid w:val="00D05C42"/>
    <w:rsid w:val="00D05C51"/>
    <w:rsid w:val="00D05D2B"/>
    <w:rsid w:val="00D06027"/>
    <w:rsid w:val="00D0693A"/>
    <w:rsid w:val="00D069D3"/>
    <w:rsid w:val="00D06AAF"/>
    <w:rsid w:val="00D07688"/>
    <w:rsid w:val="00D07A33"/>
    <w:rsid w:val="00D07D92"/>
    <w:rsid w:val="00D10269"/>
    <w:rsid w:val="00D10701"/>
    <w:rsid w:val="00D10927"/>
    <w:rsid w:val="00D109CF"/>
    <w:rsid w:val="00D10C6B"/>
    <w:rsid w:val="00D11069"/>
    <w:rsid w:val="00D119B1"/>
    <w:rsid w:val="00D11AD8"/>
    <w:rsid w:val="00D120F3"/>
    <w:rsid w:val="00D12177"/>
    <w:rsid w:val="00D121B3"/>
    <w:rsid w:val="00D12F77"/>
    <w:rsid w:val="00D134FA"/>
    <w:rsid w:val="00D13D88"/>
    <w:rsid w:val="00D14137"/>
    <w:rsid w:val="00D14917"/>
    <w:rsid w:val="00D1495A"/>
    <w:rsid w:val="00D14AC4"/>
    <w:rsid w:val="00D14D3B"/>
    <w:rsid w:val="00D150A2"/>
    <w:rsid w:val="00D15E16"/>
    <w:rsid w:val="00D1603E"/>
    <w:rsid w:val="00D1688A"/>
    <w:rsid w:val="00D173C3"/>
    <w:rsid w:val="00D173FE"/>
    <w:rsid w:val="00D1747B"/>
    <w:rsid w:val="00D202A2"/>
    <w:rsid w:val="00D20A92"/>
    <w:rsid w:val="00D21116"/>
    <w:rsid w:val="00D2119B"/>
    <w:rsid w:val="00D217B6"/>
    <w:rsid w:val="00D21B11"/>
    <w:rsid w:val="00D21D6E"/>
    <w:rsid w:val="00D223CA"/>
    <w:rsid w:val="00D2249D"/>
    <w:rsid w:val="00D227D2"/>
    <w:rsid w:val="00D22829"/>
    <w:rsid w:val="00D22E55"/>
    <w:rsid w:val="00D2312F"/>
    <w:rsid w:val="00D23289"/>
    <w:rsid w:val="00D232CE"/>
    <w:rsid w:val="00D23375"/>
    <w:rsid w:val="00D237A7"/>
    <w:rsid w:val="00D238CF"/>
    <w:rsid w:val="00D238D8"/>
    <w:rsid w:val="00D23A14"/>
    <w:rsid w:val="00D23ECD"/>
    <w:rsid w:val="00D243DD"/>
    <w:rsid w:val="00D24A65"/>
    <w:rsid w:val="00D250C9"/>
    <w:rsid w:val="00D2539A"/>
    <w:rsid w:val="00D253CD"/>
    <w:rsid w:val="00D25560"/>
    <w:rsid w:val="00D26008"/>
    <w:rsid w:val="00D26106"/>
    <w:rsid w:val="00D264D2"/>
    <w:rsid w:val="00D26FB9"/>
    <w:rsid w:val="00D2722B"/>
    <w:rsid w:val="00D27EED"/>
    <w:rsid w:val="00D30272"/>
    <w:rsid w:val="00D309AC"/>
    <w:rsid w:val="00D30ACD"/>
    <w:rsid w:val="00D30DE8"/>
    <w:rsid w:val="00D30F08"/>
    <w:rsid w:val="00D310CE"/>
    <w:rsid w:val="00D31410"/>
    <w:rsid w:val="00D31DDB"/>
    <w:rsid w:val="00D31E3F"/>
    <w:rsid w:val="00D31EAC"/>
    <w:rsid w:val="00D321DD"/>
    <w:rsid w:val="00D32697"/>
    <w:rsid w:val="00D32B4F"/>
    <w:rsid w:val="00D32B6E"/>
    <w:rsid w:val="00D32C46"/>
    <w:rsid w:val="00D32D3B"/>
    <w:rsid w:val="00D332A6"/>
    <w:rsid w:val="00D33B76"/>
    <w:rsid w:val="00D33BF6"/>
    <w:rsid w:val="00D342F5"/>
    <w:rsid w:val="00D344B8"/>
    <w:rsid w:val="00D3470A"/>
    <w:rsid w:val="00D35D34"/>
    <w:rsid w:val="00D36098"/>
    <w:rsid w:val="00D3663D"/>
    <w:rsid w:val="00D367EC"/>
    <w:rsid w:val="00D36FBA"/>
    <w:rsid w:val="00D37035"/>
    <w:rsid w:val="00D378BD"/>
    <w:rsid w:val="00D37CF0"/>
    <w:rsid w:val="00D37D7B"/>
    <w:rsid w:val="00D406F4"/>
    <w:rsid w:val="00D411D8"/>
    <w:rsid w:val="00D4129E"/>
    <w:rsid w:val="00D41F4E"/>
    <w:rsid w:val="00D42969"/>
    <w:rsid w:val="00D429C8"/>
    <w:rsid w:val="00D42BA5"/>
    <w:rsid w:val="00D4325A"/>
    <w:rsid w:val="00D43658"/>
    <w:rsid w:val="00D43D7A"/>
    <w:rsid w:val="00D43EFB"/>
    <w:rsid w:val="00D441D0"/>
    <w:rsid w:val="00D45026"/>
    <w:rsid w:val="00D451B8"/>
    <w:rsid w:val="00D4570E"/>
    <w:rsid w:val="00D46517"/>
    <w:rsid w:val="00D4655C"/>
    <w:rsid w:val="00D46B15"/>
    <w:rsid w:val="00D4706F"/>
    <w:rsid w:val="00D4744F"/>
    <w:rsid w:val="00D47472"/>
    <w:rsid w:val="00D477EE"/>
    <w:rsid w:val="00D47828"/>
    <w:rsid w:val="00D501F1"/>
    <w:rsid w:val="00D50E19"/>
    <w:rsid w:val="00D5140E"/>
    <w:rsid w:val="00D51630"/>
    <w:rsid w:val="00D51919"/>
    <w:rsid w:val="00D51B44"/>
    <w:rsid w:val="00D51CA5"/>
    <w:rsid w:val="00D5226E"/>
    <w:rsid w:val="00D52622"/>
    <w:rsid w:val="00D52B46"/>
    <w:rsid w:val="00D52D01"/>
    <w:rsid w:val="00D52D84"/>
    <w:rsid w:val="00D52F04"/>
    <w:rsid w:val="00D539D9"/>
    <w:rsid w:val="00D53E35"/>
    <w:rsid w:val="00D546BF"/>
    <w:rsid w:val="00D54AE7"/>
    <w:rsid w:val="00D54AFF"/>
    <w:rsid w:val="00D54C96"/>
    <w:rsid w:val="00D54FB1"/>
    <w:rsid w:val="00D5631C"/>
    <w:rsid w:val="00D56F8B"/>
    <w:rsid w:val="00D56FC8"/>
    <w:rsid w:val="00D57034"/>
    <w:rsid w:val="00D5733B"/>
    <w:rsid w:val="00D57C7B"/>
    <w:rsid w:val="00D57F09"/>
    <w:rsid w:val="00D602E7"/>
    <w:rsid w:val="00D60452"/>
    <w:rsid w:val="00D60CC2"/>
    <w:rsid w:val="00D6137A"/>
    <w:rsid w:val="00D61CF6"/>
    <w:rsid w:val="00D61F95"/>
    <w:rsid w:val="00D62263"/>
    <w:rsid w:val="00D6262C"/>
    <w:rsid w:val="00D62798"/>
    <w:rsid w:val="00D627EB"/>
    <w:rsid w:val="00D62C76"/>
    <w:rsid w:val="00D630EA"/>
    <w:rsid w:val="00D631F4"/>
    <w:rsid w:val="00D6325C"/>
    <w:rsid w:val="00D634D6"/>
    <w:rsid w:val="00D63566"/>
    <w:rsid w:val="00D63929"/>
    <w:rsid w:val="00D63B59"/>
    <w:rsid w:val="00D63C33"/>
    <w:rsid w:val="00D64024"/>
    <w:rsid w:val="00D644A0"/>
    <w:rsid w:val="00D647B1"/>
    <w:rsid w:val="00D64CC0"/>
    <w:rsid w:val="00D64EF0"/>
    <w:rsid w:val="00D6500A"/>
    <w:rsid w:val="00D65010"/>
    <w:rsid w:val="00D65402"/>
    <w:rsid w:val="00D65D17"/>
    <w:rsid w:val="00D661F4"/>
    <w:rsid w:val="00D6636F"/>
    <w:rsid w:val="00D6645E"/>
    <w:rsid w:val="00D666E2"/>
    <w:rsid w:val="00D6689A"/>
    <w:rsid w:val="00D673F9"/>
    <w:rsid w:val="00D674A4"/>
    <w:rsid w:val="00D67BDB"/>
    <w:rsid w:val="00D67ECA"/>
    <w:rsid w:val="00D67FF1"/>
    <w:rsid w:val="00D70AEA"/>
    <w:rsid w:val="00D719AD"/>
    <w:rsid w:val="00D719B0"/>
    <w:rsid w:val="00D71B4E"/>
    <w:rsid w:val="00D720ED"/>
    <w:rsid w:val="00D723FE"/>
    <w:rsid w:val="00D7254F"/>
    <w:rsid w:val="00D731C0"/>
    <w:rsid w:val="00D73E2B"/>
    <w:rsid w:val="00D743DF"/>
    <w:rsid w:val="00D74604"/>
    <w:rsid w:val="00D74761"/>
    <w:rsid w:val="00D74A1F"/>
    <w:rsid w:val="00D754E6"/>
    <w:rsid w:val="00D75A7D"/>
    <w:rsid w:val="00D75B02"/>
    <w:rsid w:val="00D76596"/>
    <w:rsid w:val="00D76761"/>
    <w:rsid w:val="00D774AE"/>
    <w:rsid w:val="00D775B1"/>
    <w:rsid w:val="00D7786E"/>
    <w:rsid w:val="00D779A7"/>
    <w:rsid w:val="00D77BF0"/>
    <w:rsid w:val="00D8006F"/>
    <w:rsid w:val="00D807FE"/>
    <w:rsid w:val="00D80855"/>
    <w:rsid w:val="00D80AA2"/>
    <w:rsid w:val="00D80C40"/>
    <w:rsid w:val="00D80EB4"/>
    <w:rsid w:val="00D80FAF"/>
    <w:rsid w:val="00D813E5"/>
    <w:rsid w:val="00D81A30"/>
    <w:rsid w:val="00D82042"/>
    <w:rsid w:val="00D8257A"/>
    <w:rsid w:val="00D825EC"/>
    <w:rsid w:val="00D82B73"/>
    <w:rsid w:val="00D83620"/>
    <w:rsid w:val="00D83A49"/>
    <w:rsid w:val="00D83B67"/>
    <w:rsid w:val="00D83B86"/>
    <w:rsid w:val="00D8486B"/>
    <w:rsid w:val="00D84B03"/>
    <w:rsid w:val="00D84EC7"/>
    <w:rsid w:val="00D84FE9"/>
    <w:rsid w:val="00D85449"/>
    <w:rsid w:val="00D857BF"/>
    <w:rsid w:val="00D8596B"/>
    <w:rsid w:val="00D86133"/>
    <w:rsid w:val="00D8636D"/>
    <w:rsid w:val="00D86A1A"/>
    <w:rsid w:val="00D86D56"/>
    <w:rsid w:val="00D87175"/>
    <w:rsid w:val="00D872AB"/>
    <w:rsid w:val="00D87AF3"/>
    <w:rsid w:val="00D87B90"/>
    <w:rsid w:val="00D87F6B"/>
    <w:rsid w:val="00D902A6"/>
    <w:rsid w:val="00D9060E"/>
    <w:rsid w:val="00D90761"/>
    <w:rsid w:val="00D90A74"/>
    <w:rsid w:val="00D90C9F"/>
    <w:rsid w:val="00D90F2A"/>
    <w:rsid w:val="00D9121C"/>
    <w:rsid w:val="00D919B4"/>
    <w:rsid w:val="00D91C3C"/>
    <w:rsid w:val="00D92031"/>
    <w:rsid w:val="00D9260F"/>
    <w:rsid w:val="00D9270B"/>
    <w:rsid w:val="00D929A7"/>
    <w:rsid w:val="00D929C1"/>
    <w:rsid w:val="00D92E2F"/>
    <w:rsid w:val="00D933E2"/>
    <w:rsid w:val="00D935DE"/>
    <w:rsid w:val="00D9383B"/>
    <w:rsid w:val="00D93952"/>
    <w:rsid w:val="00D93A84"/>
    <w:rsid w:val="00D93E02"/>
    <w:rsid w:val="00D94A89"/>
    <w:rsid w:val="00D94ACE"/>
    <w:rsid w:val="00D95565"/>
    <w:rsid w:val="00D95BB7"/>
    <w:rsid w:val="00D95BF0"/>
    <w:rsid w:val="00D9623B"/>
    <w:rsid w:val="00D96E5A"/>
    <w:rsid w:val="00D96F1E"/>
    <w:rsid w:val="00D96F98"/>
    <w:rsid w:val="00D97043"/>
    <w:rsid w:val="00D97068"/>
    <w:rsid w:val="00D973B7"/>
    <w:rsid w:val="00D9750D"/>
    <w:rsid w:val="00D975AB"/>
    <w:rsid w:val="00D975DA"/>
    <w:rsid w:val="00D97FFB"/>
    <w:rsid w:val="00DA0099"/>
    <w:rsid w:val="00DA0C28"/>
    <w:rsid w:val="00DA0CF0"/>
    <w:rsid w:val="00DA0FC1"/>
    <w:rsid w:val="00DA218F"/>
    <w:rsid w:val="00DA2475"/>
    <w:rsid w:val="00DA3557"/>
    <w:rsid w:val="00DA39E8"/>
    <w:rsid w:val="00DA3DBE"/>
    <w:rsid w:val="00DA3E5F"/>
    <w:rsid w:val="00DA4179"/>
    <w:rsid w:val="00DA4255"/>
    <w:rsid w:val="00DA46D0"/>
    <w:rsid w:val="00DA46EA"/>
    <w:rsid w:val="00DA4B37"/>
    <w:rsid w:val="00DA4FFF"/>
    <w:rsid w:val="00DA5228"/>
    <w:rsid w:val="00DA5B3D"/>
    <w:rsid w:val="00DA6188"/>
    <w:rsid w:val="00DA64D0"/>
    <w:rsid w:val="00DA6FEF"/>
    <w:rsid w:val="00DA726A"/>
    <w:rsid w:val="00DA767A"/>
    <w:rsid w:val="00DA7F34"/>
    <w:rsid w:val="00DB06C8"/>
    <w:rsid w:val="00DB06F7"/>
    <w:rsid w:val="00DB0729"/>
    <w:rsid w:val="00DB0772"/>
    <w:rsid w:val="00DB08ED"/>
    <w:rsid w:val="00DB12D8"/>
    <w:rsid w:val="00DB150D"/>
    <w:rsid w:val="00DB16F4"/>
    <w:rsid w:val="00DB18A7"/>
    <w:rsid w:val="00DB1E5F"/>
    <w:rsid w:val="00DB2295"/>
    <w:rsid w:val="00DB2359"/>
    <w:rsid w:val="00DB27C1"/>
    <w:rsid w:val="00DB2808"/>
    <w:rsid w:val="00DB2FE8"/>
    <w:rsid w:val="00DB300E"/>
    <w:rsid w:val="00DB305F"/>
    <w:rsid w:val="00DB372B"/>
    <w:rsid w:val="00DB3F1F"/>
    <w:rsid w:val="00DB490D"/>
    <w:rsid w:val="00DB4EDD"/>
    <w:rsid w:val="00DB5B63"/>
    <w:rsid w:val="00DB5B88"/>
    <w:rsid w:val="00DB5D87"/>
    <w:rsid w:val="00DB6B3F"/>
    <w:rsid w:val="00DB6B79"/>
    <w:rsid w:val="00DB797D"/>
    <w:rsid w:val="00DB7E5B"/>
    <w:rsid w:val="00DC0210"/>
    <w:rsid w:val="00DC05B6"/>
    <w:rsid w:val="00DC0B97"/>
    <w:rsid w:val="00DC0E0F"/>
    <w:rsid w:val="00DC0E55"/>
    <w:rsid w:val="00DC1528"/>
    <w:rsid w:val="00DC2471"/>
    <w:rsid w:val="00DC2CC3"/>
    <w:rsid w:val="00DC3438"/>
    <w:rsid w:val="00DC36EB"/>
    <w:rsid w:val="00DC3A36"/>
    <w:rsid w:val="00DC3A4B"/>
    <w:rsid w:val="00DC3D79"/>
    <w:rsid w:val="00DC3F41"/>
    <w:rsid w:val="00DC4441"/>
    <w:rsid w:val="00DC48A1"/>
    <w:rsid w:val="00DC49F9"/>
    <w:rsid w:val="00DC4A1E"/>
    <w:rsid w:val="00DC4EC2"/>
    <w:rsid w:val="00DC5439"/>
    <w:rsid w:val="00DC54BD"/>
    <w:rsid w:val="00DC5516"/>
    <w:rsid w:val="00DC6407"/>
    <w:rsid w:val="00DC6604"/>
    <w:rsid w:val="00DC67F1"/>
    <w:rsid w:val="00DC6FD5"/>
    <w:rsid w:val="00DC700A"/>
    <w:rsid w:val="00DC723A"/>
    <w:rsid w:val="00DC757D"/>
    <w:rsid w:val="00DC7AF4"/>
    <w:rsid w:val="00DC7BDD"/>
    <w:rsid w:val="00DC7DD0"/>
    <w:rsid w:val="00DD0172"/>
    <w:rsid w:val="00DD0338"/>
    <w:rsid w:val="00DD0BD3"/>
    <w:rsid w:val="00DD15D9"/>
    <w:rsid w:val="00DD16D9"/>
    <w:rsid w:val="00DD1C1A"/>
    <w:rsid w:val="00DD1C49"/>
    <w:rsid w:val="00DD24E8"/>
    <w:rsid w:val="00DD29D1"/>
    <w:rsid w:val="00DD2C2F"/>
    <w:rsid w:val="00DD2FF6"/>
    <w:rsid w:val="00DD31C2"/>
    <w:rsid w:val="00DD378B"/>
    <w:rsid w:val="00DD3E58"/>
    <w:rsid w:val="00DD4025"/>
    <w:rsid w:val="00DD4528"/>
    <w:rsid w:val="00DD4A54"/>
    <w:rsid w:val="00DD4BA7"/>
    <w:rsid w:val="00DD52C1"/>
    <w:rsid w:val="00DD5F0F"/>
    <w:rsid w:val="00DD6100"/>
    <w:rsid w:val="00DD6488"/>
    <w:rsid w:val="00DD6651"/>
    <w:rsid w:val="00DD6E7E"/>
    <w:rsid w:val="00DD73BB"/>
    <w:rsid w:val="00DD7668"/>
    <w:rsid w:val="00DD7A5F"/>
    <w:rsid w:val="00DD7BD0"/>
    <w:rsid w:val="00DD7F8E"/>
    <w:rsid w:val="00DE0390"/>
    <w:rsid w:val="00DE0512"/>
    <w:rsid w:val="00DE07AD"/>
    <w:rsid w:val="00DE0942"/>
    <w:rsid w:val="00DE168D"/>
    <w:rsid w:val="00DE170D"/>
    <w:rsid w:val="00DE1938"/>
    <w:rsid w:val="00DE1AE4"/>
    <w:rsid w:val="00DE1FC8"/>
    <w:rsid w:val="00DE2039"/>
    <w:rsid w:val="00DE222D"/>
    <w:rsid w:val="00DE33A4"/>
    <w:rsid w:val="00DE34D7"/>
    <w:rsid w:val="00DE3AEE"/>
    <w:rsid w:val="00DE4B77"/>
    <w:rsid w:val="00DE4D08"/>
    <w:rsid w:val="00DE4D4B"/>
    <w:rsid w:val="00DE4E05"/>
    <w:rsid w:val="00DE4E97"/>
    <w:rsid w:val="00DE5AA1"/>
    <w:rsid w:val="00DE5B6A"/>
    <w:rsid w:val="00DE5CA3"/>
    <w:rsid w:val="00DE5F39"/>
    <w:rsid w:val="00DE6123"/>
    <w:rsid w:val="00DE64BE"/>
    <w:rsid w:val="00DE7309"/>
    <w:rsid w:val="00DE7D75"/>
    <w:rsid w:val="00DF00D5"/>
    <w:rsid w:val="00DF0DD7"/>
    <w:rsid w:val="00DF149D"/>
    <w:rsid w:val="00DF1B9B"/>
    <w:rsid w:val="00DF1CD1"/>
    <w:rsid w:val="00DF2037"/>
    <w:rsid w:val="00DF27EB"/>
    <w:rsid w:val="00DF2800"/>
    <w:rsid w:val="00DF2E20"/>
    <w:rsid w:val="00DF2F4B"/>
    <w:rsid w:val="00DF3156"/>
    <w:rsid w:val="00DF3295"/>
    <w:rsid w:val="00DF3A90"/>
    <w:rsid w:val="00DF3D0D"/>
    <w:rsid w:val="00DF3E04"/>
    <w:rsid w:val="00DF40D2"/>
    <w:rsid w:val="00DF422D"/>
    <w:rsid w:val="00DF4D23"/>
    <w:rsid w:val="00DF572B"/>
    <w:rsid w:val="00DF57FB"/>
    <w:rsid w:val="00DF5FAD"/>
    <w:rsid w:val="00DF6A9B"/>
    <w:rsid w:val="00DF6F18"/>
    <w:rsid w:val="00DF73FC"/>
    <w:rsid w:val="00DF7579"/>
    <w:rsid w:val="00DF767A"/>
    <w:rsid w:val="00DF7914"/>
    <w:rsid w:val="00DF7CE2"/>
    <w:rsid w:val="00DF7F58"/>
    <w:rsid w:val="00E00FA1"/>
    <w:rsid w:val="00E0114A"/>
    <w:rsid w:val="00E012EC"/>
    <w:rsid w:val="00E013E4"/>
    <w:rsid w:val="00E01569"/>
    <w:rsid w:val="00E01F17"/>
    <w:rsid w:val="00E020A8"/>
    <w:rsid w:val="00E027E2"/>
    <w:rsid w:val="00E02CB5"/>
    <w:rsid w:val="00E02EF3"/>
    <w:rsid w:val="00E03303"/>
    <w:rsid w:val="00E0330D"/>
    <w:rsid w:val="00E03B15"/>
    <w:rsid w:val="00E03C90"/>
    <w:rsid w:val="00E03D44"/>
    <w:rsid w:val="00E04012"/>
    <w:rsid w:val="00E040B8"/>
    <w:rsid w:val="00E055D2"/>
    <w:rsid w:val="00E05C59"/>
    <w:rsid w:val="00E05D60"/>
    <w:rsid w:val="00E0627A"/>
    <w:rsid w:val="00E066B1"/>
    <w:rsid w:val="00E06896"/>
    <w:rsid w:val="00E070DA"/>
    <w:rsid w:val="00E074E6"/>
    <w:rsid w:val="00E07518"/>
    <w:rsid w:val="00E07712"/>
    <w:rsid w:val="00E104A1"/>
    <w:rsid w:val="00E105D8"/>
    <w:rsid w:val="00E109AE"/>
    <w:rsid w:val="00E11023"/>
    <w:rsid w:val="00E11BBC"/>
    <w:rsid w:val="00E11D91"/>
    <w:rsid w:val="00E12673"/>
    <w:rsid w:val="00E1286A"/>
    <w:rsid w:val="00E128E9"/>
    <w:rsid w:val="00E12C51"/>
    <w:rsid w:val="00E130BD"/>
    <w:rsid w:val="00E137EF"/>
    <w:rsid w:val="00E13BF4"/>
    <w:rsid w:val="00E142DE"/>
    <w:rsid w:val="00E14634"/>
    <w:rsid w:val="00E15183"/>
    <w:rsid w:val="00E153F9"/>
    <w:rsid w:val="00E155EE"/>
    <w:rsid w:val="00E15943"/>
    <w:rsid w:val="00E161C5"/>
    <w:rsid w:val="00E16554"/>
    <w:rsid w:val="00E17314"/>
    <w:rsid w:val="00E17785"/>
    <w:rsid w:val="00E17DB9"/>
    <w:rsid w:val="00E20412"/>
    <w:rsid w:val="00E20424"/>
    <w:rsid w:val="00E20C11"/>
    <w:rsid w:val="00E2100D"/>
    <w:rsid w:val="00E2152A"/>
    <w:rsid w:val="00E21882"/>
    <w:rsid w:val="00E21D33"/>
    <w:rsid w:val="00E21F2C"/>
    <w:rsid w:val="00E229C1"/>
    <w:rsid w:val="00E23111"/>
    <w:rsid w:val="00E23AC4"/>
    <w:rsid w:val="00E24C70"/>
    <w:rsid w:val="00E24DDB"/>
    <w:rsid w:val="00E24E4D"/>
    <w:rsid w:val="00E25E16"/>
    <w:rsid w:val="00E26287"/>
    <w:rsid w:val="00E262C4"/>
    <w:rsid w:val="00E2641D"/>
    <w:rsid w:val="00E2656A"/>
    <w:rsid w:val="00E26688"/>
    <w:rsid w:val="00E26761"/>
    <w:rsid w:val="00E26919"/>
    <w:rsid w:val="00E273B5"/>
    <w:rsid w:val="00E27B25"/>
    <w:rsid w:val="00E27C24"/>
    <w:rsid w:val="00E27CEA"/>
    <w:rsid w:val="00E3020E"/>
    <w:rsid w:val="00E30892"/>
    <w:rsid w:val="00E3095C"/>
    <w:rsid w:val="00E31E99"/>
    <w:rsid w:val="00E3258E"/>
    <w:rsid w:val="00E328D6"/>
    <w:rsid w:val="00E32945"/>
    <w:rsid w:val="00E33BFF"/>
    <w:rsid w:val="00E351A9"/>
    <w:rsid w:val="00E352EC"/>
    <w:rsid w:val="00E353E5"/>
    <w:rsid w:val="00E357B0"/>
    <w:rsid w:val="00E36143"/>
    <w:rsid w:val="00E37A7F"/>
    <w:rsid w:val="00E37C57"/>
    <w:rsid w:val="00E37E8C"/>
    <w:rsid w:val="00E4026E"/>
    <w:rsid w:val="00E40C14"/>
    <w:rsid w:val="00E40CA8"/>
    <w:rsid w:val="00E41A11"/>
    <w:rsid w:val="00E42524"/>
    <w:rsid w:val="00E4263B"/>
    <w:rsid w:val="00E42995"/>
    <w:rsid w:val="00E42B2B"/>
    <w:rsid w:val="00E42BC3"/>
    <w:rsid w:val="00E42C7E"/>
    <w:rsid w:val="00E436E9"/>
    <w:rsid w:val="00E43874"/>
    <w:rsid w:val="00E43882"/>
    <w:rsid w:val="00E43AD8"/>
    <w:rsid w:val="00E43E20"/>
    <w:rsid w:val="00E43F44"/>
    <w:rsid w:val="00E44525"/>
    <w:rsid w:val="00E4592F"/>
    <w:rsid w:val="00E45A1D"/>
    <w:rsid w:val="00E462AF"/>
    <w:rsid w:val="00E464B4"/>
    <w:rsid w:val="00E46B88"/>
    <w:rsid w:val="00E46F03"/>
    <w:rsid w:val="00E4799C"/>
    <w:rsid w:val="00E47B23"/>
    <w:rsid w:val="00E47DD4"/>
    <w:rsid w:val="00E47ED9"/>
    <w:rsid w:val="00E5007B"/>
    <w:rsid w:val="00E501E5"/>
    <w:rsid w:val="00E50628"/>
    <w:rsid w:val="00E506DB"/>
    <w:rsid w:val="00E51353"/>
    <w:rsid w:val="00E513FD"/>
    <w:rsid w:val="00E5145B"/>
    <w:rsid w:val="00E5177E"/>
    <w:rsid w:val="00E5216C"/>
    <w:rsid w:val="00E52216"/>
    <w:rsid w:val="00E52EB3"/>
    <w:rsid w:val="00E53544"/>
    <w:rsid w:val="00E538E0"/>
    <w:rsid w:val="00E54641"/>
    <w:rsid w:val="00E55CA1"/>
    <w:rsid w:val="00E55DB3"/>
    <w:rsid w:val="00E56526"/>
    <w:rsid w:val="00E56713"/>
    <w:rsid w:val="00E568F1"/>
    <w:rsid w:val="00E56D23"/>
    <w:rsid w:val="00E56F2A"/>
    <w:rsid w:val="00E56FB6"/>
    <w:rsid w:val="00E5762B"/>
    <w:rsid w:val="00E60054"/>
    <w:rsid w:val="00E6010D"/>
    <w:rsid w:val="00E60301"/>
    <w:rsid w:val="00E605D1"/>
    <w:rsid w:val="00E60617"/>
    <w:rsid w:val="00E60B85"/>
    <w:rsid w:val="00E616AC"/>
    <w:rsid w:val="00E61991"/>
    <w:rsid w:val="00E62821"/>
    <w:rsid w:val="00E628F9"/>
    <w:rsid w:val="00E631D7"/>
    <w:rsid w:val="00E64316"/>
    <w:rsid w:val="00E6460E"/>
    <w:rsid w:val="00E64CB3"/>
    <w:rsid w:val="00E65E64"/>
    <w:rsid w:val="00E6615F"/>
    <w:rsid w:val="00E665B5"/>
    <w:rsid w:val="00E6682F"/>
    <w:rsid w:val="00E668E9"/>
    <w:rsid w:val="00E66C9C"/>
    <w:rsid w:val="00E66D62"/>
    <w:rsid w:val="00E66DEB"/>
    <w:rsid w:val="00E671F2"/>
    <w:rsid w:val="00E674D9"/>
    <w:rsid w:val="00E67A3E"/>
    <w:rsid w:val="00E67BF0"/>
    <w:rsid w:val="00E700C3"/>
    <w:rsid w:val="00E70BED"/>
    <w:rsid w:val="00E70D3B"/>
    <w:rsid w:val="00E70ECC"/>
    <w:rsid w:val="00E71F77"/>
    <w:rsid w:val="00E7249C"/>
    <w:rsid w:val="00E72539"/>
    <w:rsid w:val="00E72736"/>
    <w:rsid w:val="00E72CD5"/>
    <w:rsid w:val="00E72D93"/>
    <w:rsid w:val="00E73045"/>
    <w:rsid w:val="00E73832"/>
    <w:rsid w:val="00E73C69"/>
    <w:rsid w:val="00E7409F"/>
    <w:rsid w:val="00E74858"/>
    <w:rsid w:val="00E75062"/>
    <w:rsid w:val="00E75493"/>
    <w:rsid w:val="00E75AC4"/>
    <w:rsid w:val="00E75C3D"/>
    <w:rsid w:val="00E76BD3"/>
    <w:rsid w:val="00E76E9A"/>
    <w:rsid w:val="00E778BB"/>
    <w:rsid w:val="00E779DF"/>
    <w:rsid w:val="00E77B0A"/>
    <w:rsid w:val="00E77CD1"/>
    <w:rsid w:val="00E80081"/>
    <w:rsid w:val="00E800F6"/>
    <w:rsid w:val="00E80249"/>
    <w:rsid w:val="00E80A67"/>
    <w:rsid w:val="00E80E1F"/>
    <w:rsid w:val="00E80E9B"/>
    <w:rsid w:val="00E81401"/>
    <w:rsid w:val="00E81C6B"/>
    <w:rsid w:val="00E81FFE"/>
    <w:rsid w:val="00E822DE"/>
    <w:rsid w:val="00E82643"/>
    <w:rsid w:val="00E82A93"/>
    <w:rsid w:val="00E82F5A"/>
    <w:rsid w:val="00E83348"/>
    <w:rsid w:val="00E8379B"/>
    <w:rsid w:val="00E84079"/>
    <w:rsid w:val="00E8430E"/>
    <w:rsid w:val="00E8471F"/>
    <w:rsid w:val="00E84DDC"/>
    <w:rsid w:val="00E84EC3"/>
    <w:rsid w:val="00E85223"/>
    <w:rsid w:val="00E852AF"/>
    <w:rsid w:val="00E853A6"/>
    <w:rsid w:val="00E853BB"/>
    <w:rsid w:val="00E853DA"/>
    <w:rsid w:val="00E855AD"/>
    <w:rsid w:val="00E8599B"/>
    <w:rsid w:val="00E868C9"/>
    <w:rsid w:val="00E86C54"/>
    <w:rsid w:val="00E86DDB"/>
    <w:rsid w:val="00E87106"/>
    <w:rsid w:val="00E8760C"/>
    <w:rsid w:val="00E87905"/>
    <w:rsid w:val="00E90285"/>
    <w:rsid w:val="00E9040A"/>
    <w:rsid w:val="00E9041A"/>
    <w:rsid w:val="00E907AC"/>
    <w:rsid w:val="00E90AD4"/>
    <w:rsid w:val="00E9115D"/>
    <w:rsid w:val="00E92A5C"/>
    <w:rsid w:val="00E93342"/>
    <w:rsid w:val="00E941C0"/>
    <w:rsid w:val="00E943C8"/>
    <w:rsid w:val="00E949A2"/>
    <w:rsid w:val="00E95A26"/>
    <w:rsid w:val="00E9605E"/>
    <w:rsid w:val="00E963E6"/>
    <w:rsid w:val="00E966B9"/>
    <w:rsid w:val="00E97058"/>
    <w:rsid w:val="00E978AE"/>
    <w:rsid w:val="00E979ED"/>
    <w:rsid w:val="00E97DA9"/>
    <w:rsid w:val="00E97E12"/>
    <w:rsid w:val="00E97ED7"/>
    <w:rsid w:val="00EA0008"/>
    <w:rsid w:val="00EA05CB"/>
    <w:rsid w:val="00EA0731"/>
    <w:rsid w:val="00EA0856"/>
    <w:rsid w:val="00EA11A7"/>
    <w:rsid w:val="00EA13A3"/>
    <w:rsid w:val="00EA1E3D"/>
    <w:rsid w:val="00EA2843"/>
    <w:rsid w:val="00EA28FD"/>
    <w:rsid w:val="00EA2A4E"/>
    <w:rsid w:val="00EA2BC9"/>
    <w:rsid w:val="00EA2C94"/>
    <w:rsid w:val="00EA32B0"/>
    <w:rsid w:val="00EA3328"/>
    <w:rsid w:val="00EA34E9"/>
    <w:rsid w:val="00EA360C"/>
    <w:rsid w:val="00EA36DF"/>
    <w:rsid w:val="00EA38E6"/>
    <w:rsid w:val="00EA484F"/>
    <w:rsid w:val="00EA5EC7"/>
    <w:rsid w:val="00EA64AA"/>
    <w:rsid w:val="00EA6502"/>
    <w:rsid w:val="00EA6A18"/>
    <w:rsid w:val="00EA6B95"/>
    <w:rsid w:val="00EA6FD2"/>
    <w:rsid w:val="00EA7446"/>
    <w:rsid w:val="00EA7474"/>
    <w:rsid w:val="00EA7575"/>
    <w:rsid w:val="00EA7837"/>
    <w:rsid w:val="00EA7A6F"/>
    <w:rsid w:val="00EA7CBC"/>
    <w:rsid w:val="00EA7CF1"/>
    <w:rsid w:val="00EB006B"/>
    <w:rsid w:val="00EB0597"/>
    <w:rsid w:val="00EB05C8"/>
    <w:rsid w:val="00EB09B5"/>
    <w:rsid w:val="00EB0A2C"/>
    <w:rsid w:val="00EB0ADE"/>
    <w:rsid w:val="00EB0C97"/>
    <w:rsid w:val="00EB0EEF"/>
    <w:rsid w:val="00EB12DF"/>
    <w:rsid w:val="00EB1441"/>
    <w:rsid w:val="00EB19C6"/>
    <w:rsid w:val="00EB1A51"/>
    <w:rsid w:val="00EB1DC6"/>
    <w:rsid w:val="00EB2432"/>
    <w:rsid w:val="00EB24CB"/>
    <w:rsid w:val="00EB2536"/>
    <w:rsid w:val="00EB26EB"/>
    <w:rsid w:val="00EB29D1"/>
    <w:rsid w:val="00EB2B5E"/>
    <w:rsid w:val="00EB2ECC"/>
    <w:rsid w:val="00EB3142"/>
    <w:rsid w:val="00EB3440"/>
    <w:rsid w:val="00EB3507"/>
    <w:rsid w:val="00EB37E7"/>
    <w:rsid w:val="00EB3C6E"/>
    <w:rsid w:val="00EB3CFA"/>
    <w:rsid w:val="00EB4B95"/>
    <w:rsid w:val="00EB51E7"/>
    <w:rsid w:val="00EB5546"/>
    <w:rsid w:val="00EB5A4C"/>
    <w:rsid w:val="00EB5B3F"/>
    <w:rsid w:val="00EB5C89"/>
    <w:rsid w:val="00EB5FB7"/>
    <w:rsid w:val="00EB6342"/>
    <w:rsid w:val="00EB6CFE"/>
    <w:rsid w:val="00EB78AF"/>
    <w:rsid w:val="00EB7E8F"/>
    <w:rsid w:val="00EC0045"/>
    <w:rsid w:val="00EC0244"/>
    <w:rsid w:val="00EC039B"/>
    <w:rsid w:val="00EC062A"/>
    <w:rsid w:val="00EC1307"/>
    <w:rsid w:val="00EC197B"/>
    <w:rsid w:val="00EC1DCB"/>
    <w:rsid w:val="00EC2CA4"/>
    <w:rsid w:val="00EC353C"/>
    <w:rsid w:val="00EC3DBB"/>
    <w:rsid w:val="00EC3EF4"/>
    <w:rsid w:val="00EC3F21"/>
    <w:rsid w:val="00EC4009"/>
    <w:rsid w:val="00EC50DA"/>
    <w:rsid w:val="00EC5C1D"/>
    <w:rsid w:val="00EC5EB5"/>
    <w:rsid w:val="00EC602A"/>
    <w:rsid w:val="00EC6085"/>
    <w:rsid w:val="00EC63A6"/>
    <w:rsid w:val="00EC6F66"/>
    <w:rsid w:val="00EC718D"/>
    <w:rsid w:val="00EC7259"/>
    <w:rsid w:val="00EC72F4"/>
    <w:rsid w:val="00EC75D7"/>
    <w:rsid w:val="00EC7C8E"/>
    <w:rsid w:val="00EC7D0F"/>
    <w:rsid w:val="00EC7E32"/>
    <w:rsid w:val="00ED000D"/>
    <w:rsid w:val="00ED109E"/>
    <w:rsid w:val="00ED10AC"/>
    <w:rsid w:val="00ED1469"/>
    <w:rsid w:val="00ED1852"/>
    <w:rsid w:val="00ED1C50"/>
    <w:rsid w:val="00ED2219"/>
    <w:rsid w:val="00ED23B4"/>
    <w:rsid w:val="00ED2BC4"/>
    <w:rsid w:val="00ED2F8F"/>
    <w:rsid w:val="00ED2FE7"/>
    <w:rsid w:val="00ED33E3"/>
    <w:rsid w:val="00ED35B0"/>
    <w:rsid w:val="00ED38ED"/>
    <w:rsid w:val="00ED398F"/>
    <w:rsid w:val="00ED3AAA"/>
    <w:rsid w:val="00ED3DA6"/>
    <w:rsid w:val="00ED4D80"/>
    <w:rsid w:val="00ED537C"/>
    <w:rsid w:val="00ED5E7B"/>
    <w:rsid w:val="00ED6A67"/>
    <w:rsid w:val="00ED73A9"/>
    <w:rsid w:val="00ED7795"/>
    <w:rsid w:val="00ED7F4D"/>
    <w:rsid w:val="00EE00BB"/>
    <w:rsid w:val="00EE0147"/>
    <w:rsid w:val="00EE092F"/>
    <w:rsid w:val="00EE1261"/>
    <w:rsid w:val="00EE1559"/>
    <w:rsid w:val="00EE1581"/>
    <w:rsid w:val="00EE1D47"/>
    <w:rsid w:val="00EE1D53"/>
    <w:rsid w:val="00EE2188"/>
    <w:rsid w:val="00EE227A"/>
    <w:rsid w:val="00EE2A1B"/>
    <w:rsid w:val="00EE3A4E"/>
    <w:rsid w:val="00EE3C39"/>
    <w:rsid w:val="00EE3D9E"/>
    <w:rsid w:val="00EE4816"/>
    <w:rsid w:val="00EE4B6C"/>
    <w:rsid w:val="00EE4D29"/>
    <w:rsid w:val="00EE4F2C"/>
    <w:rsid w:val="00EE523D"/>
    <w:rsid w:val="00EE5682"/>
    <w:rsid w:val="00EE5D6B"/>
    <w:rsid w:val="00EE5E1E"/>
    <w:rsid w:val="00EE6157"/>
    <w:rsid w:val="00EE66CA"/>
    <w:rsid w:val="00EE66F2"/>
    <w:rsid w:val="00EE6831"/>
    <w:rsid w:val="00EE68C0"/>
    <w:rsid w:val="00EE6BE3"/>
    <w:rsid w:val="00EE7A44"/>
    <w:rsid w:val="00EE7CA1"/>
    <w:rsid w:val="00EE7CC4"/>
    <w:rsid w:val="00EF023C"/>
    <w:rsid w:val="00EF09AC"/>
    <w:rsid w:val="00EF0C6A"/>
    <w:rsid w:val="00EF114C"/>
    <w:rsid w:val="00EF12CF"/>
    <w:rsid w:val="00EF1483"/>
    <w:rsid w:val="00EF2277"/>
    <w:rsid w:val="00EF2A5E"/>
    <w:rsid w:val="00EF2FBD"/>
    <w:rsid w:val="00EF3085"/>
    <w:rsid w:val="00EF3ED9"/>
    <w:rsid w:val="00EF4516"/>
    <w:rsid w:val="00EF4635"/>
    <w:rsid w:val="00EF4CF6"/>
    <w:rsid w:val="00EF55B7"/>
    <w:rsid w:val="00EF5821"/>
    <w:rsid w:val="00EF5914"/>
    <w:rsid w:val="00EF5956"/>
    <w:rsid w:val="00EF5DBE"/>
    <w:rsid w:val="00EF5EC4"/>
    <w:rsid w:val="00EF609B"/>
    <w:rsid w:val="00EF66AE"/>
    <w:rsid w:val="00EF69DD"/>
    <w:rsid w:val="00EF6DFD"/>
    <w:rsid w:val="00EF6E42"/>
    <w:rsid w:val="00EF700B"/>
    <w:rsid w:val="00EF7468"/>
    <w:rsid w:val="00F00145"/>
    <w:rsid w:val="00F0055A"/>
    <w:rsid w:val="00F009F1"/>
    <w:rsid w:val="00F01464"/>
    <w:rsid w:val="00F01EA1"/>
    <w:rsid w:val="00F025F7"/>
    <w:rsid w:val="00F02BE8"/>
    <w:rsid w:val="00F02DE7"/>
    <w:rsid w:val="00F03393"/>
    <w:rsid w:val="00F03555"/>
    <w:rsid w:val="00F03608"/>
    <w:rsid w:val="00F03C2C"/>
    <w:rsid w:val="00F03F92"/>
    <w:rsid w:val="00F04130"/>
    <w:rsid w:val="00F053AF"/>
    <w:rsid w:val="00F05542"/>
    <w:rsid w:val="00F05621"/>
    <w:rsid w:val="00F057FC"/>
    <w:rsid w:val="00F05B34"/>
    <w:rsid w:val="00F05F6C"/>
    <w:rsid w:val="00F062D7"/>
    <w:rsid w:val="00F06404"/>
    <w:rsid w:val="00F065CA"/>
    <w:rsid w:val="00F06673"/>
    <w:rsid w:val="00F066E8"/>
    <w:rsid w:val="00F0727F"/>
    <w:rsid w:val="00F0734F"/>
    <w:rsid w:val="00F079D4"/>
    <w:rsid w:val="00F07AAF"/>
    <w:rsid w:val="00F11848"/>
    <w:rsid w:val="00F11864"/>
    <w:rsid w:val="00F118E8"/>
    <w:rsid w:val="00F119D0"/>
    <w:rsid w:val="00F11ED4"/>
    <w:rsid w:val="00F12426"/>
    <w:rsid w:val="00F12B4E"/>
    <w:rsid w:val="00F12D41"/>
    <w:rsid w:val="00F13645"/>
    <w:rsid w:val="00F140D8"/>
    <w:rsid w:val="00F14899"/>
    <w:rsid w:val="00F1489D"/>
    <w:rsid w:val="00F14973"/>
    <w:rsid w:val="00F14CC0"/>
    <w:rsid w:val="00F151E7"/>
    <w:rsid w:val="00F1597E"/>
    <w:rsid w:val="00F15A61"/>
    <w:rsid w:val="00F168C4"/>
    <w:rsid w:val="00F16910"/>
    <w:rsid w:val="00F16B41"/>
    <w:rsid w:val="00F16C95"/>
    <w:rsid w:val="00F175A8"/>
    <w:rsid w:val="00F17978"/>
    <w:rsid w:val="00F17B90"/>
    <w:rsid w:val="00F17C37"/>
    <w:rsid w:val="00F20358"/>
    <w:rsid w:val="00F20759"/>
    <w:rsid w:val="00F20952"/>
    <w:rsid w:val="00F20AF1"/>
    <w:rsid w:val="00F20CEA"/>
    <w:rsid w:val="00F20F53"/>
    <w:rsid w:val="00F2152A"/>
    <w:rsid w:val="00F21697"/>
    <w:rsid w:val="00F2224C"/>
    <w:rsid w:val="00F22353"/>
    <w:rsid w:val="00F22EA1"/>
    <w:rsid w:val="00F230F8"/>
    <w:rsid w:val="00F2331A"/>
    <w:rsid w:val="00F235C6"/>
    <w:rsid w:val="00F23752"/>
    <w:rsid w:val="00F23D2C"/>
    <w:rsid w:val="00F24E4F"/>
    <w:rsid w:val="00F24F0A"/>
    <w:rsid w:val="00F24FB8"/>
    <w:rsid w:val="00F257AA"/>
    <w:rsid w:val="00F258DE"/>
    <w:rsid w:val="00F25B89"/>
    <w:rsid w:val="00F25EE8"/>
    <w:rsid w:val="00F26049"/>
    <w:rsid w:val="00F26D09"/>
    <w:rsid w:val="00F278C2"/>
    <w:rsid w:val="00F27E03"/>
    <w:rsid w:val="00F27E14"/>
    <w:rsid w:val="00F27FB8"/>
    <w:rsid w:val="00F30126"/>
    <w:rsid w:val="00F3032E"/>
    <w:rsid w:val="00F303A3"/>
    <w:rsid w:val="00F305FF"/>
    <w:rsid w:val="00F307D4"/>
    <w:rsid w:val="00F30D1D"/>
    <w:rsid w:val="00F30F67"/>
    <w:rsid w:val="00F31419"/>
    <w:rsid w:val="00F314EB"/>
    <w:rsid w:val="00F3155F"/>
    <w:rsid w:val="00F31ADC"/>
    <w:rsid w:val="00F31FFF"/>
    <w:rsid w:val="00F320C9"/>
    <w:rsid w:val="00F32382"/>
    <w:rsid w:val="00F3281E"/>
    <w:rsid w:val="00F32B42"/>
    <w:rsid w:val="00F32B4B"/>
    <w:rsid w:val="00F33135"/>
    <w:rsid w:val="00F33396"/>
    <w:rsid w:val="00F33920"/>
    <w:rsid w:val="00F33F04"/>
    <w:rsid w:val="00F341A1"/>
    <w:rsid w:val="00F341BA"/>
    <w:rsid w:val="00F352F3"/>
    <w:rsid w:val="00F356C2"/>
    <w:rsid w:val="00F35A81"/>
    <w:rsid w:val="00F35D75"/>
    <w:rsid w:val="00F35FC6"/>
    <w:rsid w:val="00F36743"/>
    <w:rsid w:val="00F368B4"/>
    <w:rsid w:val="00F36BD3"/>
    <w:rsid w:val="00F3709C"/>
    <w:rsid w:val="00F37A09"/>
    <w:rsid w:val="00F40C8E"/>
    <w:rsid w:val="00F4109C"/>
    <w:rsid w:val="00F410E1"/>
    <w:rsid w:val="00F41101"/>
    <w:rsid w:val="00F4172B"/>
    <w:rsid w:val="00F42993"/>
    <w:rsid w:val="00F4315B"/>
    <w:rsid w:val="00F43864"/>
    <w:rsid w:val="00F43ABE"/>
    <w:rsid w:val="00F43CD5"/>
    <w:rsid w:val="00F43CE9"/>
    <w:rsid w:val="00F44329"/>
    <w:rsid w:val="00F444B5"/>
    <w:rsid w:val="00F450CE"/>
    <w:rsid w:val="00F45209"/>
    <w:rsid w:val="00F453EF"/>
    <w:rsid w:val="00F455DD"/>
    <w:rsid w:val="00F4582B"/>
    <w:rsid w:val="00F45DDD"/>
    <w:rsid w:val="00F4608F"/>
    <w:rsid w:val="00F46281"/>
    <w:rsid w:val="00F46A70"/>
    <w:rsid w:val="00F46F52"/>
    <w:rsid w:val="00F47BF9"/>
    <w:rsid w:val="00F47D4C"/>
    <w:rsid w:val="00F50F7F"/>
    <w:rsid w:val="00F5212B"/>
    <w:rsid w:val="00F521A4"/>
    <w:rsid w:val="00F53165"/>
    <w:rsid w:val="00F5348C"/>
    <w:rsid w:val="00F53767"/>
    <w:rsid w:val="00F53BCA"/>
    <w:rsid w:val="00F53CE5"/>
    <w:rsid w:val="00F53E27"/>
    <w:rsid w:val="00F540C0"/>
    <w:rsid w:val="00F5488E"/>
    <w:rsid w:val="00F54D95"/>
    <w:rsid w:val="00F55263"/>
    <w:rsid w:val="00F5578F"/>
    <w:rsid w:val="00F5599D"/>
    <w:rsid w:val="00F55B01"/>
    <w:rsid w:val="00F5621D"/>
    <w:rsid w:val="00F56EE0"/>
    <w:rsid w:val="00F5716E"/>
    <w:rsid w:val="00F572B7"/>
    <w:rsid w:val="00F5731A"/>
    <w:rsid w:val="00F57460"/>
    <w:rsid w:val="00F60030"/>
    <w:rsid w:val="00F6126E"/>
    <w:rsid w:val="00F618C3"/>
    <w:rsid w:val="00F62A4A"/>
    <w:rsid w:val="00F62CD5"/>
    <w:rsid w:val="00F632A9"/>
    <w:rsid w:val="00F634A7"/>
    <w:rsid w:val="00F637E3"/>
    <w:rsid w:val="00F63EA9"/>
    <w:rsid w:val="00F63F33"/>
    <w:rsid w:val="00F64110"/>
    <w:rsid w:val="00F6417E"/>
    <w:rsid w:val="00F64309"/>
    <w:rsid w:val="00F64869"/>
    <w:rsid w:val="00F652FC"/>
    <w:rsid w:val="00F653CE"/>
    <w:rsid w:val="00F657F8"/>
    <w:rsid w:val="00F65D05"/>
    <w:rsid w:val="00F65D67"/>
    <w:rsid w:val="00F65F9B"/>
    <w:rsid w:val="00F66220"/>
    <w:rsid w:val="00F6632E"/>
    <w:rsid w:val="00F665D8"/>
    <w:rsid w:val="00F66CD2"/>
    <w:rsid w:val="00F66F7B"/>
    <w:rsid w:val="00F6753C"/>
    <w:rsid w:val="00F67637"/>
    <w:rsid w:val="00F67780"/>
    <w:rsid w:val="00F67925"/>
    <w:rsid w:val="00F67A3A"/>
    <w:rsid w:val="00F70252"/>
    <w:rsid w:val="00F7047E"/>
    <w:rsid w:val="00F7050F"/>
    <w:rsid w:val="00F70630"/>
    <w:rsid w:val="00F70A26"/>
    <w:rsid w:val="00F71163"/>
    <w:rsid w:val="00F71AA8"/>
    <w:rsid w:val="00F71E41"/>
    <w:rsid w:val="00F721BD"/>
    <w:rsid w:val="00F72290"/>
    <w:rsid w:val="00F72491"/>
    <w:rsid w:val="00F7283D"/>
    <w:rsid w:val="00F72AA8"/>
    <w:rsid w:val="00F72D8E"/>
    <w:rsid w:val="00F7304A"/>
    <w:rsid w:val="00F73768"/>
    <w:rsid w:val="00F73777"/>
    <w:rsid w:val="00F73EF6"/>
    <w:rsid w:val="00F73F6B"/>
    <w:rsid w:val="00F74378"/>
    <w:rsid w:val="00F74519"/>
    <w:rsid w:val="00F7523E"/>
    <w:rsid w:val="00F7594A"/>
    <w:rsid w:val="00F760A0"/>
    <w:rsid w:val="00F76403"/>
    <w:rsid w:val="00F76787"/>
    <w:rsid w:val="00F76B8E"/>
    <w:rsid w:val="00F76C0A"/>
    <w:rsid w:val="00F76CDE"/>
    <w:rsid w:val="00F77199"/>
    <w:rsid w:val="00F7781A"/>
    <w:rsid w:val="00F8013E"/>
    <w:rsid w:val="00F808CC"/>
    <w:rsid w:val="00F8139C"/>
    <w:rsid w:val="00F81892"/>
    <w:rsid w:val="00F81BE5"/>
    <w:rsid w:val="00F823F6"/>
    <w:rsid w:val="00F8282D"/>
    <w:rsid w:val="00F82CCF"/>
    <w:rsid w:val="00F82D5D"/>
    <w:rsid w:val="00F82FC6"/>
    <w:rsid w:val="00F8326C"/>
    <w:rsid w:val="00F83305"/>
    <w:rsid w:val="00F833AA"/>
    <w:rsid w:val="00F8359A"/>
    <w:rsid w:val="00F835B5"/>
    <w:rsid w:val="00F836A3"/>
    <w:rsid w:val="00F83816"/>
    <w:rsid w:val="00F84332"/>
    <w:rsid w:val="00F84344"/>
    <w:rsid w:val="00F843AE"/>
    <w:rsid w:val="00F8443A"/>
    <w:rsid w:val="00F8456F"/>
    <w:rsid w:val="00F84923"/>
    <w:rsid w:val="00F84AE7"/>
    <w:rsid w:val="00F84D3B"/>
    <w:rsid w:val="00F851B2"/>
    <w:rsid w:val="00F85679"/>
    <w:rsid w:val="00F869A3"/>
    <w:rsid w:val="00F86ED2"/>
    <w:rsid w:val="00F87F5E"/>
    <w:rsid w:val="00F90017"/>
    <w:rsid w:val="00F90164"/>
    <w:rsid w:val="00F90367"/>
    <w:rsid w:val="00F91D96"/>
    <w:rsid w:val="00F91FE0"/>
    <w:rsid w:val="00F91FE6"/>
    <w:rsid w:val="00F92350"/>
    <w:rsid w:val="00F9295D"/>
    <w:rsid w:val="00F92DF7"/>
    <w:rsid w:val="00F93005"/>
    <w:rsid w:val="00F93068"/>
    <w:rsid w:val="00F930DB"/>
    <w:rsid w:val="00F93F64"/>
    <w:rsid w:val="00F93FD1"/>
    <w:rsid w:val="00F94345"/>
    <w:rsid w:val="00F94965"/>
    <w:rsid w:val="00F953FA"/>
    <w:rsid w:val="00F95D2E"/>
    <w:rsid w:val="00F963D2"/>
    <w:rsid w:val="00F96609"/>
    <w:rsid w:val="00F966BE"/>
    <w:rsid w:val="00F96ABF"/>
    <w:rsid w:val="00F97098"/>
    <w:rsid w:val="00F972FE"/>
    <w:rsid w:val="00F9789F"/>
    <w:rsid w:val="00FA035E"/>
    <w:rsid w:val="00FA05D7"/>
    <w:rsid w:val="00FA0B97"/>
    <w:rsid w:val="00FA0F70"/>
    <w:rsid w:val="00FA1351"/>
    <w:rsid w:val="00FA164B"/>
    <w:rsid w:val="00FA192A"/>
    <w:rsid w:val="00FA1D16"/>
    <w:rsid w:val="00FA1D21"/>
    <w:rsid w:val="00FA259F"/>
    <w:rsid w:val="00FA29E5"/>
    <w:rsid w:val="00FA2CEE"/>
    <w:rsid w:val="00FA3524"/>
    <w:rsid w:val="00FA3C82"/>
    <w:rsid w:val="00FA4A3F"/>
    <w:rsid w:val="00FA51D7"/>
    <w:rsid w:val="00FA54DF"/>
    <w:rsid w:val="00FA55BD"/>
    <w:rsid w:val="00FA5942"/>
    <w:rsid w:val="00FA59F3"/>
    <w:rsid w:val="00FA6D3A"/>
    <w:rsid w:val="00FA6FF5"/>
    <w:rsid w:val="00FA734E"/>
    <w:rsid w:val="00FA7357"/>
    <w:rsid w:val="00FA7870"/>
    <w:rsid w:val="00FA7994"/>
    <w:rsid w:val="00FA7E27"/>
    <w:rsid w:val="00FA7F2D"/>
    <w:rsid w:val="00FB0491"/>
    <w:rsid w:val="00FB0BF2"/>
    <w:rsid w:val="00FB0C74"/>
    <w:rsid w:val="00FB0DEE"/>
    <w:rsid w:val="00FB1767"/>
    <w:rsid w:val="00FB190F"/>
    <w:rsid w:val="00FB1A27"/>
    <w:rsid w:val="00FB216D"/>
    <w:rsid w:val="00FB25AF"/>
    <w:rsid w:val="00FB36D7"/>
    <w:rsid w:val="00FB3D1A"/>
    <w:rsid w:val="00FB3F72"/>
    <w:rsid w:val="00FB4614"/>
    <w:rsid w:val="00FB467A"/>
    <w:rsid w:val="00FB48EF"/>
    <w:rsid w:val="00FB4EF7"/>
    <w:rsid w:val="00FB5517"/>
    <w:rsid w:val="00FB596C"/>
    <w:rsid w:val="00FB5B72"/>
    <w:rsid w:val="00FB5F0C"/>
    <w:rsid w:val="00FB60B8"/>
    <w:rsid w:val="00FB696E"/>
    <w:rsid w:val="00FB7A41"/>
    <w:rsid w:val="00FB7A61"/>
    <w:rsid w:val="00FB7F3C"/>
    <w:rsid w:val="00FC09AF"/>
    <w:rsid w:val="00FC0BD6"/>
    <w:rsid w:val="00FC19E5"/>
    <w:rsid w:val="00FC1A01"/>
    <w:rsid w:val="00FC21B4"/>
    <w:rsid w:val="00FC230B"/>
    <w:rsid w:val="00FC257D"/>
    <w:rsid w:val="00FC299C"/>
    <w:rsid w:val="00FC2BA1"/>
    <w:rsid w:val="00FC2DE6"/>
    <w:rsid w:val="00FC342C"/>
    <w:rsid w:val="00FC39F4"/>
    <w:rsid w:val="00FC42B4"/>
    <w:rsid w:val="00FC4DDA"/>
    <w:rsid w:val="00FC4E59"/>
    <w:rsid w:val="00FC5152"/>
    <w:rsid w:val="00FC548F"/>
    <w:rsid w:val="00FC55A4"/>
    <w:rsid w:val="00FC56DE"/>
    <w:rsid w:val="00FC5D18"/>
    <w:rsid w:val="00FC602C"/>
    <w:rsid w:val="00FC625D"/>
    <w:rsid w:val="00FC631C"/>
    <w:rsid w:val="00FC687D"/>
    <w:rsid w:val="00FC693A"/>
    <w:rsid w:val="00FC716B"/>
    <w:rsid w:val="00FC7A12"/>
    <w:rsid w:val="00FC7D02"/>
    <w:rsid w:val="00FD093E"/>
    <w:rsid w:val="00FD0A56"/>
    <w:rsid w:val="00FD0B84"/>
    <w:rsid w:val="00FD0C0D"/>
    <w:rsid w:val="00FD1126"/>
    <w:rsid w:val="00FD188B"/>
    <w:rsid w:val="00FD2345"/>
    <w:rsid w:val="00FD2DA6"/>
    <w:rsid w:val="00FD3218"/>
    <w:rsid w:val="00FD432D"/>
    <w:rsid w:val="00FD4559"/>
    <w:rsid w:val="00FD472E"/>
    <w:rsid w:val="00FD5AC3"/>
    <w:rsid w:val="00FD5D44"/>
    <w:rsid w:val="00FD64B4"/>
    <w:rsid w:val="00FD6550"/>
    <w:rsid w:val="00FD70F4"/>
    <w:rsid w:val="00FD72D3"/>
    <w:rsid w:val="00FD73E6"/>
    <w:rsid w:val="00FD7414"/>
    <w:rsid w:val="00FD757D"/>
    <w:rsid w:val="00FD7887"/>
    <w:rsid w:val="00FE032F"/>
    <w:rsid w:val="00FE05A1"/>
    <w:rsid w:val="00FE05D7"/>
    <w:rsid w:val="00FE08F3"/>
    <w:rsid w:val="00FE0F2D"/>
    <w:rsid w:val="00FE1675"/>
    <w:rsid w:val="00FE188A"/>
    <w:rsid w:val="00FE1BA2"/>
    <w:rsid w:val="00FE1DDC"/>
    <w:rsid w:val="00FE2274"/>
    <w:rsid w:val="00FE229C"/>
    <w:rsid w:val="00FE2D4D"/>
    <w:rsid w:val="00FE2FBB"/>
    <w:rsid w:val="00FE3069"/>
    <w:rsid w:val="00FE308B"/>
    <w:rsid w:val="00FE39CA"/>
    <w:rsid w:val="00FE4181"/>
    <w:rsid w:val="00FE4298"/>
    <w:rsid w:val="00FE434E"/>
    <w:rsid w:val="00FE4727"/>
    <w:rsid w:val="00FE4A4E"/>
    <w:rsid w:val="00FE4F09"/>
    <w:rsid w:val="00FE5956"/>
    <w:rsid w:val="00FE5A43"/>
    <w:rsid w:val="00FE5B7A"/>
    <w:rsid w:val="00FE5BFB"/>
    <w:rsid w:val="00FE69B3"/>
    <w:rsid w:val="00FE6A67"/>
    <w:rsid w:val="00FE6AC6"/>
    <w:rsid w:val="00FE6B2A"/>
    <w:rsid w:val="00FE6B3F"/>
    <w:rsid w:val="00FE7A74"/>
    <w:rsid w:val="00FE7E90"/>
    <w:rsid w:val="00FF006E"/>
    <w:rsid w:val="00FF0C53"/>
    <w:rsid w:val="00FF0EF1"/>
    <w:rsid w:val="00FF1CD7"/>
    <w:rsid w:val="00FF1FFB"/>
    <w:rsid w:val="00FF202E"/>
    <w:rsid w:val="00FF23D7"/>
    <w:rsid w:val="00FF2802"/>
    <w:rsid w:val="00FF2D46"/>
    <w:rsid w:val="00FF3625"/>
    <w:rsid w:val="00FF3A23"/>
    <w:rsid w:val="00FF3B3D"/>
    <w:rsid w:val="00FF3F67"/>
    <w:rsid w:val="00FF40C5"/>
    <w:rsid w:val="00FF43E5"/>
    <w:rsid w:val="00FF4A6E"/>
    <w:rsid w:val="00FF4E5F"/>
    <w:rsid w:val="00FF5973"/>
    <w:rsid w:val="00FF6122"/>
    <w:rsid w:val="00FF66C7"/>
    <w:rsid w:val="00FF683A"/>
    <w:rsid w:val="00FF7112"/>
    <w:rsid w:val="00FF732A"/>
    <w:rsid w:val="00FF741A"/>
    <w:rsid w:val="00FF770E"/>
    <w:rsid w:val="00FF77F2"/>
    <w:rsid w:val="00FF7D5F"/>
    <w:rsid w:val="00FF7EE0"/>
    <w:rsid w:val="01D51CFE"/>
    <w:rsid w:val="020CE43A"/>
    <w:rsid w:val="03261C28"/>
    <w:rsid w:val="03AC3BA9"/>
    <w:rsid w:val="0400845B"/>
    <w:rsid w:val="04457AEE"/>
    <w:rsid w:val="04EE509E"/>
    <w:rsid w:val="05ED1124"/>
    <w:rsid w:val="06302FCF"/>
    <w:rsid w:val="06E2B330"/>
    <w:rsid w:val="072695B5"/>
    <w:rsid w:val="0754CA9C"/>
    <w:rsid w:val="095B7342"/>
    <w:rsid w:val="09A4D4E7"/>
    <w:rsid w:val="09B94792"/>
    <w:rsid w:val="0A1E513C"/>
    <w:rsid w:val="0AA371A2"/>
    <w:rsid w:val="0AFA1AC2"/>
    <w:rsid w:val="0B73B746"/>
    <w:rsid w:val="0C03E510"/>
    <w:rsid w:val="0C0CF964"/>
    <w:rsid w:val="0C384C42"/>
    <w:rsid w:val="0D827D8F"/>
    <w:rsid w:val="0DCAF408"/>
    <w:rsid w:val="0DEAA9E9"/>
    <w:rsid w:val="0E2C57A6"/>
    <w:rsid w:val="113FACE5"/>
    <w:rsid w:val="11982827"/>
    <w:rsid w:val="1347017B"/>
    <w:rsid w:val="1436B6A8"/>
    <w:rsid w:val="148B9370"/>
    <w:rsid w:val="14926E8D"/>
    <w:rsid w:val="14B4390F"/>
    <w:rsid w:val="151E45D8"/>
    <w:rsid w:val="15BDFA5E"/>
    <w:rsid w:val="16F3518D"/>
    <w:rsid w:val="170D0769"/>
    <w:rsid w:val="17355A32"/>
    <w:rsid w:val="175A3181"/>
    <w:rsid w:val="180B1D09"/>
    <w:rsid w:val="181C6C79"/>
    <w:rsid w:val="18219A33"/>
    <w:rsid w:val="18C6A921"/>
    <w:rsid w:val="19067A21"/>
    <w:rsid w:val="190C53EB"/>
    <w:rsid w:val="193D5814"/>
    <w:rsid w:val="19C732DB"/>
    <w:rsid w:val="1A1C8D32"/>
    <w:rsid w:val="1A535A32"/>
    <w:rsid w:val="1B227DBC"/>
    <w:rsid w:val="1CF459B7"/>
    <w:rsid w:val="1D2E4216"/>
    <w:rsid w:val="1D484331"/>
    <w:rsid w:val="1D7E0F55"/>
    <w:rsid w:val="1DEBC132"/>
    <w:rsid w:val="1EA203B6"/>
    <w:rsid w:val="1F0A546B"/>
    <w:rsid w:val="20C40129"/>
    <w:rsid w:val="216B7C31"/>
    <w:rsid w:val="21A34BEC"/>
    <w:rsid w:val="22A70C1C"/>
    <w:rsid w:val="232BD5D9"/>
    <w:rsid w:val="2341A84E"/>
    <w:rsid w:val="23A6DE32"/>
    <w:rsid w:val="240D9C17"/>
    <w:rsid w:val="24AC44FD"/>
    <w:rsid w:val="2562ECE6"/>
    <w:rsid w:val="25B2D847"/>
    <w:rsid w:val="25BB7165"/>
    <w:rsid w:val="269CB38D"/>
    <w:rsid w:val="27043383"/>
    <w:rsid w:val="276D19D9"/>
    <w:rsid w:val="28D39C9C"/>
    <w:rsid w:val="2936D9FD"/>
    <w:rsid w:val="29667319"/>
    <w:rsid w:val="299CE6A8"/>
    <w:rsid w:val="2A79BAFA"/>
    <w:rsid w:val="2A8DC3D2"/>
    <w:rsid w:val="2A9198A3"/>
    <w:rsid w:val="2BB6FA4E"/>
    <w:rsid w:val="2C25470F"/>
    <w:rsid w:val="2C3105F9"/>
    <w:rsid w:val="2D5237B6"/>
    <w:rsid w:val="2E34BE9B"/>
    <w:rsid w:val="2F4FEB50"/>
    <w:rsid w:val="2FFD2711"/>
    <w:rsid w:val="304D26F4"/>
    <w:rsid w:val="3072BE64"/>
    <w:rsid w:val="313E33C8"/>
    <w:rsid w:val="320C30BB"/>
    <w:rsid w:val="3243A559"/>
    <w:rsid w:val="329E663E"/>
    <w:rsid w:val="33710606"/>
    <w:rsid w:val="33C5B8C3"/>
    <w:rsid w:val="33C96AA1"/>
    <w:rsid w:val="345C1DF1"/>
    <w:rsid w:val="3464AE22"/>
    <w:rsid w:val="347D01DA"/>
    <w:rsid w:val="34DB2E66"/>
    <w:rsid w:val="352CAB19"/>
    <w:rsid w:val="353798FB"/>
    <w:rsid w:val="3785D963"/>
    <w:rsid w:val="37BCC4E5"/>
    <w:rsid w:val="37FD0E99"/>
    <w:rsid w:val="3800B7CD"/>
    <w:rsid w:val="38DCEDE0"/>
    <w:rsid w:val="394FF174"/>
    <w:rsid w:val="39A9E05E"/>
    <w:rsid w:val="3A18EC57"/>
    <w:rsid w:val="3A2EF202"/>
    <w:rsid w:val="3A93A686"/>
    <w:rsid w:val="3C5FEBA8"/>
    <w:rsid w:val="3CCC80B9"/>
    <w:rsid w:val="3D37B222"/>
    <w:rsid w:val="3D527672"/>
    <w:rsid w:val="3D5BFA0F"/>
    <w:rsid w:val="3D69C529"/>
    <w:rsid w:val="3DDC244A"/>
    <w:rsid w:val="3E1A05AC"/>
    <w:rsid w:val="3E870A7B"/>
    <w:rsid w:val="3F0FC97D"/>
    <w:rsid w:val="3F24E03A"/>
    <w:rsid w:val="40200C1C"/>
    <w:rsid w:val="40EEBE15"/>
    <w:rsid w:val="41BD5F6F"/>
    <w:rsid w:val="4238D7A4"/>
    <w:rsid w:val="423B377A"/>
    <w:rsid w:val="42511494"/>
    <w:rsid w:val="430004C1"/>
    <w:rsid w:val="43487E35"/>
    <w:rsid w:val="437421EF"/>
    <w:rsid w:val="43B673A1"/>
    <w:rsid w:val="444512FE"/>
    <w:rsid w:val="4558C8F8"/>
    <w:rsid w:val="456EC49F"/>
    <w:rsid w:val="458E8F9B"/>
    <w:rsid w:val="45D53B12"/>
    <w:rsid w:val="4640587D"/>
    <w:rsid w:val="46C9F98A"/>
    <w:rsid w:val="47687740"/>
    <w:rsid w:val="4A4A5221"/>
    <w:rsid w:val="4A785A66"/>
    <w:rsid w:val="4B13D494"/>
    <w:rsid w:val="4C206F48"/>
    <w:rsid w:val="4C988390"/>
    <w:rsid w:val="4CA366D6"/>
    <w:rsid w:val="4CAC7397"/>
    <w:rsid w:val="4CE878E0"/>
    <w:rsid w:val="4D32C16D"/>
    <w:rsid w:val="4DA6C148"/>
    <w:rsid w:val="4DE1E328"/>
    <w:rsid w:val="4E5A0825"/>
    <w:rsid w:val="4EAAED5E"/>
    <w:rsid w:val="4EAD935A"/>
    <w:rsid w:val="5035573F"/>
    <w:rsid w:val="50587E56"/>
    <w:rsid w:val="50723859"/>
    <w:rsid w:val="507261A3"/>
    <w:rsid w:val="50980606"/>
    <w:rsid w:val="50C633A4"/>
    <w:rsid w:val="514A0D48"/>
    <w:rsid w:val="5190BE00"/>
    <w:rsid w:val="519147F9"/>
    <w:rsid w:val="528041F4"/>
    <w:rsid w:val="52A1B103"/>
    <w:rsid w:val="547F30AD"/>
    <w:rsid w:val="54993B9D"/>
    <w:rsid w:val="55083F8B"/>
    <w:rsid w:val="555890FC"/>
    <w:rsid w:val="5657B01D"/>
    <w:rsid w:val="565D327D"/>
    <w:rsid w:val="567CED72"/>
    <w:rsid w:val="56DFBFD6"/>
    <w:rsid w:val="58AE2E5E"/>
    <w:rsid w:val="58B3DDFE"/>
    <w:rsid w:val="599AF8B7"/>
    <w:rsid w:val="5A3FC455"/>
    <w:rsid w:val="5BB86C8B"/>
    <w:rsid w:val="5BEA0C63"/>
    <w:rsid w:val="5C542949"/>
    <w:rsid w:val="5D3FB77A"/>
    <w:rsid w:val="5D96247D"/>
    <w:rsid w:val="5E17C02E"/>
    <w:rsid w:val="5E2C6E27"/>
    <w:rsid w:val="5E6DA3E5"/>
    <w:rsid w:val="5E738075"/>
    <w:rsid w:val="5F0437E4"/>
    <w:rsid w:val="5F71A120"/>
    <w:rsid w:val="5FC791A0"/>
    <w:rsid w:val="5FFDD881"/>
    <w:rsid w:val="6013DBC9"/>
    <w:rsid w:val="60330C67"/>
    <w:rsid w:val="607D7544"/>
    <w:rsid w:val="60CD7C5C"/>
    <w:rsid w:val="60DA7277"/>
    <w:rsid w:val="611D9383"/>
    <w:rsid w:val="61A4A077"/>
    <w:rsid w:val="61E32208"/>
    <w:rsid w:val="629D3941"/>
    <w:rsid w:val="629E2045"/>
    <w:rsid w:val="62DAF174"/>
    <w:rsid w:val="63731505"/>
    <w:rsid w:val="645E3F89"/>
    <w:rsid w:val="6637A32D"/>
    <w:rsid w:val="668E62D9"/>
    <w:rsid w:val="66C7C61D"/>
    <w:rsid w:val="6714E843"/>
    <w:rsid w:val="68A911FD"/>
    <w:rsid w:val="68AB2A1F"/>
    <w:rsid w:val="68F796C2"/>
    <w:rsid w:val="694D9CB7"/>
    <w:rsid w:val="6ACB1616"/>
    <w:rsid w:val="6BA5A20D"/>
    <w:rsid w:val="6BB0E700"/>
    <w:rsid w:val="6BCFA76B"/>
    <w:rsid w:val="6C73B5A3"/>
    <w:rsid w:val="6DD38273"/>
    <w:rsid w:val="6E5E6CCD"/>
    <w:rsid w:val="6F30EB6D"/>
    <w:rsid w:val="6FFD97AF"/>
    <w:rsid w:val="70145C1E"/>
    <w:rsid w:val="70320E6E"/>
    <w:rsid w:val="7082319B"/>
    <w:rsid w:val="7239B01D"/>
    <w:rsid w:val="72728C65"/>
    <w:rsid w:val="7301DD47"/>
    <w:rsid w:val="73BAD358"/>
    <w:rsid w:val="73C8598F"/>
    <w:rsid w:val="73CFA084"/>
    <w:rsid w:val="74002EAB"/>
    <w:rsid w:val="750398DE"/>
    <w:rsid w:val="7528A77A"/>
    <w:rsid w:val="75845C2B"/>
    <w:rsid w:val="75EEC349"/>
    <w:rsid w:val="76197367"/>
    <w:rsid w:val="7678B156"/>
    <w:rsid w:val="77896245"/>
    <w:rsid w:val="77F94853"/>
    <w:rsid w:val="790A3D29"/>
    <w:rsid w:val="79A602E9"/>
    <w:rsid w:val="79C53A87"/>
    <w:rsid w:val="7A7B4E55"/>
    <w:rsid w:val="7AF7A985"/>
    <w:rsid w:val="7AFDBD89"/>
    <w:rsid w:val="7B4EE443"/>
    <w:rsid w:val="7B6DCEA9"/>
    <w:rsid w:val="7CC87F61"/>
    <w:rsid w:val="7CC9198C"/>
    <w:rsid w:val="7D8F5849"/>
    <w:rsid w:val="7E097C6E"/>
    <w:rsid w:val="7E5E2E6A"/>
    <w:rsid w:val="7F0502B4"/>
    <w:rsid w:val="7F0995D7"/>
    <w:rsid w:val="7F1B2B43"/>
    <w:rsid w:val="7F5FFE23"/>
    <w:rsid w:val="7FA63104"/>
    <w:rsid w:val="7FA921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15:docId w15:val="{C3E778AE-AF25-4DE1-A005-7120AFE1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rsid w:val="00225985"/>
    <w:pPr>
      <w:spacing w:after="120"/>
    </w:pPr>
    <w:rPr>
      <w:rFonts w:ascii="Arial" w:hAnsi="Arial" w:cs="Arial"/>
    </w:rPr>
  </w:style>
  <w:style w:type="paragraph" w:styleId="Heading1">
    <w:name w:val="heading 1"/>
    <w:basedOn w:val="Normal"/>
    <w:next w:val="Normal"/>
    <w:link w:val="Heading1Char"/>
    <w:uiPriority w:val="9"/>
    <w:qFormat/>
    <w:rsid w:val="001810CF"/>
    <w:pPr>
      <w:keepNext/>
      <w:numPr>
        <w:numId w:val="1"/>
      </w:numPr>
      <w:spacing w:before="360" w:after="240"/>
      <w:ind w:left="567" w:hanging="567"/>
      <w:outlineLvl w:val="0"/>
    </w:pPr>
    <w:rPr>
      <w:rFonts w:ascii="Arial Bold" w:hAnsi="Arial Bold"/>
      <w:b/>
      <w:color w:val="201547" w:themeColor="text2"/>
      <w:sz w:val="32"/>
    </w:rPr>
  </w:style>
  <w:style w:type="paragraph" w:styleId="Heading2">
    <w:name w:val="heading 2"/>
    <w:basedOn w:val="Normal"/>
    <w:next w:val="Normal"/>
    <w:link w:val="Heading2Char"/>
    <w:uiPriority w:val="9"/>
    <w:unhideWhenUsed/>
    <w:qFormat/>
    <w:rsid w:val="00127931"/>
    <w:pPr>
      <w:keepNext/>
      <w:numPr>
        <w:ilvl w:val="1"/>
        <w:numId w:val="1"/>
      </w:numPr>
      <w:spacing w:before="240"/>
      <w:ind w:left="567" w:hanging="567"/>
      <w:outlineLvl w:val="1"/>
    </w:pPr>
    <w:rPr>
      <w:b/>
      <w:color w:val="201547" w:themeColor="text2"/>
      <w:sz w:val="24"/>
      <w:szCs w:val="18"/>
    </w:rPr>
  </w:style>
  <w:style w:type="paragraph" w:styleId="Heading3">
    <w:name w:val="heading 3"/>
    <w:basedOn w:val="Normal"/>
    <w:next w:val="Normal"/>
    <w:link w:val="Heading3Char"/>
    <w:uiPriority w:val="9"/>
    <w:unhideWhenUsed/>
    <w:qFormat/>
    <w:rsid w:val="001810CF"/>
    <w:pPr>
      <w:keepNext/>
      <w:numPr>
        <w:ilvl w:val="2"/>
        <w:numId w:val="1"/>
      </w:numPr>
      <w:spacing w:before="240"/>
      <w:ind w:left="567" w:hanging="567"/>
      <w:outlineLvl w:val="2"/>
    </w:pPr>
    <w:rPr>
      <w:b/>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1"/>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1"/>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1"/>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1"/>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val="0"/>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1810CF"/>
    <w:rPr>
      <w:rFonts w:ascii="Arial Bold" w:hAnsi="Arial Bold" w:cs="Arial"/>
      <w:b/>
      <w:color w:val="201547" w:themeColor="text2"/>
      <w:sz w:val="32"/>
    </w:rPr>
  </w:style>
  <w:style w:type="character" w:customStyle="1" w:styleId="Heading2Char">
    <w:name w:val="Heading 2 Char"/>
    <w:basedOn w:val="DefaultParagraphFont"/>
    <w:link w:val="Heading2"/>
    <w:uiPriority w:val="9"/>
    <w:rsid w:val="00127931"/>
    <w:rPr>
      <w:rFonts w:ascii="Arial" w:hAnsi="Arial" w:cs="Arial"/>
      <w:b/>
      <w:color w:val="201547" w:themeColor="text2"/>
      <w:sz w:val="24"/>
      <w:szCs w:val="18"/>
    </w:rPr>
  </w:style>
  <w:style w:type="character" w:customStyle="1" w:styleId="Heading3Char">
    <w:name w:val="Heading 3 Char"/>
    <w:basedOn w:val="DefaultParagraphFont"/>
    <w:link w:val="Heading3"/>
    <w:uiPriority w:val="9"/>
    <w:rsid w:val="001810CF"/>
    <w:rPr>
      <w:rFonts w:ascii="Arial" w:hAnsi="Arial" w:cs="Arial"/>
      <w:b/>
      <w:color w:val="000000" w:themeColor="text1"/>
      <w:szCs w:val="16"/>
    </w:rPr>
  </w:style>
  <w:style w:type="paragraph" w:customStyle="1" w:styleId="TitleSpacing">
    <w:name w:val="Title Spacing"/>
    <w:basedOn w:val="Normal"/>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C838A1"/>
    <w:pPr>
      <w:numPr>
        <w:numId w:val="2"/>
      </w:numPr>
    </w:pPr>
  </w:style>
  <w:style w:type="paragraph" w:customStyle="1" w:styleId="numbered">
    <w:name w:val="numbered"/>
    <w:basedOn w:val="dotpoint"/>
    <w:qFormat/>
    <w:rsid w:val="00C838A1"/>
    <w:pPr>
      <w:numPr>
        <w:numId w:val="8"/>
      </w:numPr>
      <w:ind w:left="851" w:hanging="284"/>
    </w:pPr>
  </w:style>
  <w:style w:type="paragraph" w:customStyle="1" w:styleId="TableColumnHeading">
    <w:name w:val="Table Column Heading"/>
    <w:basedOn w:val="Normal"/>
    <w:rsid w:val="001E1196"/>
    <w:pPr>
      <w:spacing w:after="60"/>
    </w:pPr>
    <w:rPr>
      <w:b/>
      <w:bCs/>
      <w:color w:val="201547" w:themeColor="text2"/>
      <w:sz w:val="18"/>
      <w:szCs w:val="18"/>
    </w:rPr>
  </w:style>
  <w:style w:type="paragraph" w:customStyle="1" w:styleId="TableText">
    <w:name w:val="Table Text"/>
    <w:basedOn w:val="Normal"/>
    <w:rsid w:val="008157AB"/>
    <w:pPr>
      <w:spacing w:after="60"/>
    </w:pPr>
    <w:rPr>
      <w:i/>
      <w:iCs/>
    </w:rPr>
  </w:style>
  <w:style w:type="paragraph" w:customStyle="1" w:styleId="Normalnospace">
    <w:name w:val="Normal (no space)"/>
    <w:basedOn w:val="Normal"/>
    <w:qFormat/>
    <w:rsid w:val="00127931"/>
    <w:pPr>
      <w:spacing w:before="120"/>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20711A"/>
    <w:pPr>
      <w:tabs>
        <w:tab w:val="left" w:pos="400"/>
        <w:tab w:val="right" w:leader="dot" w:pos="9060"/>
      </w:tabs>
      <w:spacing w:before="120"/>
      <w:ind w:left="567" w:hanging="567"/>
    </w:pPr>
    <w:rPr>
      <w:rFonts w:ascii="Arial Bold" w:hAnsi="Arial Bold" w:cstheme="minorHAnsi"/>
      <w:b/>
      <w:bCs/>
    </w:rPr>
  </w:style>
  <w:style w:type="paragraph" w:styleId="TOC2">
    <w:name w:val="toc 2"/>
    <w:basedOn w:val="Normal"/>
    <w:next w:val="Normal"/>
    <w:autoRedefine/>
    <w:uiPriority w:val="39"/>
    <w:unhideWhenUsed/>
    <w:locked/>
    <w:rsid w:val="001D1863"/>
    <w:pPr>
      <w:tabs>
        <w:tab w:val="left" w:pos="1200"/>
        <w:tab w:val="right" w:leader="dot" w:pos="9060"/>
      </w:tabs>
      <w:spacing w:before="40" w:after="40"/>
      <w:ind w:left="1134" w:hanging="567"/>
    </w:pPr>
    <w:rPr>
      <w:rFonts w:cstheme="minorHAnsi"/>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character" w:styleId="Mention">
    <w:name w:val="Mention"/>
    <w:basedOn w:val="DefaultParagraphFont"/>
    <w:uiPriority w:val="99"/>
    <w:unhideWhenUsed/>
    <w:locked/>
    <w:rsid w:val="006F2B30"/>
    <w:rPr>
      <w:color w:val="2B579A"/>
      <w:shd w:val="clear" w:color="auto" w:fill="E1DFDD"/>
    </w:rPr>
  </w:style>
  <w:style w:type="paragraph" w:styleId="NormalWeb">
    <w:name w:val="Normal (Web)"/>
    <w:basedOn w:val="Normal"/>
    <w:uiPriority w:val="99"/>
    <w:semiHidden/>
    <w:unhideWhenUsed/>
    <w:locked/>
    <w:rsid w:val="00CF64CA"/>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locked/>
    <w:rsid w:val="00CF64CA"/>
    <w:rPr>
      <w:b/>
      <w:bCs/>
    </w:rPr>
  </w:style>
  <w:style w:type="paragraph" w:customStyle="1" w:styleId="Default">
    <w:name w:val="Default"/>
    <w:rsid w:val="000A5931"/>
    <w:pPr>
      <w:autoSpaceDE w:val="0"/>
      <w:autoSpaceDN w:val="0"/>
      <w:adjustRightInd w:val="0"/>
    </w:pPr>
    <w:rPr>
      <w:rFonts w:ascii="VIC Light" w:hAnsi="VIC Light" w:cs="VIC Light"/>
      <w:color w:val="000000"/>
      <w:sz w:val="24"/>
      <w:szCs w:val="24"/>
    </w:rPr>
  </w:style>
  <w:style w:type="paragraph" w:styleId="ListBullet">
    <w:name w:val="List Bullet"/>
    <w:basedOn w:val="Normal"/>
    <w:uiPriority w:val="99"/>
    <w:unhideWhenUsed/>
    <w:locked/>
    <w:rsid w:val="0001250D"/>
    <w:pPr>
      <w:numPr>
        <w:numId w:val="10"/>
      </w:numPr>
      <w:ind w:left="357" w:hanging="357"/>
    </w:pPr>
    <w:rPr>
      <w:rFonts w:cs="Times New Roman"/>
      <w:color w:val="53565A" w:themeColor="accent2"/>
      <w:sz w:val="18"/>
      <w:lang w:eastAsia="en-US"/>
    </w:rPr>
  </w:style>
  <w:style w:type="paragraph" w:customStyle="1" w:styleId="ListBullet1">
    <w:name w:val="List Bullet 1"/>
    <w:basedOn w:val="ListBullet"/>
    <w:qFormat/>
    <w:rsid w:val="0001250D"/>
    <w:pPr>
      <w:ind w:left="360" w:hanging="360"/>
    </w:pPr>
  </w:style>
  <w:style w:type="paragraph" w:customStyle="1" w:styleId="TableBullet">
    <w:name w:val="Table Bullet"/>
    <w:basedOn w:val="Normal"/>
    <w:qFormat/>
    <w:rsid w:val="000862B5"/>
    <w:pPr>
      <w:numPr>
        <w:numId w:val="13"/>
      </w:numPr>
      <w:ind w:left="346" w:hanging="346"/>
    </w:pPr>
    <w:rPr>
      <w:rFonts w:eastAsia="MS Mincho"/>
      <w:spacing w:val="-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195118833">
      <w:bodyDiv w:val="1"/>
      <w:marLeft w:val="0"/>
      <w:marRight w:val="0"/>
      <w:marTop w:val="0"/>
      <w:marBottom w:val="0"/>
      <w:divBdr>
        <w:top w:val="none" w:sz="0" w:space="0" w:color="auto"/>
        <w:left w:val="none" w:sz="0" w:space="0" w:color="auto"/>
        <w:bottom w:val="none" w:sz="0" w:space="0" w:color="auto"/>
        <w:right w:val="none" w:sz="0" w:space="0" w:color="auto"/>
      </w:divBdr>
      <w:divsChild>
        <w:div w:id="287518736">
          <w:marLeft w:val="389"/>
          <w:marRight w:val="0"/>
          <w:marTop w:val="0"/>
          <w:marBottom w:val="0"/>
          <w:divBdr>
            <w:top w:val="none" w:sz="0" w:space="0" w:color="auto"/>
            <w:left w:val="none" w:sz="0" w:space="0" w:color="auto"/>
            <w:bottom w:val="none" w:sz="0" w:space="0" w:color="auto"/>
            <w:right w:val="none" w:sz="0" w:space="0" w:color="auto"/>
          </w:divBdr>
        </w:div>
        <w:div w:id="956645194">
          <w:marLeft w:val="389"/>
          <w:marRight w:val="0"/>
          <w:marTop w:val="0"/>
          <w:marBottom w:val="0"/>
          <w:divBdr>
            <w:top w:val="none" w:sz="0" w:space="0" w:color="auto"/>
            <w:left w:val="none" w:sz="0" w:space="0" w:color="auto"/>
            <w:bottom w:val="none" w:sz="0" w:space="0" w:color="auto"/>
            <w:right w:val="none" w:sz="0" w:space="0" w:color="auto"/>
          </w:divBdr>
        </w:div>
      </w:divsChild>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334960785">
      <w:bodyDiv w:val="1"/>
      <w:marLeft w:val="0"/>
      <w:marRight w:val="0"/>
      <w:marTop w:val="0"/>
      <w:marBottom w:val="0"/>
      <w:divBdr>
        <w:top w:val="none" w:sz="0" w:space="0" w:color="auto"/>
        <w:left w:val="none" w:sz="0" w:space="0" w:color="auto"/>
        <w:bottom w:val="none" w:sz="0" w:space="0" w:color="auto"/>
        <w:right w:val="none" w:sz="0" w:space="0" w:color="auto"/>
      </w:divBdr>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437799776">
      <w:bodyDiv w:val="1"/>
      <w:marLeft w:val="0"/>
      <w:marRight w:val="0"/>
      <w:marTop w:val="0"/>
      <w:marBottom w:val="0"/>
      <w:divBdr>
        <w:top w:val="none" w:sz="0" w:space="0" w:color="auto"/>
        <w:left w:val="none" w:sz="0" w:space="0" w:color="auto"/>
        <w:bottom w:val="none" w:sz="0" w:space="0" w:color="auto"/>
        <w:right w:val="none" w:sz="0" w:space="0" w:color="auto"/>
      </w:divBdr>
      <w:divsChild>
        <w:div w:id="757023191">
          <w:marLeft w:val="274"/>
          <w:marRight w:val="0"/>
          <w:marTop w:val="0"/>
          <w:marBottom w:val="0"/>
          <w:divBdr>
            <w:top w:val="none" w:sz="0" w:space="0" w:color="auto"/>
            <w:left w:val="none" w:sz="0" w:space="0" w:color="auto"/>
            <w:bottom w:val="none" w:sz="0" w:space="0" w:color="auto"/>
            <w:right w:val="none" w:sz="0" w:space="0" w:color="auto"/>
          </w:divBdr>
        </w:div>
        <w:div w:id="954868305">
          <w:marLeft w:val="274"/>
          <w:marRight w:val="0"/>
          <w:marTop w:val="0"/>
          <w:marBottom w:val="0"/>
          <w:divBdr>
            <w:top w:val="none" w:sz="0" w:space="0" w:color="auto"/>
            <w:left w:val="none" w:sz="0" w:space="0" w:color="auto"/>
            <w:bottom w:val="none" w:sz="0" w:space="0" w:color="auto"/>
            <w:right w:val="none" w:sz="0" w:space="0" w:color="auto"/>
          </w:divBdr>
        </w:div>
        <w:div w:id="1867521794">
          <w:marLeft w:val="274"/>
          <w:marRight w:val="0"/>
          <w:marTop w:val="0"/>
          <w:marBottom w:val="0"/>
          <w:divBdr>
            <w:top w:val="none" w:sz="0" w:space="0" w:color="auto"/>
            <w:left w:val="none" w:sz="0" w:space="0" w:color="auto"/>
            <w:bottom w:val="none" w:sz="0" w:space="0" w:color="auto"/>
            <w:right w:val="none" w:sz="0" w:space="0" w:color="auto"/>
          </w:divBdr>
        </w:div>
      </w:divsChild>
    </w:div>
    <w:div w:id="728381109">
      <w:bodyDiv w:val="1"/>
      <w:marLeft w:val="0"/>
      <w:marRight w:val="0"/>
      <w:marTop w:val="0"/>
      <w:marBottom w:val="0"/>
      <w:divBdr>
        <w:top w:val="none" w:sz="0" w:space="0" w:color="auto"/>
        <w:left w:val="none" w:sz="0" w:space="0" w:color="auto"/>
        <w:bottom w:val="none" w:sz="0" w:space="0" w:color="auto"/>
        <w:right w:val="none" w:sz="0" w:space="0" w:color="auto"/>
      </w:divBdr>
      <w:divsChild>
        <w:div w:id="31850617">
          <w:marLeft w:val="389"/>
          <w:marRight w:val="0"/>
          <w:marTop w:val="0"/>
          <w:marBottom w:val="0"/>
          <w:divBdr>
            <w:top w:val="none" w:sz="0" w:space="0" w:color="auto"/>
            <w:left w:val="none" w:sz="0" w:space="0" w:color="auto"/>
            <w:bottom w:val="none" w:sz="0" w:space="0" w:color="auto"/>
            <w:right w:val="none" w:sz="0" w:space="0" w:color="auto"/>
          </w:divBdr>
        </w:div>
        <w:div w:id="103035094">
          <w:marLeft w:val="389"/>
          <w:marRight w:val="0"/>
          <w:marTop w:val="0"/>
          <w:marBottom w:val="0"/>
          <w:divBdr>
            <w:top w:val="none" w:sz="0" w:space="0" w:color="auto"/>
            <w:left w:val="none" w:sz="0" w:space="0" w:color="auto"/>
            <w:bottom w:val="none" w:sz="0" w:space="0" w:color="auto"/>
            <w:right w:val="none" w:sz="0" w:space="0" w:color="auto"/>
          </w:divBdr>
        </w:div>
        <w:div w:id="441649845">
          <w:marLeft w:val="389"/>
          <w:marRight w:val="0"/>
          <w:marTop w:val="0"/>
          <w:marBottom w:val="0"/>
          <w:divBdr>
            <w:top w:val="none" w:sz="0" w:space="0" w:color="auto"/>
            <w:left w:val="none" w:sz="0" w:space="0" w:color="auto"/>
            <w:bottom w:val="none" w:sz="0" w:space="0" w:color="auto"/>
            <w:right w:val="none" w:sz="0" w:space="0" w:color="auto"/>
          </w:divBdr>
        </w:div>
        <w:div w:id="495850764">
          <w:marLeft w:val="389"/>
          <w:marRight w:val="0"/>
          <w:marTop w:val="0"/>
          <w:marBottom w:val="0"/>
          <w:divBdr>
            <w:top w:val="none" w:sz="0" w:space="0" w:color="auto"/>
            <w:left w:val="none" w:sz="0" w:space="0" w:color="auto"/>
            <w:bottom w:val="none" w:sz="0" w:space="0" w:color="auto"/>
            <w:right w:val="none" w:sz="0" w:space="0" w:color="auto"/>
          </w:divBdr>
        </w:div>
        <w:div w:id="552471743">
          <w:marLeft w:val="389"/>
          <w:marRight w:val="0"/>
          <w:marTop w:val="0"/>
          <w:marBottom w:val="0"/>
          <w:divBdr>
            <w:top w:val="none" w:sz="0" w:space="0" w:color="auto"/>
            <w:left w:val="none" w:sz="0" w:space="0" w:color="auto"/>
            <w:bottom w:val="none" w:sz="0" w:space="0" w:color="auto"/>
            <w:right w:val="none" w:sz="0" w:space="0" w:color="auto"/>
          </w:divBdr>
        </w:div>
        <w:div w:id="1675455340">
          <w:marLeft w:val="389"/>
          <w:marRight w:val="0"/>
          <w:marTop w:val="0"/>
          <w:marBottom w:val="0"/>
          <w:divBdr>
            <w:top w:val="none" w:sz="0" w:space="0" w:color="auto"/>
            <w:left w:val="none" w:sz="0" w:space="0" w:color="auto"/>
            <w:bottom w:val="none" w:sz="0" w:space="0" w:color="auto"/>
            <w:right w:val="none" w:sz="0" w:space="0" w:color="auto"/>
          </w:divBdr>
        </w:div>
      </w:divsChild>
    </w:div>
    <w:div w:id="733354374">
      <w:bodyDiv w:val="1"/>
      <w:marLeft w:val="0"/>
      <w:marRight w:val="0"/>
      <w:marTop w:val="0"/>
      <w:marBottom w:val="0"/>
      <w:divBdr>
        <w:top w:val="none" w:sz="0" w:space="0" w:color="auto"/>
        <w:left w:val="none" w:sz="0" w:space="0" w:color="auto"/>
        <w:bottom w:val="none" w:sz="0" w:space="0" w:color="auto"/>
        <w:right w:val="none" w:sz="0" w:space="0" w:color="auto"/>
      </w:divBdr>
      <w:divsChild>
        <w:div w:id="203369507">
          <w:marLeft w:val="389"/>
          <w:marRight w:val="0"/>
          <w:marTop w:val="0"/>
          <w:marBottom w:val="0"/>
          <w:divBdr>
            <w:top w:val="none" w:sz="0" w:space="0" w:color="auto"/>
            <w:left w:val="none" w:sz="0" w:space="0" w:color="auto"/>
            <w:bottom w:val="none" w:sz="0" w:space="0" w:color="auto"/>
            <w:right w:val="none" w:sz="0" w:space="0" w:color="auto"/>
          </w:divBdr>
        </w:div>
        <w:div w:id="622468678">
          <w:marLeft w:val="389"/>
          <w:marRight w:val="0"/>
          <w:marTop w:val="0"/>
          <w:marBottom w:val="0"/>
          <w:divBdr>
            <w:top w:val="none" w:sz="0" w:space="0" w:color="auto"/>
            <w:left w:val="none" w:sz="0" w:space="0" w:color="auto"/>
            <w:bottom w:val="none" w:sz="0" w:space="0" w:color="auto"/>
            <w:right w:val="none" w:sz="0" w:space="0" w:color="auto"/>
          </w:divBdr>
        </w:div>
        <w:div w:id="642197082">
          <w:marLeft w:val="389"/>
          <w:marRight w:val="0"/>
          <w:marTop w:val="0"/>
          <w:marBottom w:val="0"/>
          <w:divBdr>
            <w:top w:val="none" w:sz="0" w:space="0" w:color="auto"/>
            <w:left w:val="none" w:sz="0" w:space="0" w:color="auto"/>
            <w:bottom w:val="none" w:sz="0" w:space="0" w:color="auto"/>
            <w:right w:val="none" w:sz="0" w:space="0" w:color="auto"/>
          </w:divBdr>
        </w:div>
        <w:div w:id="1271275864">
          <w:marLeft w:val="389"/>
          <w:marRight w:val="0"/>
          <w:marTop w:val="0"/>
          <w:marBottom w:val="0"/>
          <w:divBdr>
            <w:top w:val="none" w:sz="0" w:space="0" w:color="auto"/>
            <w:left w:val="none" w:sz="0" w:space="0" w:color="auto"/>
            <w:bottom w:val="none" w:sz="0" w:space="0" w:color="auto"/>
            <w:right w:val="none" w:sz="0" w:space="0" w:color="auto"/>
          </w:divBdr>
        </w:div>
        <w:div w:id="2032369050">
          <w:marLeft w:val="389"/>
          <w:marRight w:val="0"/>
          <w:marTop w:val="0"/>
          <w:marBottom w:val="0"/>
          <w:divBdr>
            <w:top w:val="none" w:sz="0" w:space="0" w:color="auto"/>
            <w:left w:val="none" w:sz="0" w:space="0" w:color="auto"/>
            <w:bottom w:val="none" w:sz="0" w:space="0" w:color="auto"/>
            <w:right w:val="none" w:sz="0" w:space="0" w:color="auto"/>
          </w:divBdr>
        </w:div>
        <w:div w:id="2116440694">
          <w:marLeft w:val="389"/>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92228826">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76494266">
      <w:bodyDiv w:val="1"/>
      <w:marLeft w:val="0"/>
      <w:marRight w:val="0"/>
      <w:marTop w:val="0"/>
      <w:marBottom w:val="0"/>
      <w:divBdr>
        <w:top w:val="none" w:sz="0" w:space="0" w:color="auto"/>
        <w:left w:val="none" w:sz="0" w:space="0" w:color="auto"/>
        <w:bottom w:val="none" w:sz="0" w:space="0" w:color="auto"/>
        <w:right w:val="none" w:sz="0" w:space="0" w:color="auto"/>
      </w:divBdr>
      <w:divsChild>
        <w:div w:id="67700331">
          <w:marLeft w:val="389"/>
          <w:marRight w:val="0"/>
          <w:marTop w:val="0"/>
          <w:marBottom w:val="0"/>
          <w:divBdr>
            <w:top w:val="none" w:sz="0" w:space="0" w:color="auto"/>
            <w:left w:val="none" w:sz="0" w:space="0" w:color="auto"/>
            <w:bottom w:val="none" w:sz="0" w:space="0" w:color="auto"/>
            <w:right w:val="none" w:sz="0" w:space="0" w:color="auto"/>
          </w:divBdr>
        </w:div>
        <w:div w:id="204566447">
          <w:marLeft w:val="389"/>
          <w:marRight w:val="0"/>
          <w:marTop w:val="0"/>
          <w:marBottom w:val="0"/>
          <w:divBdr>
            <w:top w:val="none" w:sz="0" w:space="0" w:color="auto"/>
            <w:left w:val="none" w:sz="0" w:space="0" w:color="auto"/>
            <w:bottom w:val="none" w:sz="0" w:space="0" w:color="auto"/>
            <w:right w:val="none" w:sz="0" w:space="0" w:color="auto"/>
          </w:divBdr>
        </w:div>
        <w:div w:id="595793737">
          <w:marLeft w:val="389"/>
          <w:marRight w:val="0"/>
          <w:marTop w:val="0"/>
          <w:marBottom w:val="0"/>
          <w:divBdr>
            <w:top w:val="none" w:sz="0" w:space="0" w:color="auto"/>
            <w:left w:val="none" w:sz="0" w:space="0" w:color="auto"/>
            <w:bottom w:val="none" w:sz="0" w:space="0" w:color="auto"/>
            <w:right w:val="none" w:sz="0" w:space="0" w:color="auto"/>
          </w:divBdr>
        </w:div>
        <w:div w:id="959413933">
          <w:marLeft w:val="389"/>
          <w:marRight w:val="0"/>
          <w:marTop w:val="0"/>
          <w:marBottom w:val="0"/>
          <w:divBdr>
            <w:top w:val="none" w:sz="0" w:space="0" w:color="auto"/>
            <w:left w:val="none" w:sz="0" w:space="0" w:color="auto"/>
            <w:bottom w:val="none" w:sz="0" w:space="0" w:color="auto"/>
            <w:right w:val="none" w:sz="0" w:space="0" w:color="auto"/>
          </w:divBdr>
        </w:div>
        <w:div w:id="1145661641">
          <w:marLeft w:val="389"/>
          <w:marRight w:val="0"/>
          <w:marTop w:val="0"/>
          <w:marBottom w:val="0"/>
          <w:divBdr>
            <w:top w:val="none" w:sz="0" w:space="0" w:color="auto"/>
            <w:left w:val="none" w:sz="0" w:space="0" w:color="auto"/>
            <w:bottom w:val="none" w:sz="0" w:space="0" w:color="auto"/>
            <w:right w:val="none" w:sz="0" w:space="0" w:color="auto"/>
          </w:divBdr>
        </w:div>
        <w:div w:id="1518301359">
          <w:marLeft w:val="389"/>
          <w:marRight w:val="0"/>
          <w:marTop w:val="0"/>
          <w:marBottom w:val="0"/>
          <w:divBdr>
            <w:top w:val="none" w:sz="0" w:space="0" w:color="auto"/>
            <w:left w:val="none" w:sz="0" w:space="0" w:color="auto"/>
            <w:bottom w:val="none" w:sz="0" w:space="0" w:color="auto"/>
            <w:right w:val="none" w:sz="0" w:space="0" w:color="auto"/>
          </w:divBdr>
        </w:div>
      </w:divsChild>
    </w:div>
    <w:div w:id="980116322">
      <w:bodyDiv w:val="1"/>
      <w:marLeft w:val="0"/>
      <w:marRight w:val="0"/>
      <w:marTop w:val="0"/>
      <w:marBottom w:val="0"/>
      <w:divBdr>
        <w:top w:val="none" w:sz="0" w:space="0" w:color="auto"/>
        <w:left w:val="none" w:sz="0" w:space="0" w:color="auto"/>
        <w:bottom w:val="none" w:sz="0" w:space="0" w:color="auto"/>
        <w:right w:val="none" w:sz="0" w:space="0" w:color="auto"/>
      </w:divBdr>
      <w:divsChild>
        <w:div w:id="35356420">
          <w:marLeft w:val="389"/>
          <w:marRight w:val="0"/>
          <w:marTop w:val="0"/>
          <w:marBottom w:val="0"/>
          <w:divBdr>
            <w:top w:val="none" w:sz="0" w:space="0" w:color="auto"/>
            <w:left w:val="none" w:sz="0" w:space="0" w:color="auto"/>
            <w:bottom w:val="none" w:sz="0" w:space="0" w:color="auto"/>
            <w:right w:val="none" w:sz="0" w:space="0" w:color="auto"/>
          </w:divBdr>
        </w:div>
        <w:div w:id="277419162">
          <w:marLeft w:val="389"/>
          <w:marRight w:val="0"/>
          <w:marTop w:val="0"/>
          <w:marBottom w:val="0"/>
          <w:divBdr>
            <w:top w:val="none" w:sz="0" w:space="0" w:color="auto"/>
            <w:left w:val="none" w:sz="0" w:space="0" w:color="auto"/>
            <w:bottom w:val="none" w:sz="0" w:space="0" w:color="auto"/>
            <w:right w:val="none" w:sz="0" w:space="0" w:color="auto"/>
          </w:divBdr>
        </w:div>
        <w:div w:id="508522475">
          <w:marLeft w:val="389"/>
          <w:marRight w:val="0"/>
          <w:marTop w:val="0"/>
          <w:marBottom w:val="0"/>
          <w:divBdr>
            <w:top w:val="none" w:sz="0" w:space="0" w:color="auto"/>
            <w:left w:val="none" w:sz="0" w:space="0" w:color="auto"/>
            <w:bottom w:val="none" w:sz="0" w:space="0" w:color="auto"/>
            <w:right w:val="none" w:sz="0" w:space="0" w:color="auto"/>
          </w:divBdr>
        </w:div>
        <w:div w:id="1062022573">
          <w:marLeft w:val="389"/>
          <w:marRight w:val="0"/>
          <w:marTop w:val="0"/>
          <w:marBottom w:val="0"/>
          <w:divBdr>
            <w:top w:val="none" w:sz="0" w:space="0" w:color="auto"/>
            <w:left w:val="none" w:sz="0" w:space="0" w:color="auto"/>
            <w:bottom w:val="none" w:sz="0" w:space="0" w:color="auto"/>
            <w:right w:val="none" w:sz="0" w:space="0" w:color="auto"/>
          </w:divBdr>
        </w:div>
        <w:div w:id="1358696569">
          <w:marLeft w:val="389"/>
          <w:marRight w:val="0"/>
          <w:marTop w:val="0"/>
          <w:marBottom w:val="0"/>
          <w:divBdr>
            <w:top w:val="none" w:sz="0" w:space="0" w:color="auto"/>
            <w:left w:val="none" w:sz="0" w:space="0" w:color="auto"/>
            <w:bottom w:val="none" w:sz="0" w:space="0" w:color="auto"/>
            <w:right w:val="none" w:sz="0" w:space="0" w:color="auto"/>
          </w:divBdr>
        </w:div>
        <w:div w:id="1773823181">
          <w:marLeft w:val="389"/>
          <w:marRight w:val="0"/>
          <w:marTop w:val="0"/>
          <w:marBottom w:val="0"/>
          <w:divBdr>
            <w:top w:val="none" w:sz="0" w:space="0" w:color="auto"/>
            <w:left w:val="none" w:sz="0" w:space="0" w:color="auto"/>
            <w:bottom w:val="none" w:sz="0" w:space="0" w:color="auto"/>
            <w:right w:val="none" w:sz="0" w:space="0" w:color="auto"/>
          </w:divBdr>
        </w:div>
        <w:div w:id="1832675210">
          <w:marLeft w:val="389"/>
          <w:marRight w:val="0"/>
          <w:marTop w:val="0"/>
          <w:marBottom w:val="0"/>
          <w:divBdr>
            <w:top w:val="none" w:sz="0" w:space="0" w:color="auto"/>
            <w:left w:val="none" w:sz="0" w:space="0" w:color="auto"/>
            <w:bottom w:val="none" w:sz="0" w:space="0" w:color="auto"/>
            <w:right w:val="none" w:sz="0" w:space="0" w:color="auto"/>
          </w:divBdr>
        </w:div>
      </w:divsChild>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25715152">
      <w:bodyDiv w:val="1"/>
      <w:marLeft w:val="0"/>
      <w:marRight w:val="0"/>
      <w:marTop w:val="0"/>
      <w:marBottom w:val="0"/>
      <w:divBdr>
        <w:top w:val="none" w:sz="0" w:space="0" w:color="auto"/>
        <w:left w:val="none" w:sz="0" w:space="0" w:color="auto"/>
        <w:bottom w:val="none" w:sz="0" w:space="0" w:color="auto"/>
        <w:right w:val="none" w:sz="0" w:space="0" w:color="auto"/>
      </w:divBdr>
    </w:div>
    <w:div w:id="1044673359">
      <w:bodyDiv w:val="1"/>
      <w:marLeft w:val="0"/>
      <w:marRight w:val="0"/>
      <w:marTop w:val="0"/>
      <w:marBottom w:val="0"/>
      <w:divBdr>
        <w:top w:val="none" w:sz="0" w:space="0" w:color="auto"/>
        <w:left w:val="none" w:sz="0" w:space="0" w:color="auto"/>
        <w:bottom w:val="none" w:sz="0" w:space="0" w:color="auto"/>
        <w:right w:val="none" w:sz="0" w:space="0" w:color="auto"/>
      </w:divBdr>
      <w:divsChild>
        <w:div w:id="714307434">
          <w:marLeft w:val="274"/>
          <w:marRight w:val="0"/>
          <w:marTop w:val="0"/>
          <w:marBottom w:val="0"/>
          <w:divBdr>
            <w:top w:val="none" w:sz="0" w:space="0" w:color="auto"/>
            <w:left w:val="none" w:sz="0" w:space="0" w:color="auto"/>
            <w:bottom w:val="none" w:sz="0" w:space="0" w:color="auto"/>
            <w:right w:val="none" w:sz="0" w:space="0" w:color="auto"/>
          </w:divBdr>
        </w:div>
        <w:div w:id="1713266089">
          <w:marLeft w:val="274"/>
          <w:marRight w:val="0"/>
          <w:marTop w:val="0"/>
          <w:marBottom w:val="0"/>
          <w:divBdr>
            <w:top w:val="none" w:sz="0" w:space="0" w:color="auto"/>
            <w:left w:val="none" w:sz="0" w:space="0" w:color="auto"/>
            <w:bottom w:val="none" w:sz="0" w:space="0" w:color="auto"/>
            <w:right w:val="none" w:sz="0" w:space="0" w:color="auto"/>
          </w:divBdr>
        </w:div>
        <w:div w:id="1867401360">
          <w:marLeft w:val="274"/>
          <w:marRight w:val="0"/>
          <w:marTop w:val="0"/>
          <w:marBottom w:val="0"/>
          <w:divBdr>
            <w:top w:val="none" w:sz="0" w:space="0" w:color="auto"/>
            <w:left w:val="none" w:sz="0" w:space="0" w:color="auto"/>
            <w:bottom w:val="none" w:sz="0" w:space="0" w:color="auto"/>
            <w:right w:val="none" w:sz="0" w:space="0" w:color="auto"/>
          </w:divBdr>
        </w:div>
      </w:divsChild>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30385916">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73533343">
      <w:bodyDiv w:val="1"/>
      <w:marLeft w:val="0"/>
      <w:marRight w:val="0"/>
      <w:marTop w:val="0"/>
      <w:marBottom w:val="0"/>
      <w:divBdr>
        <w:top w:val="none" w:sz="0" w:space="0" w:color="auto"/>
        <w:left w:val="none" w:sz="0" w:space="0" w:color="auto"/>
        <w:bottom w:val="none" w:sz="0" w:space="0" w:color="auto"/>
        <w:right w:val="none" w:sz="0" w:space="0" w:color="auto"/>
      </w:divBdr>
      <w:divsChild>
        <w:div w:id="642782873">
          <w:marLeft w:val="389"/>
          <w:marRight w:val="0"/>
          <w:marTop w:val="0"/>
          <w:marBottom w:val="0"/>
          <w:divBdr>
            <w:top w:val="none" w:sz="0" w:space="0" w:color="auto"/>
            <w:left w:val="none" w:sz="0" w:space="0" w:color="auto"/>
            <w:bottom w:val="none" w:sz="0" w:space="0" w:color="auto"/>
            <w:right w:val="none" w:sz="0" w:space="0" w:color="auto"/>
          </w:divBdr>
        </w:div>
        <w:div w:id="852108880">
          <w:marLeft w:val="389"/>
          <w:marRight w:val="0"/>
          <w:marTop w:val="0"/>
          <w:marBottom w:val="0"/>
          <w:divBdr>
            <w:top w:val="none" w:sz="0" w:space="0" w:color="auto"/>
            <w:left w:val="none" w:sz="0" w:space="0" w:color="auto"/>
            <w:bottom w:val="none" w:sz="0" w:space="0" w:color="auto"/>
            <w:right w:val="none" w:sz="0" w:space="0" w:color="auto"/>
          </w:divBdr>
        </w:div>
        <w:div w:id="1262684442">
          <w:marLeft w:val="389"/>
          <w:marRight w:val="0"/>
          <w:marTop w:val="0"/>
          <w:marBottom w:val="0"/>
          <w:divBdr>
            <w:top w:val="none" w:sz="0" w:space="0" w:color="auto"/>
            <w:left w:val="none" w:sz="0" w:space="0" w:color="auto"/>
            <w:bottom w:val="none" w:sz="0" w:space="0" w:color="auto"/>
            <w:right w:val="none" w:sz="0" w:space="0" w:color="auto"/>
          </w:divBdr>
        </w:div>
        <w:div w:id="1346439704">
          <w:marLeft w:val="389"/>
          <w:marRight w:val="0"/>
          <w:marTop w:val="0"/>
          <w:marBottom w:val="0"/>
          <w:divBdr>
            <w:top w:val="none" w:sz="0" w:space="0" w:color="auto"/>
            <w:left w:val="none" w:sz="0" w:space="0" w:color="auto"/>
            <w:bottom w:val="none" w:sz="0" w:space="0" w:color="auto"/>
            <w:right w:val="none" w:sz="0" w:space="0" w:color="auto"/>
          </w:divBdr>
        </w:div>
        <w:div w:id="1377117041">
          <w:marLeft w:val="389"/>
          <w:marRight w:val="0"/>
          <w:marTop w:val="0"/>
          <w:marBottom w:val="0"/>
          <w:divBdr>
            <w:top w:val="none" w:sz="0" w:space="0" w:color="auto"/>
            <w:left w:val="none" w:sz="0" w:space="0" w:color="auto"/>
            <w:bottom w:val="none" w:sz="0" w:space="0" w:color="auto"/>
            <w:right w:val="none" w:sz="0" w:space="0" w:color="auto"/>
          </w:divBdr>
        </w:div>
        <w:div w:id="1919247227">
          <w:marLeft w:val="389"/>
          <w:marRight w:val="0"/>
          <w:marTop w:val="0"/>
          <w:marBottom w:val="0"/>
          <w:divBdr>
            <w:top w:val="none" w:sz="0" w:space="0" w:color="auto"/>
            <w:left w:val="none" w:sz="0" w:space="0" w:color="auto"/>
            <w:bottom w:val="none" w:sz="0" w:space="0" w:color="auto"/>
            <w:right w:val="none" w:sz="0" w:space="0" w:color="auto"/>
          </w:divBdr>
        </w:div>
      </w:divsChild>
    </w:div>
    <w:div w:id="1447459990">
      <w:bodyDiv w:val="1"/>
      <w:marLeft w:val="0"/>
      <w:marRight w:val="0"/>
      <w:marTop w:val="0"/>
      <w:marBottom w:val="0"/>
      <w:divBdr>
        <w:top w:val="none" w:sz="0" w:space="0" w:color="auto"/>
        <w:left w:val="none" w:sz="0" w:space="0" w:color="auto"/>
        <w:bottom w:val="none" w:sz="0" w:space="0" w:color="auto"/>
        <w:right w:val="none" w:sz="0" w:space="0" w:color="auto"/>
      </w:divBdr>
    </w:div>
    <w:div w:id="1569925362">
      <w:bodyDiv w:val="1"/>
      <w:marLeft w:val="0"/>
      <w:marRight w:val="0"/>
      <w:marTop w:val="0"/>
      <w:marBottom w:val="0"/>
      <w:divBdr>
        <w:top w:val="none" w:sz="0" w:space="0" w:color="auto"/>
        <w:left w:val="none" w:sz="0" w:space="0" w:color="auto"/>
        <w:bottom w:val="none" w:sz="0" w:space="0" w:color="auto"/>
        <w:right w:val="none" w:sz="0" w:space="0" w:color="auto"/>
      </w:divBdr>
      <w:divsChild>
        <w:div w:id="156844112">
          <w:marLeft w:val="389"/>
          <w:marRight w:val="0"/>
          <w:marTop w:val="0"/>
          <w:marBottom w:val="0"/>
          <w:divBdr>
            <w:top w:val="none" w:sz="0" w:space="0" w:color="auto"/>
            <w:left w:val="none" w:sz="0" w:space="0" w:color="auto"/>
            <w:bottom w:val="none" w:sz="0" w:space="0" w:color="auto"/>
            <w:right w:val="none" w:sz="0" w:space="0" w:color="auto"/>
          </w:divBdr>
        </w:div>
        <w:div w:id="1022898704">
          <w:marLeft w:val="389"/>
          <w:marRight w:val="0"/>
          <w:marTop w:val="0"/>
          <w:marBottom w:val="0"/>
          <w:divBdr>
            <w:top w:val="none" w:sz="0" w:space="0" w:color="auto"/>
            <w:left w:val="none" w:sz="0" w:space="0" w:color="auto"/>
            <w:bottom w:val="none" w:sz="0" w:space="0" w:color="auto"/>
            <w:right w:val="none" w:sz="0" w:space="0" w:color="auto"/>
          </w:divBdr>
        </w:div>
        <w:div w:id="1054161939">
          <w:marLeft w:val="389"/>
          <w:marRight w:val="0"/>
          <w:marTop w:val="0"/>
          <w:marBottom w:val="0"/>
          <w:divBdr>
            <w:top w:val="none" w:sz="0" w:space="0" w:color="auto"/>
            <w:left w:val="none" w:sz="0" w:space="0" w:color="auto"/>
            <w:bottom w:val="none" w:sz="0" w:space="0" w:color="auto"/>
            <w:right w:val="none" w:sz="0" w:space="0" w:color="auto"/>
          </w:divBdr>
        </w:div>
        <w:div w:id="1443262958">
          <w:marLeft w:val="389"/>
          <w:marRight w:val="0"/>
          <w:marTop w:val="0"/>
          <w:marBottom w:val="0"/>
          <w:divBdr>
            <w:top w:val="none" w:sz="0" w:space="0" w:color="auto"/>
            <w:left w:val="none" w:sz="0" w:space="0" w:color="auto"/>
            <w:bottom w:val="none" w:sz="0" w:space="0" w:color="auto"/>
            <w:right w:val="none" w:sz="0" w:space="0" w:color="auto"/>
          </w:divBdr>
        </w:div>
      </w:divsChild>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31923990">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97538318">
      <w:bodyDiv w:val="1"/>
      <w:marLeft w:val="0"/>
      <w:marRight w:val="0"/>
      <w:marTop w:val="0"/>
      <w:marBottom w:val="0"/>
      <w:divBdr>
        <w:top w:val="none" w:sz="0" w:space="0" w:color="auto"/>
        <w:left w:val="none" w:sz="0" w:space="0" w:color="auto"/>
        <w:bottom w:val="none" w:sz="0" w:space="0" w:color="auto"/>
        <w:right w:val="none" w:sz="0" w:space="0" w:color="auto"/>
      </w:divBdr>
      <w:divsChild>
        <w:div w:id="76829867">
          <w:marLeft w:val="0"/>
          <w:marRight w:val="0"/>
          <w:marTop w:val="0"/>
          <w:marBottom w:val="0"/>
          <w:divBdr>
            <w:top w:val="none" w:sz="0" w:space="0" w:color="auto"/>
            <w:left w:val="none" w:sz="0" w:space="0" w:color="auto"/>
            <w:bottom w:val="none" w:sz="0" w:space="0" w:color="auto"/>
            <w:right w:val="none" w:sz="0" w:space="0" w:color="auto"/>
          </w:divBdr>
        </w:div>
        <w:div w:id="451090910">
          <w:marLeft w:val="0"/>
          <w:marRight w:val="0"/>
          <w:marTop w:val="0"/>
          <w:marBottom w:val="0"/>
          <w:divBdr>
            <w:top w:val="none" w:sz="0" w:space="0" w:color="auto"/>
            <w:left w:val="none" w:sz="0" w:space="0" w:color="auto"/>
            <w:bottom w:val="none" w:sz="0" w:space="0" w:color="auto"/>
            <w:right w:val="none" w:sz="0" w:space="0" w:color="auto"/>
          </w:divBdr>
        </w:div>
        <w:div w:id="906455775">
          <w:marLeft w:val="0"/>
          <w:marRight w:val="0"/>
          <w:marTop w:val="0"/>
          <w:marBottom w:val="0"/>
          <w:divBdr>
            <w:top w:val="none" w:sz="0" w:space="0" w:color="auto"/>
            <w:left w:val="none" w:sz="0" w:space="0" w:color="auto"/>
            <w:bottom w:val="none" w:sz="0" w:space="0" w:color="auto"/>
            <w:right w:val="none" w:sz="0" w:space="0" w:color="auto"/>
          </w:divBdr>
        </w:div>
        <w:div w:id="1581989692">
          <w:marLeft w:val="0"/>
          <w:marRight w:val="0"/>
          <w:marTop w:val="0"/>
          <w:marBottom w:val="0"/>
          <w:divBdr>
            <w:top w:val="none" w:sz="0" w:space="0" w:color="auto"/>
            <w:left w:val="none" w:sz="0" w:space="0" w:color="auto"/>
            <w:bottom w:val="none" w:sz="0" w:space="0" w:color="auto"/>
            <w:right w:val="none" w:sz="0" w:space="0" w:color="auto"/>
          </w:divBdr>
        </w:div>
      </w:divsChild>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jpr.vic.gov.au/significant-projects/visitor-economy-recovery-and-reform-plan" TargetMode="External"/><Relationship Id="rId18" Type="http://schemas.openxmlformats.org/officeDocument/2006/relationships/hyperlink" Target="https://australia.icomos.org/publications/burra-charter-practice-notes/" TargetMode="External"/><Relationship Id="rId26" Type="http://schemas.openxmlformats.org/officeDocument/2006/relationships/hyperlink" Target="https://www.coronavirus.vic.gov.au/covidsafe-plan" TargetMode="External"/><Relationship Id="rId39" Type="http://schemas.openxmlformats.org/officeDocument/2006/relationships/hyperlink" Target="https://www.rdv.vic.gov.au/regional-partnerships" TargetMode="External"/><Relationship Id="rId3" Type="http://schemas.openxmlformats.org/officeDocument/2006/relationships/customXml" Target="../customXml/item3.xml"/><Relationship Id="rId21" Type="http://schemas.openxmlformats.org/officeDocument/2006/relationships/hyperlink" Target="https://business.vic.gov.au/business-information/tourism-industry-resources/tourism-industry-information/regional-tourism-organisations-and-representatives" TargetMode="External"/><Relationship Id="rId34" Type="http://schemas.openxmlformats.org/officeDocument/2006/relationships/hyperlink" Target="https://creative.vic.gov.au/" TargetMode="External"/><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djpr.vic.gov.au/significant-projects/visitor-economy-recovery-and-reform-plan" TargetMode="External"/><Relationship Id="rId17" Type="http://schemas.openxmlformats.org/officeDocument/2006/relationships/hyperlink" Target="https://djpr.vic.gov.au/significant-projects/visitor-economy-recovery-and-reform-plan" TargetMode="External"/><Relationship Id="rId25" Type="http://schemas.openxmlformats.org/officeDocument/2006/relationships/hyperlink" Target="https://business.vic.gov.au/business-information/tourism-industry-resources/tourism-industry-information/regional-tourism-organisations-and-representatives" TargetMode="External"/><Relationship Id="rId33" Type="http://schemas.openxmlformats.org/officeDocument/2006/relationships/hyperlink" Target="https://business.vic.gov.au/business-information/tourism-industry-resources/tourism-industry-research" TargetMode="External"/><Relationship Id="rId38" Type="http://schemas.openxmlformats.org/officeDocument/2006/relationships/hyperlink" Target="https://business.vic.gov.au/business-information/tourism-industry-resources/accessible-tourism"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jpr.vic.gov.au/significant-projects/visitor-economy-recovery-and-reform-plan" TargetMode="External"/><Relationship Id="rId20" Type="http://schemas.openxmlformats.org/officeDocument/2006/relationships/hyperlink" Target="https://business.vic.gov.au/business-information/tourism-industry-resources/tourism-industry-information/regional-tourism-organisations-and-representatives" TargetMode="External"/><Relationship Id="rId29" Type="http://schemas.openxmlformats.org/officeDocument/2006/relationships/hyperlink" Target="mailto:tourism.projects@ecodev.vic.gov.a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jpr.vic.gov.au/significant-projects/visitor-economy-recovery-and-reform-plan" TargetMode="External"/><Relationship Id="rId24" Type="http://schemas.openxmlformats.org/officeDocument/2006/relationships/hyperlink" Target="https://www.rdv.vic.gov.au/regional-partnerships" TargetMode="External"/><Relationship Id="rId32" Type="http://schemas.openxmlformats.org/officeDocument/2006/relationships/hyperlink" Target="https://www.visitvictoria.com/" TargetMode="External"/><Relationship Id="rId37" Type="http://schemas.openxmlformats.org/officeDocument/2006/relationships/hyperlink" Target="https://www.qualitytourismaustralia.com/australian-tourism-award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jpr.vic.gov.au/significant-projects/visitor-economy-recovery-and-reform-plan" TargetMode="External"/><Relationship Id="rId23" Type="http://schemas.openxmlformats.org/officeDocument/2006/relationships/hyperlink" Target="https://business.vic.gov.au/business-information/tourism-industry-resources/tourism-industry-information/regional-tourism-organisations-and-representatives" TargetMode="External"/><Relationship Id="rId28" Type="http://schemas.openxmlformats.org/officeDocument/2006/relationships/hyperlink" Target="https://localjobsfirst.vic.gov.au/" TargetMode="External"/><Relationship Id="rId36" Type="http://schemas.openxmlformats.org/officeDocument/2006/relationships/hyperlink" Target="https://australia.icomos.org/publications/burra-charter-practice-notes/" TargetMode="External"/><Relationship Id="rId10" Type="http://schemas.openxmlformats.org/officeDocument/2006/relationships/endnotes" Target="endnotes.xml"/><Relationship Id="rId19" Type="http://schemas.openxmlformats.org/officeDocument/2006/relationships/hyperlink" Target="mailto:tourism.projects@ecodev.vic.gov.au" TargetMode="External"/><Relationship Id="rId31" Type="http://schemas.openxmlformats.org/officeDocument/2006/relationships/hyperlink" Target="https://business.vic.gov.au/business-information/tourism-industry-resources/tourism-industry-information/regional-tourism-organisations-and-representative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vic.gov.au/business-information/tourism-industry-resources/tourism-industry-information/regional-tourism-organisations-and-representatives" TargetMode="External"/><Relationship Id="rId22" Type="http://schemas.openxmlformats.org/officeDocument/2006/relationships/hyperlink" Target="https://djpr.vic.gov.au/significant-projects/visitor-economy-recovery-and-reform-plan" TargetMode="External"/><Relationship Id="rId27" Type="http://schemas.openxmlformats.org/officeDocument/2006/relationships/hyperlink" Target="mailto:privacy@ecodev.vic.gov.au" TargetMode="External"/><Relationship Id="rId30" Type="http://schemas.openxmlformats.org/officeDocument/2006/relationships/hyperlink" Target="https://djpr.vic.gov.au/significant-projects/visitor-economy-recovery-and-reform-plan" TargetMode="External"/><Relationship Id="rId35" Type="http://schemas.openxmlformats.org/officeDocument/2006/relationships/hyperlink" Target="https://www.tourism.australia.com/en" TargetMode="External"/><Relationship Id="rId43" Type="http://schemas.openxmlformats.org/officeDocument/2006/relationships/footer" Target="footer2.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
      <w:docPartPr>
        <w:name w:val="7940F26740964E169D7C95E4C5CFF7C8"/>
        <w:category>
          <w:name w:val="General"/>
          <w:gallery w:val="placeholder"/>
        </w:category>
        <w:types>
          <w:type w:val="bbPlcHdr"/>
        </w:types>
        <w:behaviors>
          <w:behavior w:val="content"/>
        </w:behaviors>
        <w:guid w:val="{91A4ECF9-749E-405D-9533-CE92DB7C9FDA}"/>
      </w:docPartPr>
      <w:docPartBody>
        <w:p w:rsidR="00D11624" w:rsidRDefault="00BD3A0E" w:rsidP="00BD3A0E">
          <w:pPr>
            <w:pStyle w:val="7940F26740964E169D7C95E4C5CFF7C8"/>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158A7"/>
    <w:rsid w:val="00021736"/>
    <w:rsid w:val="00023F88"/>
    <w:rsid w:val="00027852"/>
    <w:rsid w:val="00041624"/>
    <w:rsid w:val="00070F7E"/>
    <w:rsid w:val="00092328"/>
    <w:rsid w:val="000D645D"/>
    <w:rsid w:val="00100D67"/>
    <w:rsid w:val="00131C84"/>
    <w:rsid w:val="001332E5"/>
    <w:rsid w:val="0014197C"/>
    <w:rsid w:val="00145EEC"/>
    <w:rsid w:val="00177D80"/>
    <w:rsid w:val="001871B8"/>
    <w:rsid w:val="00206DCB"/>
    <w:rsid w:val="00215437"/>
    <w:rsid w:val="0022482C"/>
    <w:rsid w:val="00242C3C"/>
    <w:rsid w:val="00292259"/>
    <w:rsid w:val="002A2410"/>
    <w:rsid w:val="002E38A8"/>
    <w:rsid w:val="002F185F"/>
    <w:rsid w:val="002F74EE"/>
    <w:rsid w:val="00327D31"/>
    <w:rsid w:val="0036119E"/>
    <w:rsid w:val="0036297F"/>
    <w:rsid w:val="00365534"/>
    <w:rsid w:val="00380A9F"/>
    <w:rsid w:val="00385481"/>
    <w:rsid w:val="003E154C"/>
    <w:rsid w:val="003F1362"/>
    <w:rsid w:val="003F2F66"/>
    <w:rsid w:val="004038F4"/>
    <w:rsid w:val="00414A97"/>
    <w:rsid w:val="0044194B"/>
    <w:rsid w:val="00452332"/>
    <w:rsid w:val="00474741"/>
    <w:rsid w:val="00482BC5"/>
    <w:rsid w:val="004A7646"/>
    <w:rsid w:val="004C787A"/>
    <w:rsid w:val="004F5960"/>
    <w:rsid w:val="005052D0"/>
    <w:rsid w:val="0053675C"/>
    <w:rsid w:val="005453F8"/>
    <w:rsid w:val="005E1F31"/>
    <w:rsid w:val="005F640F"/>
    <w:rsid w:val="00610548"/>
    <w:rsid w:val="00612B81"/>
    <w:rsid w:val="006133CE"/>
    <w:rsid w:val="00617D19"/>
    <w:rsid w:val="00637982"/>
    <w:rsid w:val="006543A0"/>
    <w:rsid w:val="006722FA"/>
    <w:rsid w:val="0068262E"/>
    <w:rsid w:val="006C3C56"/>
    <w:rsid w:val="006C3F5A"/>
    <w:rsid w:val="006F3232"/>
    <w:rsid w:val="007008D5"/>
    <w:rsid w:val="0072016D"/>
    <w:rsid w:val="00762AC2"/>
    <w:rsid w:val="007673EF"/>
    <w:rsid w:val="007C6421"/>
    <w:rsid w:val="007C776F"/>
    <w:rsid w:val="007D4953"/>
    <w:rsid w:val="008252E0"/>
    <w:rsid w:val="00827E25"/>
    <w:rsid w:val="00892FD9"/>
    <w:rsid w:val="008B0598"/>
    <w:rsid w:val="009046B6"/>
    <w:rsid w:val="009218C0"/>
    <w:rsid w:val="009437F3"/>
    <w:rsid w:val="00953FF1"/>
    <w:rsid w:val="009B37CA"/>
    <w:rsid w:val="009E5664"/>
    <w:rsid w:val="009F1F6B"/>
    <w:rsid w:val="00A55AAF"/>
    <w:rsid w:val="00A6684F"/>
    <w:rsid w:val="00AD66C7"/>
    <w:rsid w:val="00AD6EFA"/>
    <w:rsid w:val="00AE5533"/>
    <w:rsid w:val="00B37B58"/>
    <w:rsid w:val="00B40689"/>
    <w:rsid w:val="00B54121"/>
    <w:rsid w:val="00B667F1"/>
    <w:rsid w:val="00B831BF"/>
    <w:rsid w:val="00B96695"/>
    <w:rsid w:val="00BA2C05"/>
    <w:rsid w:val="00BA7943"/>
    <w:rsid w:val="00BB1CB3"/>
    <w:rsid w:val="00BB3A93"/>
    <w:rsid w:val="00BC66FC"/>
    <w:rsid w:val="00BD130F"/>
    <w:rsid w:val="00BD3A0E"/>
    <w:rsid w:val="00BE58D1"/>
    <w:rsid w:val="00C014F7"/>
    <w:rsid w:val="00C12E62"/>
    <w:rsid w:val="00C4199E"/>
    <w:rsid w:val="00C5647C"/>
    <w:rsid w:val="00C722FC"/>
    <w:rsid w:val="00CA6512"/>
    <w:rsid w:val="00CD0888"/>
    <w:rsid w:val="00D1008B"/>
    <w:rsid w:val="00D11624"/>
    <w:rsid w:val="00D14931"/>
    <w:rsid w:val="00D14F00"/>
    <w:rsid w:val="00D754EC"/>
    <w:rsid w:val="00D816D8"/>
    <w:rsid w:val="00D90DA3"/>
    <w:rsid w:val="00DA34F3"/>
    <w:rsid w:val="00DA7DA7"/>
    <w:rsid w:val="00DC15A8"/>
    <w:rsid w:val="00DC2B51"/>
    <w:rsid w:val="00DC37B2"/>
    <w:rsid w:val="00E024AE"/>
    <w:rsid w:val="00E040B6"/>
    <w:rsid w:val="00E85067"/>
    <w:rsid w:val="00E978D8"/>
    <w:rsid w:val="00EB76CA"/>
    <w:rsid w:val="00EE2D86"/>
    <w:rsid w:val="00EF4A76"/>
    <w:rsid w:val="00F43DD9"/>
    <w:rsid w:val="00F56E18"/>
    <w:rsid w:val="00F71E26"/>
    <w:rsid w:val="00F76271"/>
    <w:rsid w:val="00F870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A0E"/>
    <w:rPr>
      <w:color w:val="808080"/>
    </w:rPr>
  </w:style>
  <w:style w:type="paragraph" w:customStyle="1" w:styleId="59C2460CCD644853A5C816B16F21830D">
    <w:name w:val="59C2460CCD644853A5C816B16F21830D"/>
    <w:rsid w:val="00BD3A0E"/>
  </w:style>
  <w:style w:type="paragraph" w:customStyle="1" w:styleId="7940F26740964E169D7C95E4C5CFF7C8">
    <w:name w:val="7940F26740964E169D7C95E4C5CFF7C8"/>
    <w:rsid w:val="00BD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CE7CCCE4F6F4696D591C7B3781AE2" ma:contentTypeVersion="13" ma:contentTypeDescription="Create a new document." ma:contentTypeScope="" ma:versionID="dec13627391b4a22c0797d41adb49ba5">
  <xsd:schema xmlns:xsd="http://www.w3.org/2001/XMLSchema" xmlns:xs="http://www.w3.org/2001/XMLSchema" xmlns:p="http://schemas.microsoft.com/office/2006/metadata/properties" xmlns:ns2="64fe3661-3b87-4698-bc9a-06d534dd1c39" xmlns:ns3="9a383187-e83e-4ca4-b08b-3fffb312179e" targetNamespace="http://schemas.microsoft.com/office/2006/metadata/properties" ma:root="true" ma:fieldsID="344ba2f463dab12bfed9290f1461ca54" ns2:_="" ns3:_="">
    <xsd:import namespace="64fe3661-3b87-4698-bc9a-06d534dd1c39"/>
    <xsd:import namespace="9a383187-e83e-4ca4-b08b-3fffb3121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3661-3b87-4698-bc9a-06d534dd1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a383187-e83e-4ca4-b08b-3fffb312179e">
      <UserInfo>
        <DisplayName>Lindsay Lipson (DTF)</DisplayName>
        <AccountId>430</AccountId>
        <AccountType/>
      </UserInfo>
      <UserInfo>
        <DisplayName>SharingLinks.94bca61f-db0b-43a4-8fe2-3561784aac80.Flexible.91faff30-b13e-46a8-8d5c-daaaff000150</DisplayName>
        <AccountId>451</AccountId>
        <AccountType/>
      </UserInfo>
      <UserInfo>
        <DisplayName>Jessica Zammit (DJPR)</DisplayName>
        <AccountId>82</AccountId>
        <AccountType/>
      </UserInfo>
      <UserInfo>
        <DisplayName>Marcus H Leong (DJPR)</DisplayName>
        <AccountId>257</AccountId>
        <AccountType/>
      </UserInfo>
      <UserInfo>
        <DisplayName>Sebastian L Norman (DJPR)</DisplayName>
        <AccountId>826</AccountId>
        <AccountType/>
      </UserInfo>
      <UserInfo>
        <DisplayName>Megan L Smart (DJPR)</DisplayName>
        <AccountId>61</AccountId>
        <AccountType/>
      </UserInfo>
      <UserInfo>
        <DisplayName>Rick Burrows (DJPR)</DisplayName>
        <AccountId>305</AccountId>
        <AccountType/>
      </UserInfo>
      <UserInfo>
        <DisplayName>Ingrid L Anderson (DJPR)</DisplayName>
        <AccountId>55</AccountId>
        <AccountType/>
      </UserInfo>
      <UserInfo>
        <DisplayName>Karen J Buresch (DJPR)</DisplayName>
        <AccountId>57</AccountId>
        <AccountType/>
      </UserInfo>
      <UserInfo>
        <DisplayName>Brij Rajvansh (DJPR)</DisplayName>
        <AccountId>51</AccountId>
        <AccountType/>
      </UserInfo>
      <UserInfo>
        <DisplayName>Adrian J Shavitsky (DJPR)</DisplayName>
        <AccountId>219</AccountId>
        <AccountType/>
      </UserInfo>
      <UserInfo>
        <DisplayName>Ben J Morris (DJPR)</DisplayName>
        <AccountId>230</AccountId>
        <AccountType/>
      </UserInfo>
      <UserInfo>
        <DisplayName>Ajay Satyan (DJPR)</DisplayName>
        <AccountId>217</AccountId>
        <AccountType/>
      </UserInfo>
      <UserInfo>
        <DisplayName>Caroline J Potter (DJPR)</DisplayName>
        <AccountId>146</AccountId>
        <AccountType/>
      </UserInfo>
      <UserInfo>
        <DisplayName>Marisa Saeter (DJPR)</DisplayName>
        <AccountId>152</AccountId>
        <AccountType/>
      </UserInfo>
      <UserInfo>
        <DisplayName>Alison Mason (DJPR)</DisplayName>
        <AccountId>1150</AccountId>
        <AccountType/>
      </UserInfo>
      <UserInfo>
        <DisplayName>Shane D Luder (DJPR)</DisplayName>
        <AccountId>823</AccountId>
        <AccountType/>
      </UserInfo>
      <UserInfo>
        <DisplayName>Lashita L Hewanpola (DJPR)</DisplayName>
        <AccountId>59</AccountId>
        <AccountType/>
      </UserInfo>
      <UserInfo>
        <DisplayName>Helen Vaughan (DJPR)</DisplayName>
        <AccountId>174</AccountId>
        <AccountType/>
      </UserInfo>
      <UserInfo>
        <DisplayName>Stephanie J Dow (DJPR)</DisplayName>
        <AccountId>66</AccountId>
        <AccountType/>
      </UserInfo>
      <UserInfo>
        <DisplayName>Cara J Dowe (DJPR)</DisplayName>
        <AccountId>2495</AccountId>
        <AccountType/>
      </UserInfo>
    </SharedWithUsers>
  </documentManagement>
</p:properties>
</file>

<file path=customXml/itemProps1.xml><?xml version="1.0" encoding="utf-8"?>
<ds:datastoreItem xmlns:ds="http://schemas.openxmlformats.org/officeDocument/2006/customXml" ds:itemID="{DB3BB2C4-ED9F-4136-90E6-4F6B528E1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e3661-3b87-4698-bc9a-06d534dd1c39"/>
    <ds:schemaRef ds:uri="9a383187-e83e-4ca4-b08b-3fffb312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F6EB1-D233-4380-95A8-90B31819B352}">
  <ds:schemaRefs>
    <ds:schemaRef ds:uri="http://schemas.openxmlformats.org/officeDocument/2006/bibliography"/>
  </ds:schemaRefs>
</ds:datastoreItem>
</file>

<file path=customXml/itemProps3.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4.xml><?xml version="1.0" encoding="utf-8"?>
<ds:datastoreItem xmlns:ds="http://schemas.openxmlformats.org/officeDocument/2006/customXml" ds:itemID="{A866346D-41D4-4CCA-B7B9-067AFE511F99}">
  <ds:schemaRefs>
    <ds:schemaRef ds:uri="64fe3661-3b87-4698-bc9a-06d534dd1c39"/>
    <ds:schemaRef ds:uri="http://purl.org/dc/elements/1.1/"/>
    <ds:schemaRef ds:uri="http://schemas.microsoft.com/office/2006/metadata/properties"/>
    <ds:schemaRef ds:uri="http://purl.org/dc/terms/"/>
    <ds:schemaRef ds:uri="9a383187-e83e-4ca4-b08b-3fffb312179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1235</TotalTime>
  <Pages>15</Pages>
  <Words>5179</Words>
  <Characters>36237</Characters>
  <Application>Microsoft Office Word</Application>
  <DocSecurity>0</DocSecurity>
  <Lines>301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X Keogh (DJPR)</dc:creator>
  <cp:keywords/>
  <cp:lastModifiedBy>Prue X McTaggart (DJPR)</cp:lastModifiedBy>
  <cp:revision>484</cp:revision>
  <cp:lastPrinted>2021-09-16T01:18:00Z</cp:lastPrinted>
  <dcterms:created xsi:type="dcterms:W3CDTF">2021-08-05T11:04:00Z</dcterms:created>
  <dcterms:modified xsi:type="dcterms:W3CDTF">2022-01-24T03:18:00Z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0x0101008BACE7CCCE4F6F4696D591C7B3781AE2</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y fmtid="{D5CDD505-2E9C-101B-9397-08002B2CF9AE}" pid="10" name="MSIP_Label_aa68e262-e170-41e9-aa6c-458b7c5d1ee8_Enabled">
    <vt:lpwstr>true</vt:lpwstr>
  </property>
  <property fmtid="{D5CDD505-2E9C-101B-9397-08002B2CF9AE}" pid="11" name="MSIP_Label_aa68e262-e170-41e9-aa6c-458b7c5d1ee8_Method">
    <vt:lpwstr>Privileged</vt:lpwstr>
  </property>
  <property fmtid="{D5CDD505-2E9C-101B-9397-08002B2CF9AE}" pid="12" name="MSIP_Label_aa68e262-e170-41e9-aa6c-458b7c5d1ee8_Name">
    <vt:lpwstr>OFFICIAL-SENSITIVE (DJPR)</vt:lpwstr>
  </property>
  <property fmtid="{D5CDD505-2E9C-101B-9397-08002B2CF9AE}" pid="13" name="MSIP_Label_aa68e262-e170-41e9-aa6c-458b7c5d1ee8_SiteId">
    <vt:lpwstr>722ea0be-3e1c-4b11-ad6f-9401d6856e24</vt:lpwstr>
  </property>
  <property fmtid="{D5CDD505-2E9C-101B-9397-08002B2CF9AE}" pid="14" name="MSIP_Label_aa68e262-e170-41e9-aa6c-458b7c5d1ee8_ActionId">
    <vt:lpwstr>d26af0fb-a22c-4722-9957-7dcc9f29eac0</vt:lpwstr>
  </property>
  <property fmtid="{D5CDD505-2E9C-101B-9397-08002B2CF9AE}" pid="15" name="MSIP_Label_aa68e262-e170-41e9-aa6c-458b7c5d1ee8_ContentBits">
    <vt:lpwstr>3</vt:lpwstr>
  </property>
  <property fmtid="{D5CDD505-2E9C-101B-9397-08002B2CF9AE}" pid="16" name="MSIP_Label_aa68e262-e170-41e9-aa6c-458b7c5d1ee8_SetDate">
    <vt:lpwstr>2022-01-10T09:25:25Z</vt:lpwstr>
  </property>
</Properties>
</file>