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18409018"/>
        <w:placeholder>
          <w:docPart w:val="A8EE75E87D3F41F48B3A98B43B54D3CA"/>
        </w:placeholder>
        <w:text/>
      </w:sdtPr>
      <w:sdtEndPr/>
      <w:sdtContent>
        <w:p w14:paraId="04B93F82" w14:textId="77777777" w:rsidR="007E77A7" w:rsidRPr="001B42DF" w:rsidRDefault="00BC720B" w:rsidP="007E77A7">
          <w:pPr>
            <w:pStyle w:val="Title"/>
            <w:spacing w:after="600"/>
          </w:pPr>
          <w:r>
            <w:t>Grants of up to $100,000 for Victorian Aboriginal businesses</w:t>
          </w:r>
        </w:p>
      </w:sdtContent>
    </w:sdt>
    <w:sdt>
      <w:sdtPr>
        <w:rPr>
          <w:sz w:val="28"/>
          <w:szCs w:val="22"/>
        </w:rPr>
        <w:id w:val="-727840379"/>
        <w:placeholder>
          <w:docPart w:val="12E8D9D8E24F43B79558EA07CD3F731A"/>
        </w:placeholder>
      </w:sdtPr>
      <w:sdtEndPr>
        <w:rPr>
          <w:szCs w:val="28"/>
        </w:rPr>
      </w:sdtEndPr>
      <w:sdtContent>
        <w:p w14:paraId="51C61A65" w14:textId="77777777" w:rsidR="007E77A7" w:rsidRPr="00A629AF" w:rsidRDefault="00BC720B" w:rsidP="007E77A7">
          <w:pPr>
            <w:pStyle w:val="Subtitle"/>
            <w:rPr>
              <w:sz w:val="28"/>
              <w:szCs w:val="22"/>
            </w:rPr>
          </w:pPr>
          <w:r w:rsidRPr="00A629AF">
            <w:rPr>
              <w:sz w:val="28"/>
              <w:szCs w:val="22"/>
            </w:rPr>
            <w:t>Applications now open</w:t>
          </w:r>
        </w:p>
      </w:sdtContent>
    </w:sdt>
    <w:p w14:paraId="37EF6910" w14:textId="77777777" w:rsidR="00BC720B" w:rsidRPr="00A629AF" w:rsidRDefault="00BC720B" w:rsidP="007E77A7">
      <w:pPr>
        <w:pStyle w:val="Heading1"/>
        <w:rPr>
          <w:b/>
          <w:bCs/>
          <w:color w:val="53565A"/>
          <w:sz w:val="24"/>
          <w:szCs w:val="24"/>
        </w:rPr>
      </w:pPr>
      <w:r w:rsidRPr="00A629AF">
        <w:rPr>
          <w:b/>
          <w:bCs/>
          <w:color w:val="53565A"/>
          <w:sz w:val="24"/>
          <w:szCs w:val="24"/>
        </w:rPr>
        <w:t xml:space="preserve">The Victorian Aboriginal Business Investment Program has grants from $5,000 to $100,000 to help Aboriginal-owned businesses grow and become more sustainable. </w:t>
      </w:r>
    </w:p>
    <w:p w14:paraId="769E5284" w14:textId="77777777" w:rsidR="00BC720B" w:rsidRDefault="00BC720B" w:rsidP="00BC720B">
      <w:pPr>
        <w:pStyle w:val="bullet1"/>
        <w:numPr>
          <w:ilvl w:val="0"/>
          <w:numId w:val="0"/>
        </w:numPr>
      </w:pPr>
    </w:p>
    <w:p w14:paraId="32D08BA3" w14:textId="77777777" w:rsidR="00BC720B" w:rsidRPr="00A629AF" w:rsidRDefault="00BC720B" w:rsidP="00BC720B">
      <w:pPr>
        <w:pStyle w:val="bullet1"/>
        <w:numPr>
          <w:ilvl w:val="0"/>
          <w:numId w:val="0"/>
        </w:numPr>
        <w:rPr>
          <w:sz w:val="24"/>
          <w:szCs w:val="24"/>
        </w:rPr>
      </w:pPr>
      <w:r w:rsidRPr="00A629AF">
        <w:rPr>
          <w:sz w:val="24"/>
          <w:szCs w:val="24"/>
        </w:rPr>
        <w:t xml:space="preserve">If your business operates in Victoria and has an economic connection to regional Victoria, you could be eligible to apply. </w:t>
      </w:r>
    </w:p>
    <w:p w14:paraId="0589C575" w14:textId="77777777" w:rsidR="00BC720B" w:rsidRPr="00A629AF" w:rsidRDefault="00BC720B" w:rsidP="00BC720B">
      <w:pPr>
        <w:pStyle w:val="bullet1"/>
        <w:numPr>
          <w:ilvl w:val="0"/>
          <w:numId w:val="0"/>
        </w:numPr>
        <w:rPr>
          <w:sz w:val="24"/>
          <w:szCs w:val="24"/>
        </w:rPr>
      </w:pPr>
    </w:p>
    <w:p w14:paraId="1168D9CC" w14:textId="77777777" w:rsidR="007E77A7" w:rsidRPr="00A629AF" w:rsidRDefault="00BC720B" w:rsidP="00BC720B">
      <w:pPr>
        <w:pStyle w:val="bullet1"/>
        <w:numPr>
          <w:ilvl w:val="0"/>
          <w:numId w:val="0"/>
        </w:numPr>
        <w:ind w:left="284" w:hanging="28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>The funding can be used for a range of activities, including:</w:t>
      </w:r>
    </w:p>
    <w:p w14:paraId="7E7814BD" w14:textId="77777777" w:rsidR="00BC720B" w:rsidRPr="00A629AF" w:rsidRDefault="00BC720B" w:rsidP="00BC720B">
      <w:pPr>
        <w:pStyle w:val="bullet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 xml:space="preserve">marketing and promotion  </w:t>
      </w:r>
    </w:p>
    <w:p w14:paraId="5FC08840" w14:textId="77777777" w:rsidR="00BC720B" w:rsidRPr="00A629AF" w:rsidRDefault="00BC720B" w:rsidP="00BC720B">
      <w:pPr>
        <w:pStyle w:val="bullet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 xml:space="preserve">mentorship </w:t>
      </w:r>
    </w:p>
    <w:p w14:paraId="7837E72C" w14:textId="77777777" w:rsidR="00BC720B" w:rsidRPr="00A629AF" w:rsidRDefault="00BC720B" w:rsidP="00BC720B">
      <w:pPr>
        <w:pStyle w:val="bullet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 xml:space="preserve">accessing expert advisory services </w:t>
      </w:r>
    </w:p>
    <w:p w14:paraId="13AC80B8" w14:textId="77777777" w:rsidR="00BC720B" w:rsidRPr="00A629AF" w:rsidRDefault="00BC720B" w:rsidP="00BC720B">
      <w:pPr>
        <w:pStyle w:val="bullet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 xml:space="preserve">obtaining business accreditations   </w:t>
      </w:r>
    </w:p>
    <w:p w14:paraId="5BD2BE87" w14:textId="77777777" w:rsidR="00BC720B" w:rsidRPr="00A629AF" w:rsidRDefault="00BC720B" w:rsidP="00BC720B">
      <w:pPr>
        <w:pStyle w:val="bullet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 xml:space="preserve">product development and testing </w:t>
      </w:r>
    </w:p>
    <w:p w14:paraId="3EE416E9" w14:textId="77777777" w:rsidR="00BC720B" w:rsidRPr="00A629AF" w:rsidRDefault="00BC720B" w:rsidP="00BC720B">
      <w:pPr>
        <w:pStyle w:val="bullet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 xml:space="preserve">developing business plans </w:t>
      </w:r>
    </w:p>
    <w:p w14:paraId="4F4FC8A1" w14:textId="77777777" w:rsidR="00BC720B" w:rsidRPr="00A629AF" w:rsidRDefault="00BC720B" w:rsidP="00BC720B">
      <w:pPr>
        <w:pStyle w:val="bullet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 xml:space="preserve">feasibility studies </w:t>
      </w:r>
    </w:p>
    <w:p w14:paraId="42D0961D" w14:textId="77777777" w:rsidR="00BC720B" w:rsidRPr="00A629AF" w:rsidRDefault="00BC720B" w:rsidP="00BC720B">
      <w:pPr>
        <w:pStyle w:val="bullet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 xml:space="preserve">technical and specialist training </w:t>
      </w:r>
    </w:p>
    <w:p w14:paraId="571BB744" w14:textId="77777777" w:rsidR="00BC720B" w:rsidRPr="00A629AF" w:rsidRDefault="00BC720B" w:rsidP="00BC720B">
      <w:pPr>
        <w:pStyle w:val="bullet4"/>
        <w:contextualSpacing w:val="0"/>
        <w:rPr>
          <w:sz w:val="24"/>
          <w:szCs w:val="24"/>
        </w:rPr>
      </w:pPr>
      <w:r w:rsidRPr="00A629AF">
        <w:rPr>
          <w:sz w:val="24"/>
          <w:szCs w:val="24"/>
        </w:rPr>
        <w:t xml:space="preserve">buying new equipment and machinery. </w:t>
      </w:r>
    </w:p>
    <w:p w14:paraId="5D5298A6" w14:textId="77777777" w:rsidR="007E77A7" w:rsidRPr="00A629AF" w:rsidRDefault="007E77A7" w:rsidP="00BC720B">
      <w:pPr>
        <w:pStyle w:val="bullet4"/>
        <w:numPr>
          <w:ilvl w:val="0"/>
          <w:numId w:val="0"/>
        </w:numPr>
        <w:ind w:left="1134"/>
        <w:rPr>
          <w:sz w:val="24"/>
          <w:szCs w:val="24"/>
        </w:rPr>
      </w:pPr>
    </w:p>
    <w:p w14:paraId="44B6F631" w14:textId="00C55735" w:rsidR="00BC720B" w:rsidRPr="00A629AF" w:rsidRDefault="00BC720B" w:rsidP="000C4864">
      <w:pPr>
        <w:rPr>
          <w:color w:val="auto"/>
          <w:sz w:val="24"/>
          <w:szCs w:val="24"/>
        </w:rPr>
      </w:pPr>
      <w:r w:rsidRPr="00A629AF">
        <w:rPr>
          <w:sz w:val="24"/>
          <w:szCs w:val="24"/>
        </w:rPr>
        <w:t xml:space="preserve">For information or to apply, </w:t>
      </w:r>
      <w:r w:rsidR="004C4A6A">
        <w:rPr>
          <w:sz w:val="24"/>
          <w:szCs w:val="24"/>
        </w:rPr>
        <w:t>visit</w:t>
      </w:r>
      <w:r w:rsidRPr="00A629AF">
        <w:rPr>
          <w:sz w:val="24"/>
          <w:szCs w:val="24"/>
        </w:rPr>
        <w:t xml:space="preserve">: </w:t>
      </w:r>
      <w:hyperlink r:id="rId10" w:history="1">
        <w:r w:rsidRPr="00A629AF">
          <w:rPr>
            <w:rStyle w:val="Hyperlink"/>
            <w:color w:val="auto"/>
            <w:sz w:val="24"/>
            <w:szCs w:val="24"/>
          </w:rPr>
          <w:t>business.vic.gov.au/aboriginal-business-grants</w:t>
        </w:r>
      </w:hyperlink>
      <w:r w:rsidRPr="00A629AF">
        <w:rPr>
          <w:color w:val="auto"/>
          <w:sz w:val="24"/>
          <w:szCs w:val="24"/>
        </w:rPr>
        <w:t xml:space="preserve"> </w:t>
      </w:r>
    </w:p>
    <w:p w14:paraId="3A0F8021" w14:textId="0C9A7C3C" w:rsidR="00BC720B" w:rsidRPr="00A629AF" w:rsidRDefault="00BC720B" w:rsidP="00BC720B">
      <w:pPr>
        <w:rPr>
          <w:iCs/>
          <w:color w:val="0072CE" w:themeColor="accent1"/>
          <w:sz w:val="36"/>
          <w:szCs w:val="36"/>
        </w:rPr>
      </w:pPr>
      <w:r w:rsidRPr="00CD28D0">
        <w:rPr>
          <w:iCs/>
          <w:color w:val="0072CE" w:themeColor="accent1"/>
          <w:sz w:val="36"/>
          <w:szCs w:val="36"/>
        </w:rPr>
        <w:t xml:space="preserve">Applications close </w:t>
      </w:r>
      <w:r w:rsidR="32BE0F94" w:rsidRPr="00CD28D0">
        <w:rPr>
          <w:color w:val="0072CE" w:themeColor="accent1"/>
          <w:sz w:val="36"/>
          <w:szCs w:val="36"/>
        </w:rPr>
        <w:t xml:space="preserve">Friday </w:t>
      </w:r>
      <w:r w:rsidR="00752601">
        <w:rPr>
          <w:color w:val="0072CE" w:themeColor="accent1"/>
          <w:sz w:val="36"/>
          <w:szCs w:val="36"/>
        </w:rPr>
        <w:t>6 September</w:t>
      </w:r>
      <w:r w:rsidRPr="00CD28D0">
        <w:rPr>
          <w:iCs/>
          <w:color w:val="0072CE" w:themeColor="accent1"/>
          <w:sz w:val="36"/>
          <w:szCs w:val="36"/>
        </w:rPr>
        <w:t xml:space="preserve"> 2024</w:t>
      </w:r>
      <w:r w:rsidRPr="00CD28D0">
        <w:rPr>
          <w:color w:val="0072CE" w:themeColor="accent1"/>
          <w:sz w:val="36"/>
          <w:szCs w:val="36"/>
        </w:rPr>
        <w:t xml:space="preserve"> </w:t>
      </w:r>
      <w:r w:rsidRPr="00CD28D0">
        <w:rPr>
          <w:iCs/>
          <w:color w:val="0072CE" w:themeColor="accent1"/>
          <w:sz w:val="36"/>
          <w:szCs w:val="36"/>
        </w:rPr>
        <w:t>at 5pm.</w:t>
      </w:r>
      <w:r w:rsidRPr="00A629AF">
        <w:rPr>
          <w:iCs/>
          <w:color w:val="0072CE" w:themeColor="accent1"/>
          <w:sz w:val="36"/>
          <w:szCs w:val="36"/>
        </w:rPr>
        <w:t xml:space="preserve"> </w:t>
      </w:r>
    </w:p>
    <w:p w14:paraId="522BF9ED" w14:textId="5578B189" w:rsidR="00003693" w:rsidRDefault="00003693" w:rsidP="00BC720B">
      <w:pPr>
        <w:rPr>
          <w:sz w:val="22"/>
          <w:szCs w:val="22"/>
        </w:rPr>
      </w:pPr>
    </w:p>
    <w:p w14:paraId="77F6261A" w14:textId="123FAADE" w:rsidR="007F4A4A" w:rsidRDefault="007F4A4A" w:rsidP="00BC720B">
      <w:pPr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9037B05" wp14:editId="229CC157">
            <wp:simplePos x="0" y="0"/>
            <wp:positionH relativeFrom="margin">
              <wp:align>right</wp:align>
            </wp:positionH>
            <wp:positionV relativeFrom="paragraph">
              <wp:posOffset>222561</wp:posOffset>
            </wp:positionV>
            <wp:extent cx="1180214" cy="1180214"/>
            <wp:effectExtent l="0" t="0" r="1270" b="1270"/>
            <wp:wrapNone/>
            <wp:docPr id="1077972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72433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14" cy="1180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CC07C" w14:textId="77777777" w:rsidR="007F4A4A" w:rsidRDefault="007F4A4A" w:rsidP="00BC720B">
      <w:pPr>
        <w:rPr>
          <w:sz w:val="22"/>
          <w:szCs w:val="22"/>
        </w:rPr>
      </w:pPr>
    </w:p>
    <w:p w14:paraId="4DD07C92" w14:textId="2E597A42" w:rsidR="007F4A4A" w:rsidRDefault="007F4A4A" w:rsidP="00BC720B">
      <w:pPr>
        <w:rPr>
          <w:sz w:val="22"/>
          <w:szCs w:val="22"/>
        </w:rPr>
      </w:pPr>
    </w:p>
    <w:p w14:paraId="4C2B29C1" w14:textId="77777777" w:rsidR="007F4A4A" w:rsidRDefault="007F4A4A" w:rsidP="00BC720B">
      <w:pPr>
        <w:rPr>
          <w:sz w:val="22"/>
          <w:szCs w:val="22"/>
        </w:rPr>
      </w:pPr>
    </w:p>
    <w:p w14:paraId="1D84C946" w14:textId="35935A4C" w:rsidR="007E77A7" w:rsidRPr="00A629AF" w:rsidRDefault="00BC720B" w:rsidP="007F4A4A">
      <w:pPr>
        <w:ind w:right="2975"/>
        <w:rPr>
          <w:sz w:val="24"/>
          <w:szCs w:val="24"/>
        </w:rPr>
      </w:pPr>
      <w:r w:rsidRPr="00A629AF">
        <w:rPr>
          <w:sz w:val="22"/>
          <w:szCs w:val="22"/>
        </w:rPr>
        <w:t>The Victorian Aboriginal Business Investment Program is delivered in partnership with Small Business Victoria.</w:t>
      </w:r>
    </w:p>
    <w:sectPr w:rsidR="007E77A7" w:rsidRPr="00A629AF" w:rsidSect="007E77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851" w:bottom="1440" w:left="2552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1855" w14:textId="77777777" w:rsidR="005D4CEE" w:rsidRDefault="005D4CEE" w:rsidP="007E77A7">
      <w:pPr>
        <w:spacing w:after="0" w:line="240" w:lineRule="auto"/>
      </w:pPr>
      <w:r>
        <w:separator/>
      </w:r>
    </w:p>
  </w:endnote>
  <w:endnote w:type="continuationSeparator" w:id="0">
    <w:p w14:paraId="39E60001" w14:textId="77777777" w:rsidR="005D4CEE" w:rsidRDefault="005D4CEE" w:rsidP="007E77A7">
      <w:pPr>
        <w:spacing w:after="0" w:line="240" w:lineRule="auto"/>
      </w:pPr>
      <w:r>
        <w:continuationSeparator/>
      </w:r>
    </w:p>
  </w:endnote>
  <w:endnote w:type="continuationNotice" w:id="1">
    <w:p w14:paraId="2032BEC3" w14:textId="77777777" w:rsidR="005D4CEE" w:rsidRDefault="005D4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749A" w14:textId="77777777" w:rsidR="00C346FE" w:rsidRDefault="00C346F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FAC9B49" wp14:editId="7BCE18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9527221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6FA08" w14:textId="77777777" w:rsidR="00C346FE" w:rsidRPr="00C346FE" w:rsidRDefault="00C346FE" w:rsidP="00C346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346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C9B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54.05pt;height:28.8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5966FA08" w14:textId="77777777" w:rsidR="00C346FE" w:rsidRPr="00C346FE" w:rsidRDefault="00C346FE" w:rsidP="00C346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346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133D" w14:textId="77777777" w:rsidR="00C346FE" w:rsidRDefault="00C346FE" w:rsidP="00C346F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8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1935"/>
      <w:gridCol w:w="3486"/>
    </w:tblGrid>
    <w:sdt>
      <w:sdtPr>
        <w:id w:val="596295316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-1503582183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C346FE" w:rsidRPr="00FB0DEA" w14:paraId="08F80313" w14:textId="77777777" w:rsidTr="0038190E">
              <w:tc>
                <w:tcPr>
                  <w:tcW w:w="3119" w:type="dxa"/>
                  <w:vAlign w:val="center"/>
                </w:tcPr>
                <w:p w14:paraId="0F0DC0F6" w14:textId="299D3DED" w:rsidR="00C346FE" w:rsidRPr="005723C8" w:rsidRDefault="0060218E" w:rsidP="00C346FE">
                  <w:pPr>
                    <w:pStyle w:val="Footer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 w:rsidRPr="0060218E">
                    <w:rPr>
                      <w:b/>
                      <w:bCs/>
                      <w:noProof/>
                      <w:lang w:val="en-US"/>
                    </w:rPr>
                    <w:t>Grants of up to $100,000 for Victorian Aboriginal</w:t>
                  </w:r>
                  <w:r>
                    <w:rPr>
                      <w:noProof/>
                    </w:rPr>
                    <w:t xml:space="preserve"> businesses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1935" w:type="dxa"/>
                  <w:vAlign w:val="center"/>
                </w:tcPr>
                <w:p w14:paraId="1DB060E1" w14:textId="1B6FC7C8" w:rsidR="00C346FE" w:rsidRPr="005723C8" w:rsidRDefault="00C346FE" w:rsidP="00C346FE">
                  <w:pPr>
                    <w:pStyle w:val="Footer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C11386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86" w:type="dxa"/>
                </w:tcPr>
                <w:p w14:paraId="12816478" w14:textId="77777777" w:rsidR="00C346FE" w:rsidRPr="00EE5398" w:rsidRDefault="00C346FE" w:rsidP="00C346FE">
                  <w:pPr>
                    <w:pStyle w:val="Footer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C901185" wp14:editId="2DFCD563">
                        <wp:extent cx="2214000" cy="396000"/>
                        <wp:effectExtent l="0" t="0" r="0" b="0"/>
                        <wp:docPr id="568711979" name="Graphic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946954" name="Graphic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40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2D9A9B36" w14:textId="77777777" w:rsidR="00C346FE" w:rsidRPr="007E77A7" w:rsidRDefault="00C346FE" w:rsidP="00C346FE">
    <w:pPr>
      <w:pStyle w:val="Footer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04AA" w14:textId="77777777" w:rsidR="007E77A7" w:rsidRDefault="007E77A7" w:rsidP="007E77A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8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1935"/>
      <w:gridCol w:w="3486"/>
    </w:tblGrid>
    <w:sdt>
      <w:sdtPr>
        <w:id w:val="-516226530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7E77A7" w:rsidRPr="00FB0DEA" w14:paraId="3099CE3A" w14:textId="77777777" w:rsidTr="0038190E">
              <w:tc>
                <w:tcPr>
                  <w:tcW w:w="3119" w:type="dxa"/>
                  <w:vAlign w:val="center"/>
                </w:tcPr>
                <w:p w14:paraId="7EE3F500" w14:textId="63D5FDA9" w:rsidR="007E77A7" w:rsidRPr="005723C8" w:rsidRDefault="0060218E" w:rsidP="007E77A7">
                  <w:pPr>
                    <w:pStyle w:val="Footer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Grants of up to $100,000 for Victorian Aboriginal businesses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1935" w:type="dxa"/>
                  <w:vAlign w:val="center"/>
                </w:tcPr>
                <w:p w14:paraId="0A3AFBF6" w14:textId="2F5F63FE" w:rsidR="007E77A7" w:rsidRPr="005723C8" w:rsidRDefault="007E77A7" w:rsidP="007E77A7">
                  <w:pPr>
                    <w:pStyle w:val="Footer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60218E">
                    <w:rPr>
                      <w:rStyle w:val="PageNumber"/>
                      <w:noProof/>
                    </w:rPr>
                    <w:t>1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86" w:type="dxa"/>
                </w:tcPr>
                <w:p w14:paraId="13E0C2B1" w14:textId="77777777" w:rsidR="007E77A7" w:rsidRPr="00EE5398" w:rsidRDefault="007E77A7" w:rsidP="007E77A7">
                  <w:pPr>
                    <w:pStyle w:val="Footer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5386F68" wp14:editId="7116D7E6">
                        <wp:extent cx="2214000" cy="396000"/>
                        <wp:effectExtent l="0" t="0" r="0" b="0"/>
                        <wp:docPr id="744343992" name="Graphic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946954" name="Graphic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40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7895D51" w14:textId="77777777" w:rsidR="007E77A7" w:rsidRPr="007E77A7" w:rsidRDefault="007E77A7" w:rsidP="007E77A7">
    <w:pPr>
      <w:pStyle w:val="Footer"/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DE24" w14:textId="77777777" w:rsidR="005D4CEE" w:rsidRDefault="005D4CEE" w:rsidP="007E77A7">
      <w:pPr>
        <w:spacing w:after="0" w:line="240" w:lineRule="auto"/>
      </w:pPr>
      <w:r>
        <w:separator/>
      </w:r>
    </w:p>
  </w:footnote>
  <w:footnote w:type="continuationSeparator" w:id="0">
    <w:p w14:paraId="2EDF60DA" w14:textId="77777777" w:rsidR="005D4CEE" w:rsidRDefault="005D4CEE" w:rsidP="007E77A7">
      <w:pPr>
        <w:spacing w:after="0" w:line="240" w:lineRule="auto"/>
      </w:pPr>
      <w:r>
        <w:continuationSeparator/>
      </w:r>
    </w:p>
  </w:footnote>
  <w:footnote w:type="continuationNotice" w:id="1">
    <w:p w14:paraId="143BB493" w14:textId="77777777" w:rsidR="005D4CEE" w:rsidRDefault="005D4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5C66" w14:textId="77777777" w:rsidR="00C346FE" w:rsidRDefault="00C346F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4E1E6B" wp14:editId="48F1CA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9249705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57AB5" w14:textId="77777777" w:rsidR="00C346FE" w:rsidRPr="00C346FE" w:rsidRDefault="00C346FE" w:rsidP="00C346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346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E1E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14657AB5" w14:textId="77777777" w:rsidR="00C346FE" w:rsidRPr="00C346FE" w:rsidRDefault="00C346FE" w:rsidP="00C346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346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E04B" w14:textId="77777777" w:rsidR="007E77A7" w:rsidRDefault="007E77A7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EE73D33" wp14:editId="0823C7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430049576" name="Picture 14300495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482820" name="Picture 18774828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5AF4" w14:textId="77777777" w:rsidR="007E77A7" w:rsidRDefault="007E77A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7930809" wp14:editId="3EA82F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981958457" name="Picture 19819584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277B"/>
    <w:multiLevelType w:val="hybridMultilevel"/>
    <w:tmpl w:val="7D2A40B6"/>
    <w:lvl w:ilvl="0" w:tplc="F66AFD0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0EA2"/>
    <w:multiLevelType w:val="multilevel"/>
    <w:tmpl w:val="37DA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B3529A"/>
    <w:multiLevelType w:val="hybridMultilevel"/>
    <w:tmpl w:val="46942890"/>
    <w:lvl w:ilvl="0" w:tplc="402E753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1883111">
    <w:abstractNumId w:val="0"/>
  </w:num>
  <w:num w:numId="2" w16cid:durableId="1989967511">
    <w:abstractNumId w:val="8"/>
  </w:num>
  <w:num w:numId="3" w16cid:durableId="1521895235">
    <w:abstractNumId w:val="1"/>
  </w:num>
  <w:num w:numId="4" w16cid:durableId="644701746">
    <w:abstractNumId w:val="4"/>
  </w:num>
  <w:num w:numId="5" w16cid:durableId="1639719523">
    <w:abstractNumId w:val="3"/>
  </w:num>
  <w:num w:numId="6" w16cid:durableId="487483906">
    <w:abstractNumId w:val="2"/>
  </w:num>
  <w:num w:numId="7" w16cid:durableId="155266393">
    <w:abstractNumId w:val="1"/>
  </w:num>
  <w:num w:numId="8" w16cid:durableId="2080395919">
    <w:abstractNumId w:val="4"/>
  </w:num>
  <w:num w:numId="9" w16cid:durableId="1915583229">
    <w:abstractNumId w:val="3"/>
  </w:num>
  <w:num w:numId="10" w16cid:durableId="240217041">
    <w:abstractNumId w:val="2"/>
  </w:num>
  <w:num w:numId="11" w16cid:durableId="81804406">
    <w:abstractNumId w:val="6"/>
  </w:num>
  <w:num w:numId="12" w16cid:durableId="772674237">
    <w:abstractNumId w:val="5"/>
  </w:num>
  <w:num w:numId="13" w16cid:durableId="1230070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A5"/>
    <w:rsid w:val="00003693"/>
    <w:rsid w:val="000236D5"/>
    <w:rsid w:val="000873A5"/>
    <w:rsid w:val="000C4864"/>
    <w:rsid w:val="0018355D"/>
    <w:rsid w:val="003F699E"/>
    <w:rsid w:val="00415952"/>
    <w:rsid w:val="004C4A6A"/>
    <w:rsid w:val="005D4CEE"/>
    <w:rsid w:val="005E17DB"/>
    <w:rsid w:val="0060218E"/>
    <w:rsid w:val="0068741B"/>
    <w:rsid w:val="006D2A23"/>
    <w:rsid w:val="00751A1F"/>
    <w:rsid w:val="00752601"/>
    <w:rsid w:val="00780A66"/>
    <w:rsid w:val="007A00F3"/>
    <w:rsid w:val="007E77A7"/>
    <w:rsid w:val="007F4A4A"/>
    <w:rsid w:val="00802B20"/>
    <w:rsid w:val="008302CA"/>
    <w:rsid w:val="00830E69"/>
    <w:rsid w:val="008D0585"/>
    <w:rsid w:val="0091214F"/>
    <w:rsid w:val="009709AF"/>
    <w:rsid w:val="009A444B"/>
    <w:rsid w:val="00A629AF"/>
    <w:rsid w:val="00AC7E2D"/>
    <w:rsid w:val="00B43AAB"/>
    <w:rsid w:val="00B73045"/>
    <w:rsid w:val="00BC720B"/>
    <w:rsid w:val="00C11386"/>
    <w:rsid w:val="00C346FE"/>
    <w:rsid w:val="00CD28D0"/>
    <w:rsid w:val="00D5531D"/>
    <w:rsid w:val="00DE2B47"/>
    <w:rsid w:val="00EA1457"/>
    <w:rsid w:val="00F17A01"/>
    <w:rsid w:val="00F439AF"/>
    <w:rsid w:val="00F47A88"/>
    <w:rsid w:val="32BE0F94"/>
    <w:rsid w:val="628A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D916C"/>
  <w15:chartTrackingRefBased/>
  <w15:docId w15:val="{FA082302-410D-4E75-B550-0E2E722B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A7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ascii="Arial" w:hAnsi="Arial" w:cs="Arial"/>
      <w:color w:val="000000"/>
      <w:kern w:val="0"/>
      <w:sz w:val="18"/>
      <w:szCs w:val="18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A7"/>
    <w:pPr>
      <w:keepNext/>
      <w:spacing w:before="240" w:after="120" w:line="320" w:lineRule="atLeast"/>
      <w:outlineLvl w:val="0"/>
    </w:pPr>
    <w:rPr>
      <w:color w:val="53565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7A7"/>
    <w:pPr>
      <w:keepNext/>
      <w:spacing w:before="240" w:after="120" w:line="280" w:lineRule="atLeast"/>
      <w:outlineLvl w:val="1"/>
    </w:pPr>
    <w:rPr>
      <w:color w:val="0072CE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7A7"/>
    <w:pPr>
      <w:keepNext/>
      <w:spacing w:before="240" w:after="120" w:line="240" w:lineRule="atLeast"/>
      <w:outlineLvl w:val="2"/>
    </w:pPr>
    <w:rPr>
      <w:b/>
      <w:bCs/>
      <w:color w:val="007B4B" w:themeColor="accent2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59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7A7"/>
    <w:pPr>
      <w:keepNext/>
      <w:keepLines/>
      <w:spacing w:before="80" w:after="40"/>
      <w:outlineLvl w:val="4"/>
    </w:pPr>
    <w:rPr>
      <w:rFonts w:eastAsiaTheme="majorEastAsia" w:cstheme="majorBidi"/>
      <w:color w:val="00559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Normal"/>
    <w:qFormat/>
    <w:rsid w:val="009A444B"/>
    <w:pPr>
      <w:numPr>
        <w:numId w:val="1"/>
      </w:numPr>
      <w:spacing w:after="60" w:line="276" w:lineRule="auto"/>
    </w:pPr>
    <w:rPr>
      <w:rFonts w:eastAsia="MS Mincho"/>
      <w:szCs w:val="22"/>
    </w:rPr>
  </w:style>
  <w:style w:type="paragraph" w:customStyle="1" w:styleId="TableBullet2">
    <w:name w:val="Table Bullet 2"/>
    <w:basedOn w:val="TableBullet"/>
    <w:qFormat/>
    <w:rsid w:val="009A444B"/>
    <w:pPr>
      <w:numPr>
        <w:numId w:val="2"/>
      </w:numPr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E77A7"/>
    <w:rPr>
      <w:rFonts w:ascii="Arial" w:hAnsi="Arial" w:cs="Arial"/>
      <w:color w:val="53565A" w:themeColor="text2"/>
      <w:kern w:val="0"/>
      <w:sz w:val="28"/>
      <w:szCs w:val="28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E77A7"/>
    <w:rPr>
      <w:rFonts w:ascii="Arial" w:hAnsi="Arial" w:cs="Arial"/>
      <w:color w:val="0072CE" w:themeColor="accent1"/>
      <w:kern w:val="0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E77A7"/>
    <w:rPr>
      <w:rFonts w:ascii="Arial" w:hAnsi="Arial" w:cs="Arial"/>
      <w:b/>
      <w:bCs/>
      <w:color w:val="007B4B" w:themeColor="accent2"/>
      <w:kern w:val="0"/>
      <w:sz w:val="20"/>
      <w:szCs w:val="20"/>
      <w:lang w:val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7A7"/>
    <w:rPr>
      <w:rFonts w:eastAsiaTheme="majorEastAsia" w:cstheme="majorBidi"/>
      <w:i/>
      <w:iCs/>
      <w:color w:val="0055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7A7"/>
    <w:rPr>
      <w:rFonts w:eastAsiaTheme="majorEastAsia" w:cstheme="majorBidi"/>
      <w:color w:val="0055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7A7"/>
    <w:pPr>
      <w:spacing w:after="227" w:line="240" w:lineRule="auto"/>
    </w:pPr>
    <w:rPr>
      <w:color w:val="53565A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E77A7"/>
    <w:rPr>
      <w:rFonts w:ascii="Arial" w:hAnsi="Arial" w:cs="Arial"/>
      <w:color w:val="53565A" w:themeColor="text2"/>
      <w:kern w:val="0"/>
      <w:sz w:val="48"/>
      <w:szCs w:val="48"/>
      <w:lang w:val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7A7"/>
    <w:pPr>
      <w:spacing w:after="720" w:line="240" w:lineRule="auto"/>
    </w:pPr>
    <w:rPr>
      <w:b/>
      <w:color w:val="53565A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77A7"/>
    <w:rPr>
      <w:rFonts w:ascii="Arial" w:hAnsi="Arial" w:cs="Arial"/>
      <w:b/>
      <w:color w:val="53565A" w:themeColor="text2"/>
      <w:kern w:val="0"/>
      <w:sz w:val="22"/>
      <w:szCs w:val="18"/>
      <w:lang w:val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7A7"/>
    <w:rPr>
      <w:i/>
      <w:iCs/>
      <w:color w:val="00559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7A7"/>
    <w:pPr>
      <w:pBdr>
        <w:top w:val="single" w:sz="4" w:space="10" w:color="00559A" w:themeColor="accent1" w:themeShade="BF"/>
        <w:bottom w:val="single" w:sz="4" w:space="10" w:color="00559A" w:themeColor="accent1" w:themeShade="BF"/>
      </w:pBdr>
      <w:spacing w:before="360" w:after="360"/>
      <w:ind w:left="864" w:right="864"/>
      <w:jc w:val="center"/>
    </w:pPr>
    <w:rPr>
      <w:i/>
      <w:iCs/>
      <w:color w:val="00559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7A7"/>
    <w:rPr>
      <w:i/>
      <w:iCs/>
      <w:color w:val="00559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7A7"/>
    <w:rPr>
      <w:b/>
      <w:bCs/>
      <w:smallCaps/>
      <w:color w:val="00559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A7"/>
    <w:rPr>
      <w:rFonts w:ascii="Arial" w:hAnsi="Arial" w:cs="Arial"/>
      <w:color w:val="000000"/>
      <w:kern w:val="0"/>
      <w:sz w:val="18"/>
      <w:szCs w:val="18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77A7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E77A7"/>
    <w:rPr>
      <w:rFonts w:ascii="Arial" w:hAnsi="Arial" w:cs="Arial"/>
      <w:color w:val="000000"/>
      <w:kern w:val="0"/>
      <w:sz w:val="18"/>
      <w:szCs w:val="18"/>
      <w:lang w:val="en-AU"/>
      <w14:ligatures w14:val="none"/>
    </w:rPr>
  </w:style>
  <w:style w:type="character" w:styleId="PageNumber">
    <w:name w:val="page number"/>
    <w:basedOn w:val="DefaultParagraphFont"/>
    <w:uiPriority w:val="99"/>
    <w:unhideWhenUsed/>
    <w:rsid w:val="007E77A7"/>
  </w:style>
  <w:style w:type="table" w:styleId="TableGrid">
    <w:name w:val="Table Grid"/>
    <w:basedOn w:val="TableNormal"/>
    <w:uiPriority w:val="59"/>
    <w:rsid w:val="007E77A7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Paragraph">
    <w:name w:val="Intro Paragraph"/>
    <w:basedOn w:val="Normal"/>
    <w:qFormat/>
    <w:rsid w:val="007E77A7"/>
    <w:pPr>
      <w:spacing w:before="600" w:after="360" w:line="260" w:lineRule="atLeast"/>
    </w:pPr>
    <w:rPr>
      <w:color w:val="53565A"/>
      <w:sz w:val="22"/>
      <w:szCs w:val="22"/>
    </w:rPr>
  </w:style>
  <w:style w:type="paragraph" w:customStyle="1" w:styleId="bullet1">
    <w:name w:val="bullet 1"/>
    <w:basedOn w:val="Normal"/>
    <w:uiPriority w:val="99"/>
    <w:rsid w:val="007E77A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7E77A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7E77A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7E77A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paragraph" w:customStyle="1" w:styleId="Quotation">
    <w:name w:val="Quotation"/>
    <w:basedOn w:val="Normal"/>
    <w:qFormat/>
    <w:rsid w:val="007E77A7"/>
    <w:pPr>
      <w:spacing w:before="120" w:after="120" w:line="260" w:lineRule="atLeast"/>
    </w:pPr>
    <w:rPr>
      <w:iCs/>
      <w:color w:val="0072CE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7E77A7"/>
    <w:pPr>
      <w:spacing w:line="288" w:lineRule="auto"/>
    </w:pPr>
    <w:rPr>
      <w:b/>
      <w:bCs/>
      <w:color w:val="005C37" w:themeColor="accent2" w:themeShade="BF"/>
    </w:rPr>
  </w:style>
  <w:style w:type="paragraph" w:customStyle="1" w:styleId="Normalwithborder">
    <w:name w:val="Normal with border"/>
    <w:basedOn w:val="Normal"/>
    <w:qFormat/>
    <w:rsid w:val="007E77A7"/>
  </w:style>
  <w:style w:type="paragraph" w:customStyle="1" w:styleId="Tabletext">
    <w:name w:val="Table text"/>
    <w:basedOn w:val="Normal"/>
    <w:qFormat/>
    <w:rsid w:val="007E77A7"/>
    <w:pPr>
      <w:suppressAutoHyphens w:val="0"/>
      <w:spacing w:before="60" w:after="60" w:line="240" w:lineRule="auto"/>
    </w:pPr>
  </w:style>
  <w:style w:type="paragraph" w:customStyle="1" w:styleId="Authorisationtext">
    <w:name w:val="Authorisation text"/>
    <w:basedOn w:val="Normal"/>
    <w:qFormat/>
    <w:rsid w:val="007E77A7"/>
    <w:pPr>
      <w:spacing w:line="200" w:lineRule="atLeast"/>
    </w:pPr>
    <w:rPr>
      <w:sz w:val="16"/>
      <w:szCs w:val="16"/>
    </w:rPr>
  </w:style>
  <w:style w:type="table" w:customStyle="1" w:styleId="VSGCoreBrand">
    <w:name w:val="VSG Core Brand"/>
    <w:basedOn w:val="TableNormal"/>
    <w:uiPriority w:val="99"/>
    <w:rsid w:val="007E77A7"/>
    <w:pPr>
      <w:spacing w:before="60" w:after="60" w:line="240" w:lineRule="auto"/>
    </w:pPr>
    <w:rPr>
      <w:kern w:val="0"/>
      <w:sz w:val="18"/>
      <w:lang w:val="en-AU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rPr>
        <w:cantSplit w:val="0"/>
        <w:tblHeader/>
      </w:trPr>
      <w:tcPr>
        <w:shd w:val="clear" w:color="auto" w:fill="0072CE" w:themeFill="accent1"/>
      </w:tcPr>
    </w:tblStylePr>
  </w:style>
  <w:style w:type="character" w:styleId="PlaceholderText">
    <w:name w:val="Placeholder Text"/>
    <w:basedOn w:val="DefaultParagraphFont"/>
    <w:uiPriority w:val="99"/>
    <w:semiHidden/>
    <w:rsid w:val="007E77A7"/>
    <w:rPr>
      <w:color w:val="808080"/>
    </w:rPr>
  </w:style>
  <w:style w:type="paragraph" w:customStyle="1" w:styleId="Tablecolumnheadings">
    <w:name w:val="Table column headings"/>
    <w:basedOn w:val="Tabletext"/>
    <w:qFormat/>
    <w:rsid w:val="007E77A7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7E77A7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7E77A7"/>
    <w:pPr>
      <w:numPr>
        <w:numId w:val="11"/>
      </w:numPr>
    </w:pPr>
  </w:style>
  <w:style w:type="numbering" w:customStyle="1" w:styleId="CurrentList2">
    <w:name w:val="Current List2"/>
    <w:uiPriority w:val="99"/>
    <w:rsid w:val="007E77A7"/>
    <w:pPr>
      <w:numPr>
        <w:numId w:val="12"/>
      </w:numPr>
    </w:pPr>
  </w:style>
  <w:style w:type="paragraph" w:customStyle="1" w:styleId="paragraph">
    <w:name w:val="paragraph"/>
    <w:basedOn w:val="Normal"/>
    <w:rsid w:val="00BC720B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C720B"/>
  </w:style>
  <w:style w:type="character" w:customStyle="1" w:styleId="eop">
    <w:name w:val="eop"/>
    <w:basedOn w:val="DefaultParagraphFont"/>
    <w:rsid w:val="00BC720B"/>
  </w:style>
  <w:style w:type="character" w:styleId="Hyperlink">
    <w:name w:val="Hyperlink"/>
    <w:basedOn w:val="DefaultParagraphFont"/>
    <w:uiPriority w:val="99"/>
    <w:unhideWhenUsed/>
    <w:rsid w:val="00EA1457"/>
    <w:rPr>
      <w:color w:val="0090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4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601"/>
    <w:pPr>
      <w:spacing w:after="0" w:line="240" w:lineRule="auto"/>
    </w:pPr>
    <w:rPr>
      <w:rFonts w:ascii="Arial" w:hAnsi="Arial" w:cs="Arial"/>
      <w:color w:val="000000"/>
      <w:kern w:val="0"/>
      <w:sz w:val="18"/>
      <w:szCs w:val="18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business.vic.gov.au/aboriginal-business-grants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7v94\Downloads\2024%20AED%20Regional%20Package_Factsheet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EE75E87D3F41F48B3A98B43B54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B527-4B67-43B5-AF71-2858E551C42C}"/>
      </w:docPartPr>
      <w:docPartBody>
        <w:p w:rsidR="00A479E4" w:rsidRDefault="000D799C">
          <w:pPr>
            <w:pStyle w:val="A8EE75E87D3F41F48B3A98B43B54D3CA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12E8D9D8E24F43B79558EA07CD3F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D380-69F0-46FD-A666-14B20747F33D}"/>
      </w:docPartPr>
      <w:docPartBody>
        <w:p w:rsidR="00A479E4" w:rsidRDefault="000D799C">
          <w:pPr>
            <w:pStyle w:val="12E8D9D8E24F43B79558EA07CD3F731A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FC"/>
    <w:rsid w:val="000D799C"/>
    <w:rsid w:val="007A00F3"/>
    <w:rsid w:val="008302CA"/>
    <w:rsid w:val="009E7CFC"/>
    <w:rsid w:val="00A479E4"/>
    <w:rsid w:val="00AB2EB8"/>
    <w:rsid w:val="00AC36BB"/>
    <w:rsid w:val="00C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EE75E87D3F41F48B3A98B43B54D3CA">
    <w:name w:val="A8EE75E87D3F41F48B3A98B43B54D3CA"/>
  </w:style>
  <w:style w:type="paragraph" w:customStyle="1" w:styleId="12E8D9D8E24F43B79558EA07CD3F731A">
    <w:name w:val="12E8D9D8E24F43B79558EA07CD3F7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14305">
  <a:themeElements>
    <a:clrScheme name="VSG Core Brand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72CE"/>
      </a:accent1>
      <a:accent2>
        <a:srgbClr val="007B4B"/>
      </a:accent2>
      <a:accent3>
        <a:srgbClr val="0090DA"/>
      </a:accent3>
      <a:accent4>
        <a:srgbClr val="64A289"/>
      </a:accent4>
      <a:accent5>
        <a:srgbClr val="004C97"/>
      </a:accent5>
      <a:accent6>
        <a:srgbClr val="207986"/>
      </a:accent6>
      <a:hlink>
        <a:srgbClr val="0090DA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89d87-4073-4f1c-85f3-5c65bdf24cb1" xsi:nil="true"/>
    <lcf76f155ced4ddcb4097134ff3c332f xmlns="06c8c756-af9b-469d-bc12-82d2b9ee1a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85A440B1C4748AD1EA27A0BD231ED" ma:contentTypeVersion="16" ma:contentTypeDescription="Create a new document." ma:contentTypeScope="" ma:versionID="da1b7ffed2c2a493619a490467ae589e">
  <xsd:schema xmlns:xsd="http://www.w3.org/2001/XMLSchema" xmlns:xs="http://www.w3.org/2001/XMLSchema" xmlns:p="http://schemas.microsoft.com/office/2006/metadata/properties" xmlns:ns2="06c8c756-af9b-469d-bc12-82d2b9ee1ae5" xmlns:ns3="1ab89d87-4073-4f1c-85f3-5c65bdf24cb1" targetNamespace="http://schemas.microsoft.com/office/2006/metadata/properties" ma:root="true" ma:fieldsID="c97fe9fa682b3dce0880d2e9cbe88aec" ns2:_="" ns3:_="">
    <xsd:import namespace="06c8c756-af9b-469d-bc12-82d2b9ee1ae5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c756-af9b-469d-bc12-82d2b9ee1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04186-FC12-4200-9F38-35AF1D05F76C}">
  <ds:schemaRefs>
    <ds:schemaRef ds:uri="http://schemas.openxmlformats.org/package/2006/metadata/core-properties"/>
    <ds:schemaRef ds:uri="06c8c756-af9b-469d-bc12-82d2b9ee1ae5"/>
    <ds:schemaRef ds:uri="1ab89d87-4073-4f1c-85f3-5c65bdf24cb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C677DE-30B4-4AD9-A6BF-ADDA06088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c756-af9b-469d-bc12-82d2b9ee1ae5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37831-9BE7-4E1C-A424-834BEA24B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AED Regional Package_Factsheet 2.dotx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Suzannah M Pearce (DJPR)</dc:creator>
  <cp:keywords/>
  <dc:description/>
  <cp:lastModifiedBy>Hayley K Ricketson (DJSIR)</cp:lastModifiedBy>
  <cp:revision>16</cp:revision>
  <cp:lastPrinted>2024-07-18T02:29:00Z</cp:lastPrinted>
  <dcterms:created xsi:type="dcterms:W3CDTF">2024-06-14T07:40:00Z</dcterms:created>
  <dcterms:modified xsi:type="dcterms:W3CDTF">2024-07-18T02:29:00Z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7a8b87db,3721ee4f,335c76b0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64fbb9c9,29710315,4681d043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2024-06-06T01:56:59Z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26ddc69e-1a93-4eb7-aca8-0c8be8560c57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0x010100C0085A440B1C4748AD1EA27A0BD231ED</vt:lpwstr>
  </property>
  <property fmtid="{D5CDD505-2E9C-101B-9397-08002B2CF9AE}" pid="16" name="MediaServiceImageTags">
    <vt:lpwstr/>
  </property>
</Properties>
</file>