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ADEF" w14:textId="0246F6F5" w:rsidR="002E7E77" w:rsidRDefault="00596529" w:rsidP="00A678D7">
      <w:pPr>
        <w:pStyle w:val="Title"/>
        <w:tabs>
          <w:tab w:val="left" w:pos="5954"/>
        </w:tabs>
        <w:ind w:right="3230"/>
      </w:pPr>
      <w:r>
        <w:t>First Peoples Tourism Growth Program</w:t>
      </w:r>
    </w:p>
    <w:p w14:paraId="5F5C54F6" w14:textId="2E4C5CAE" w:rsidR="00FB68BD" w:rsidRPr="002E7E77" w:rsidRDefault="005D7889" w:rsidP="00A678D7">
      <w:pPr>
        <w:pStyle w:val="Title"/>
        <w:tabs>
          <w:tab w:val="left" w:pos="5954"/>
        </w:tabs>
        <w:spacing w:after="0"/>
        <w:ind w:right="3230"/>
        <w:rPr>
          <w:sz w:val="36"/>
          <w:szCs w:val="36"/>
        </w:rPr>
      </w:pPr>
      <w:r w:rsidRPr="1C3A66EF">
        <w:rPr>
          <w:sz w:val="36"/>
          <w:szCs w:val="36"/>
        </w:rPr>
        <w:t>Documentation and Information Requirements</w:t>
      </w:r>
      <w:r w:rsidRPr="002E7E77" w:rsidDel="005D7889">
        <w:rPr>
          <w:sz w:val="36"/>
          <w:szCs w:val="36"/>
        </w:rPr>
        <w:t xml:space="preserve"> </w:t>
      </w:r>
      <w:r w:rsidR="002E7E77" w:rsidRPr="002E7E77">
        <w:rPr>
          <w:sz w:val="36"/>
          <w:szCs w:val="36"/>
        </w:rPr>
        <w:t xml:space="preserve">Checklist </w:t>
      </w:r>
      <w:r w:rsidR="001D76C5" w:rsidRPr="002E7E77">
        <w:rPr>
          <w:sz w:val="36"/>
          <w:szCs w:val="36"/>
        </w:rPr>
        <w:t xml:space="preserve"> </w:t>
      </w:r>
    </w:p>
    <w:p w14:paraId="64011311" w14:textId="77777777" w:rsidR="002E7E77" w:rsidRDefault="002E7E77" w:rsidP="002E7E77">
      <w:pPr>
        <w:rPr>
          <w:lang w:val="en-GB"/>
        </w:rPr>
      </w:pPr>
    </w:p>
    <w:tbl>
      <w:tblPr>
        <w:tblStyle w:val="TableGrid"/>
        <w:tblW w:w="11223" w:type="dxa"/>
        <w:tblInd w:w="-856" w:type="dxa"/>
        <w:tblLook w:val="04A0" w:firstRow="1" w:lastRow="0" w:firstColumn="1" w:lastColumn="0" w:noHBand="0" w:noVBand="1"/>
      </w:tblPr>
      <w:tblGrid>
        <w:gridCol w:w="3510"/>
        <w:gridCol w:w="3578"/>
        <w:gridCol w:w="1825"/>
        <w:gridCol w:w="2310"/>
      </w:tblGrid>
      <w:tr w:rsidR="006354AB" w14:paraId="037FC083" w14:textId="77777777" w:rsidTr="1C3A66EF">
        <w:trPr>
          <w:trHeight w:val="300"/>
        </w:trPr>
        <w:tc>
          <w:tcPr>
            <w:tcW w:w="3510" w:type="dxa"/>
            <w:shd w:val="clear" w:color="auto" w:fill="009CA6" w:themeFill="accent2"/>
          </w:tcPr>
          <w:p w14:paraId="09AEA53F" w14:textId="24D13150" w:rsidR="00D57A7A" w:rsidRPr="00165495" w:rsidRDefault="00D57A7A" w:rsidP="002E7E77">
            <w:pPr>
              <w:rPr>
                <w:b/>
                <w:bCs/>
                <w:lang w:val="en-GB"/>
              </w:rPr>
            </w:pPr>
            <w:r w:rsidRPr="00165495">
              <w:rPr>
                <w:b/>
                <w:bCs/>
                <w:lang w:val="en-GB"/>
              </w:rPr>
              <w:t xml:space="preserve">Mandatory </w:t>
            </w:r>
            <w:r w:rsidR="00A25957">
              <w:rPr>
                <w:b/>
                <w:bCs/>
                <w:lang w:val="en-GB"/>
              </w:rPr>
              <w:t xml:space="preserve">Document </w:t>
            </w:r>
            <w:r w:rsidR="00687F6D">
              <w:rPr>
                <w:b/>
                <w:bCs/>
                <w:lang w:val="en-GB"/>
              </w:rPr>
              <w:t>Requirement</w:t>
            </w:r>
          </w:p>
        </w:tc>
        <w:tc>
          <w:tcPr>
            <w:tcW w:w="3578" w:type="dxa"/>
            <w:shd w:val="clear" w:color="auto" w:fill="009CA6" w:themeFill="accent2"/>
          </w:tcPr>
          <w:p w14:paraId="0C062148" w14:textId="308602FC" w:rsidR="00D57A7A" w:rsidRPr="00FD42E6" w:rsidRDefault="00687F6D" w:rsidP="009F494E">
            <w:pPr>
              <w:rPr>
                <w:sz w:val="16"/>
                <w:szCs w:val="16"/>
                <w:lang w:val="en-GB"/>
              </w:rPr>
            </w:pPr>
            <w:r w:rsidRPr="1C3A66EF">
              <w:rPr>
                <w:b/>
                <w:bCs/>
                <w:lang w:val="en-GB"/>
              </w:rPr>
              <w:t>Description</w:t>
            </w:r>
            <w:r w:rsidR="00D57A7A" w:rsidRPr="1C3A66EF">
              <w:rPr>
                <w:b/>
                <w:bCs/>
                <w:lang w:val="en-GB"/>
              </w:rPr>
              <w:t xml:space="preserve"> </w:t>
            </w:r>
          </w:p>
        </w:tc>
        <w:tc>
          <w:tcPr>
            <w:tcW w:w="1825" w:type="dxa"/>
            <w:shd w:val="clear" w:color="auto" w:fill="009CA6" w:themeFill="accent2"/>
          </w:tcPr>
          <w:p w14:paraId="6B4C8776" w14:textId="45717A04" w:rsidR="00D57A7A" w:rsidRPr="002E7E77" w:rsidRDefault="00D57A7A" w:rsidP="002E7E77">
            <w:pPr>
              <w:rPr>
                <w:b/>
                <w:bCs/>
                <w:lang w:val="en-GB"/>
              </w:rPr>
            </w:pPr>
            <w:r>
              <w:rPr>
                <w:b/>
                <w:bCs/>
                <w:lang w:val="en-GB"/>
              </w:rPr>
              <w:t xml:space="preserve">Submitted </w:t>
            </w:r>
            <w:r w:rsidRPr="002E7E77">
              <w:rPr>
                <w:b/>
                <w:bCs/>
                <w:lang w:val="en-GB"/>
              </w:rPr>
              <w:t xml:space="preserve">Document Name </w:t>
            </w:r>
            <w:r>
              <w:rPr>
                <w:lang w:val="en-GB"/>
              </w:rPr>
              <w:t>(</w:t>
            </w:r>
            <w:r>
              <w:rPr>
                <w:sz w:val="16"/>
                <w:szCs w:val="16"/>
                <w:lang w:val="en-GB"/>
              </w:rPr>
              <w:t>name the document is titled</w:t>
            </w:r>
            <w:r w:rsidR="00426A94">
              <w:rPr>
                <w:sz w:val="16"/>
                <w:szCs w:val="16"/>
                <w:lang w:val="en-GB"/>
              </w:rPr>
              <w:t>)</w:t>
            </w:r>
          </w:p>
        </w:tc>
        <w:tc>
          <w:tcPr>
            <w:tcW w:w="2310" w:type="dxa"/>
            <w:shd w:val="clear" w:color="auto" w:fill="009CA6" w:themeFill="accent2"/>
          </w:tcPr>
          <w:p w14:paraId="4F27B99E" w14:textId="05C82BFF" w:rsidR="00D57A7A" w:rsidRDefault="00D57A7A" w:rsidP="002E7E77">
            <w:pPr>
              <w:rPr>
                <w:b/>
                <w:bCs/>
                <w:lang w:val="en-GB"/>
              </w:rPr>
            </w:pPr>
            <w:r w:rsidRPr="002E7E77">
              <w:rPr>
                <w:b/>
                <w:bCs/>
                <w:lang w:val="en-GB"/>
              </w:rPr>
              <w:t xml:space="preserve">Submitted </w:t>
            </w:r>
          </w:p>
          <w:p w14:paraId="62376DE4" w14:textId="1DB90EC3" w:rsidR="00D57A7A" w:rsidRPr="00165495" w:rsidRDefault="00D57A7A" w:rsidP="002E7E77">
            <w:pPr>
              <w:rPr>
                <w:lang w:val="en-GB"/>
              </w:rPr>
            </w:pPr>
          </w:p>
        </w:tc>
      </w:tr>
      <w:tr w:rsidR="006354AB" w14:paraId="70FB06E2" w14:textId="77777777" w:rsidTr="1C3A66EF">
        <w:trPr>
          <w:trHeight w:val="300"/>
        </w:trPr>
        <w:tc>
          <w:tcPr>
            <w:tcW w:w="3510" w:type="dxa"/>
          </w:tcPr>
          <w:p w14:paraId="57091EA8" w14:textId="78460B4C" w:rsidR="00A63FF7" w:rsidRPr="00B24EF8" w:rsidRDefault="00A63FF7" w:rsidP="00A63FF7">
            <w:pPr>
              <w:suppressAutoHyphens w:val="0"/>
              <w:spacing w:after="0" w:line="240" w:lineRule="auto"/>
              <w:textAlignment w:val="auto"/>
              <w:rPr>
                <w:rFonts w:asciiTheme="minorHAnsi" w:hAnsiTheme="minorHAnsi" w:cstheme="minorBidi"/>
                <w:b/>
                <w:lang w:val="en-GB"/>
              </w:rPr>
            </w:pPr>
            <w:r w:rsidRPr="1C3A66EF">
              <w:rPr>
                <w:rFonts w:asciiTheme="minorHAnsi" w:eastAsia="VIC-Light" w:hAnsiTheme="minorHAnsi" w:cstheme="minorBidi"/>
                <w:b/>
                <w:color w:val="auto"/>
                <w:lang w:val="en-AU"/>
              </w:rPr>
              <w:t>Detailed Project Management Plan / Project Plan</w:t>
            </w:r>
          </w:p>
        </w:tc>
        <w:tc>
          <w:tcPr>
            <w:tcW w:w="3578" w:type="dxa"/>
          </w:tcPr>
          <w:p w14:paraId="13E9EE4C" w14:textId="5E3248AD" w:rsidR="00A63FF7" w:rsidRPr="008D464C" w:rsidRDefault="008D464C" w:rsidP="008D464C">
            <w:pPr>
              <w:pStyle w:val="ListParagraph"/>
              <w:numPr>
                <w:ilvl w:val="0"/>
                <w:numId w:val="24"/>
              </w:numPr>
              <w:rPr>
                <w:rFonts w:cstheme="minorBidi"/>
                <w:sz w:val="18"/>
                <w:szCs w:val="18"/>
                <w:lang w:val="en-GB"/>
              </w:rPr>
            </w:pPr>
            <w:r w:rsidRPr="1C3A66EF">
              <w:rPr>
                <w:rFonts w:cstheme="minorBidi"/>
                <w:sz w:val="18"/>
                <w:szCs w:val="18"/>
                <w:lang w:val="en-GB"/>
              </w:rPr>
              <w:t xml:space="preserve">Refer to the project plan template </w:t>
            </w:r>
          </w:p>
        </w:tc>
        <w:tc>
          <w:tcPr>
            <w:tcW w:w="1825" w:type="dxa"/>
          </w:tcPr>
          <w:p w14:paraId="754191F2" w14:textId="77777777" w:rsidR="00A63FF7" w:rsidRPr="006F0967" w:rsidRDefault="00A63FF7" w:rsidP="00A63FF7">
            <w:pPr>
              <w:rPr>
                <w:rFonts w:asciiTheme="minorHAnsi" w:hAnsiTheme="minorHAnsi" w:cstheme="minorHAnsi"/>
                <w:lang w:val="en-GB"/>
              </w:rPr>
            </w:pPr>
          </w:p>
        </w:tc>
        <w:tc>
          <w:tcPr>
            <w:tcW w:w="2310" w:type="dxa"/>
          </w:tcPr>
          <w:p w14:paraId="1067963B" w14:textId="68BAA308" w:rsidR="00A63FF7" w:rsidRPr="001E351B" w:rsidRDefault="00DF2D2E" w:rsidP="00A63FF7">
            <w:pPr>
              <w:rPr>
                <w:rFonts w:ascii="MS Gothic" w:eastAsia="MS Gothic" w:hAnsi="MS Gothic" w:cstheme="minorBidi"/>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99470081"/>
                <w14:checkbox>
                  <w14:checked w14:val="0"/>
                  <w14:checkedState w14:val="2612" w14:font="MS Gothic"/>
                  <w14:uncheckedState w14:val="2610" w14:font="MS Gothic"/>
                </w14:checkbox>
              </w:sdtPr>
              <w:sdtContent>
                <w:r w:rsidRPr="1C3A66EF">
                  <w:rPr>
                    <w:rFonts w:ascii="MS Gothic" w:eastAsia="MS Gothic" w:hAnsi="MS Gothic" w:cstheme="minorBidi"/>
                    <w:lang w:val="en-GB"/>
                  </w:rPr>
                  <w:t>☐</w:t>
                </w:r>
              </w:sdtContent>
            </w:sdt>
            <w:r w:rsidR="00A63FF7" w:rsidRPr="1C3A66EF">
              <w:rPr>
                <w:rFonts w:asciiTheme="minorHAnsi" w:hAnsiTheme="minorHAnsi" w:cstheme="minorBidi"/>
                <w:lang w:val="en-GB"/>
              </w:rPr>
              <w:t xml:space="preserve"> </w:t>
            </w:r>
            <w:r w:rsidR="007331FE" w:rsidRPr="1C3A66EF">
              <w:rPr>
                <w:rFonts w:asciiTheme="minorHAnsi" w:hAnsiTheme="minorHAnsi" w:cstheme="minorBidi"/>
                <w:lang w:val="en-GB"/>
              </w:rPr>
              <w:t>No</w:t>
            </w:r>
            <w:r w:rsidR="00A63FF7" w:rsidRPr="1C3A66EF">
              <w:rPr>
                <w:rFonts w:asciiTheme="minorHAnsi" w:hAnsiTheme="minorHAnsi" w:cstheme="minorBidi"/>
                <w:lang w:val="en-GB"/>
              </w:rPr>
              <w:t xml:space="preserve"> </w:t>
            </w:r>
            <w:sdt>
              <w:sdtPr>
                <w:rPr>
                  <w:rFonts w:asciiTheme="minorHAnsi" w:hAnsiTheme="minorHAnsi" w:cstheme="minorBidi"/>
                  <w:lang w:val="en-GB"/>
                </w:rPr>
                <w:id w:val="1640847556"/>
                <w14:checkbox>
                  <w14:checked w14:val="0"/>
                  <w14:checkedState w14:val="2612" w14:font="MS Gothic"/>
                  <w14:uncheckedState w14:val="2610" w14:font="MS Gothic"/>
                </w14:checkbox>
              </w:sdtPr>
              <w:sdtContent>
                <w:r w:rsidRPr="1C3A66EF">
                  <w:rPr>
                    <w:rFonts w:ascii="MS Gothic" w:eastAsia="MS Gothic" w:hAnsi="MS Gothic" w:cstheme="minorBidi"/>
                    <w:lang w:val="en-GB"/>
                  </w:rPr>
                  <w:t>☐</w:t>
                </w:r>
              </w:sdtContent>
            </w:sdt>
            <w:r w:rsidR="00A63FF7" w:rsidRPr="1C3A66EF">
              <w:rPr>
                <w:rFonts w:asciiTheme="minorHAnsi" w:hAnsiTheme="minorHAnsi" w:cstheme="minorBidi"/>
                <w:lang w:val="en-GB"/>
              </w:rPr>
              <w:t xml:space="preserve">   </w:t>
            </w:r>
            <w:sdt>
              <w:sdtPr>
                <w:rPr>
                  <w:rFonts w:asciiTheme="minorHAnsi" w:hAnsiTheme="minorHAnsi" w:cstheme="minorBidi"/>
                  <w:lang w:val="en-GB"/>
                </w:rPr>
                <w:id w:val="-1661694256"/>
                <w14:checkbox>
                  <w14:checked w14:val="1"/>
                  <w14:checkedState w14:val="2612" w14:font="MS Gothic"/>
                  <w14:uncheckedState w14:val="2610" w14:font="MS Gothic"/>
                </w14:checkbox>
              </w:sdtPr>
              <w:sdtContent/>
            </w:sdt>
          </w:p>
        </w:tc>
      </w:tr>
      <w:tr w:rsidR="006354AB" w14:paraId="38640877" w14:textId="77777777" w:rsidTr="1C3A66EF">
        <w:trPr>
          <w:trHeight w:val="300"/>
        </w:trPr>
        <w:tc>
          <w:tcPr>
            <w:tcW w:w="3510" w:type="dxa"/>
          </w:tcPr>
          <w:p w14:paraId="0D92326E" w14:textId="31B73C1A" w:rsidR="00A63FF7" w:rsidRPr="00B24EF8" w:rsidRDefault="00A63FF7" w:rsidP="00A63FF7">
            <w:pPr>
              <w:rPr>
                <w:rFonts w:asciiTheme="minorHAnsi" w:eastAsia="VIC-Light" w:hAnsiTheme="minorHAnsi" w:cstheme="minorHAnsi"/>
                <w:b/>
                <w:color w:val="auto"/>
                <w:lang w:val="en-AU"/>
              </w:rPr>
            </w:pPr>
            <w:r w:rsidRPr="00B24EF8">
              <w:rPr>
                <w:rFonts w:asciiTheme="minorHAnsi" w:eastAsia="VIC-Light" w:hAnsiTheme="minorHAnsi" w:cstheme="minorHAnsi"/>
                <w:b/>
                <w:color w:val="auto"/>
                <w:lang w:val="en-AU"/>
              </w:rPr>
              <w:t>Project Costing</w:t>
            </w:r>
          </w:p>
        </w:tc>
        <w:tc>
          <w:tcPr>
            <w:tcW w:w="3578" w:type="dxa"/>
          </w:tcPr>
          <w:p w14:paraId="3CA54F66" w14:textId="7B185483" w:rsidR="00A63FF7" w:rsidRPr="000F3A37" w:rsidRDefault="00A63FF7" w:rsidP="000F3A37">
            <w:pPr>
              <w:pStyle w:val="ListParagraph"/>
              <w:numPr>
                <w:ilvl w:val="0"/>
                <w:numId w:val="24"/>
              </w:numPr>
              <w:rPr>
                <w:rFonts w:cstheme="minorHAnsi"/>
                <w:sz w:val="18"/>
                <w:szCs w:val="18"/>
                <w:lang w:val="en-GB"/>
              </w:rPr>
            </w:pPr>
            <w:r w:rsidRPr="000F3A37">
              <w:rPr>
                <w:rFonts w:cstheme="minorHAnsi"/>
                <w:sz w:val="18"/>
                <w:szCs w:val="18"/>
                <w:lang w:val="en-GB"/>
              </w:rPr>
              <w:t>Quotes/cost estimates less than 6 months old.</w:t>
            </w:r>
          </w:p>
        </w:tc>
        <w:tc>
          <w:tcPr>
            <w:tcW w:w="1825" w:type="dxa"/>
          </w:tcPr>
          <w:p w14:paraId="238B1CE2" w14:textId="77777777" w:rsidR="00A63FF7" w:rsidRPr="006F0967" w:rsidRDefault="00A63FF7" w:rsidP="00A63FF7">
            <w:pPr>
              <w:rPr>
                <w:rFonts w:asciiTheme="minorHAnsi" w:hAnsiTheme="minorHAnsi" w:cstheme="minorHAnsi"/>
                <w:lang w:val="en-GB"/>
              </w:rPr>
            </w:pPr>
          </w:p>
        </w:tc>
        <w:tc>
          <w:tcPr>
            <w:tcW w:w="2310" w:type="dxa"/>
          </w:tcPr>
          <w:p w14:paraId="2CE3C0B1" w14:textId="13D2E558" w:rsidR="00A63FF7" w:rsidRPr="006F0967" w:rsidRDefault="007331FE" w:rsidP="00A63FF7">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428724771"/>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1961068213"/>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673155671"/>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0B52D678" w14:textId="77777777" w:rsidTr="1C3A66EF">
        <w:trPr>
          <w:trHeight w:val="300"/>
        </w:trPr>
        <w:tc>
          <w:tcPr>
            <w:tcW w:w="3510" w:type="dxa"/>
            <w:vMerge w:val="restart"/>
          </w:tcPr>
          <w:p w14:paraId="29DDA4C8" w14:textId="503D08C2" w:rsidR="00A63FF7" w:rsidRPr="00EF05FE" w:rsidRDefault="00A63FF7" w:rsidP="00A63FF7">
            <w:pPr>
              <w:suppressAutoHyphens w:val="0"/>
              <w:spacing w:after="0" w:line="240" w:lineRule="auto"/>
              <w:textAlignment w:val="auto"/>
              <w:rPr>
                <w:rFonts w:asciiTheme="minorHAnsi" w:hAnsiTheme="minorHAnsi" w:cstheme="minorBidi"/>
                <w:lang w:val="en-GB"/>
              </w:rPr>
            </w:pPr>
            <w:r w:rsidRPr="1C3A66EF" w:rsidDel="00346F68">
              <w:rPr>
                <w:rFonts w:asciiTheme="minorHAnsi" w:eastAsia="VIC-Light" w:hAnsiTheme="minorHAnsi" w:cstheme="minorBidi"/>
                <w:b/>
                <w:color w:val="auto"/>
                <w:lang w:val="en-AU"/>
              </w:rPr>
              <w:t xml:space="preserve">Financial </w:t>
            </w:r>
            <w:r w:rsidR="005E1F8C" w:rsidRPr="1C3A66EF">
              <w:rPr>
                <w:rFonts w:asciiTheme="minorHAnsi" w:eastAsia="VIC-Light" w:hAnsiTheme="minorHAnsi" w:cstheme="minorBidi"/>
                <w:b/>
                <w:bCs/>
                <w:color w:val="auto"/>
                <w:lang w:val="en-AU"/>
              </w:rPr>
              <w:t>Information</w:t>
            </w:r>
            <w:r w:rsidRPr="1C3A66EF">
              <w:rPr>
                <w:rFonts w:asciiTheme="minorHAnsi" w:eastAsia="VIC-Light" w:hAnsiTheme="minorHAnsi" w:cstheme="minorBidi"/>
                <w:color w:val="auto"/>
                <w:lang w:val="en-AU"/>
              </w:rPr>
              <w:t xml:space="preserve"> </w:t>
            </w:r>
            <w:r w:rsidRPr="1C3A66EF">
              <w:rPr>
                <w:rFonts w:asciiTheme="minorHAnsi" w:eastAsia="VIC-Light" w:hAnsiTheme="minorHAnsi" w:cstheme="minorBidi"/>
                <w:i/>
                <w:color w:val="auto"/>
                <w:lang w:val="en-AU"/>
              </w:rPr>
              <w:t>(if the grant amount equals or exceeds $50,000)</w:t>
            </w:r>
          </w:p>
        </w:tc>
        <w:tc>
          <w:tcPr>
            <w:tcW w:w="3578" w:type="dxa"/>
          </w:tcPr>
          <w:p w14:paraId="2F16353F" w14:textId="77777777" w:rsidR="00A63FF7" w:rsidRPr="00EF05FE" w:rsidRDefault="00A63FF7" w:rsidP="00A63FF7">
            <w:pPr>
              <w:suppressAutoHyphens w:val="0"/>
              <w:spacing w:after="0" w:line="240" w:lineRule="auto"/>
              <w:textAlignment w:val="auto"/>
              <w:rPr>
                <w:rFonts w:asciiTheme="minorHAnsi" w:eastAsia="VIC-Light" w:hAnsiTheme="minorHAnsi" w:cstheme="minorHAnsi"/>
                <w:color w:val="auto"/>
                <w:lang w:val="en-AU"/>
              </w:rPr>
            </w:pPr>
            <w:r w:rsidRPr="00EF05FE">
              <w:rPr>
                <w:rFonts w:asciiTheme="minorHAnsi" w:eastAsia="VIC-Light" w:hAnsiTheme="minorHAnsi" w:cstheme="minorHAnsi"/>
                <w:color w:val="auto"/>
                <w:lang w:val="en-AU"/>
              </w:rPr>
              <w:t xml:space="preserve">Audited Financial Reports for the last three financial years, including: </w:t>
            </w:r>
          </w:p>
          <w:p w14:paraId="7046FE47" w14:textId="77777777" w:rsidR="00736BA2" w:rsidRPr="00EF05FE" w:rsidRDefault="00736BA2" w:rsidP="00736BA2">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Profit and Loss Statement</w:t>
            </w:r>
          </w:p>
          <w:p w14:paraId="55B7B5AD" w14:textId="77777777" w:rsidR="00736BA2" w:rsidRPr="00EF05FE" w:rsidRDefault="00736BA2" w:rsidP="00736BA2">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Balance Sheet</w:t>
            </w:r>
          </w:p>
          <w:p w14:paraId="27471F9E" w14:textId="3BFAAC58" w:rsidR="00736BA2" w:rsidRPr="00EF05FE" w:rsidRDefault="00736BA2" w:rsidP="00736BA2">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Cash Flow Statement</w:t>
            </w:r>
          </w:p>
          <w:p w14:paraId="59C029A6" w14:textId="211A779F" w:rsidR="00FF30F5" w:rsidRPr="006F0967" w:rsidRDefault="00FF30F5" w:rsidP="00A63FF7">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Notes to the accounts (if applicable)</w:t>
            </w:r>
          </w:p>
          <w:p w14:paraId="19998011" w14:textId="7A8030FB" w:rsidR="00FF30F5" w:rsidRPr="006F0967" w:rsidRDefault="00FF30F5" w:rsidP="00A63FF7">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Parent Company Financial Statements (if applicable)</w:t>
            </w:r>
          </w:p>
          <w:p w14:paraId="2604B3AE" w14:textId="5FBEA78B" w:rsidR="00FF30F5" w:rsidRPr="006F0967" w:rsidRDefault="00FF30F5" w:rsidP="00A63FF7">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Ownership Structure (Corporate Tree)</w:t>
            </w:r>
          </w:p>
          <w:p w14:paraId="37074E98" w14:textId="2E127340" w:rsidR="00A63FF7" w:rsidRPr="006F0967" w:rsidRDefault="00A63FF7" w:rsidP="1C3A66EF">
            <w:pPr>
              <w:numPr>
                <w:ilvl w:val="0"/>
                <w:numId w:val="24"/>
              </w:numPr>
              <w:spacing w:line="240" w:lineRule="auto"/>
              <w:rPr>
                <w:rFonts w:eastAsia="VIC-Light" w:cstheme="minorBidi"/>
                <w:lang w:val="en-GB"/>
              </w:rPr>
            </w:pPr>
          </w:p>
        </w:tc>
        <w:tc>
          <w:tcPr>
            <w:tcW w:w="1825" w:type="dxa"/>
          </w:tcPr>
          <w:p w14:paraId="564BDB74" w14:textId="77777777" w:rsidR="00A63FF7" w:rsidRPr="006F0967" w:rsidRDefault="00A63FF7" w:rsidP="00A63FF7">
            <w:pPr>
              <w:rPr>
                <w:rFonts w:asciiTheme="minorHAnsi" w:hAnsiTheme="minorHAnsi" w:cstheme="minorHAnsi"/>
                <w:lang w:val="en-GB"/>
              </w:rPr>
            </w:pPr>
          </w:p>
        </w:tc>
        <w:tc>
          <w:tcPr>
            <w:tcW w:w="2310" w:type="dxa"/>
          </w:tcPr>
          <w:p w14:paraId="2E5EF111" w14:textId="608AEF78" w:rsidR="00A63FF7" w:rsidRPr="006F0967" w:rsidRDefault="007331FE" w:rsidP="00A63FF7">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1422674"/>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420987904"/>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495415087"/>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035EC5ED" w14:textId="77777777" w:rsidTr="1C3A66EF">
        <w:trPr>
          <w:trHeight w:val="300"/>
        </w:trPr>
        <w:tc>
          <w:tcPr>
            <w:tcW w:w="3510" w:type="dxa"/>
            <w:vMerge/>
          </w:tcPr>
          <w:p w14:paraId="0A3D4431" w14:textId="77777777" w:rsidR="00A63FF7" w:rsidRPr="00EF05FE" w:rsidRDefault="00A63FF7" w:rsidP="00A63FF7">
            <w:pPr>
              <w:suppressAutoHyphens w:val="0"/>
              <w:spacing w:after="0" w:line="240" w:lineRule="auto"/>
              <w:textAlignment w:val="auto"/>
              <w:rPr>
                <w:rFonts w:asciiTheme="minorHAnsi" w:eastAsia="VIC-Light" w:hAnsiTheme="minorHAnsi" w:cstheme="minorHAnsi"/>
                <w:color w:val="auto"/>
                <w:lang w:val="en-AU"/>
              </w:rPr>
            </w:pPr>
          </w:p>
        </w:tc>
        <w:tc>
          <w:tcPr>
            <w:tcW w:w="3578" w:type="dxa"/>
          </w:tcPr>
          <w:p w14:paraId="454B9976" w14:textId="67F80519" w:rsidR="00A63FF7" w:rsidRDefault="00A63FF7" w:rsidP="00A63FF7">
            <w:pPr>
              <w:spacing w:line="240" w:lineRule="auto"/>
              <w:rPr>
                <w:rFonts w:asciiTheme="minorHAnsi" w:eastAsia="VIC-Light" w:hAnsiTheme="minorHAnsi" w:cstheme="minorBidi"/>
              </w:rPr>
            </w:pPr>
            <w:r w:rsidRPr="1C3A66EF">
              <w:rPr>
                <w:rFonts w:asciiTheme="minorHAnsi" w:eastAsia="VIC-Light" w:hAnsiTheme="minorHAnsi" w:cstheme="minorBidi"/>
              </w:rPr>
              <w:t>If the latest financial report is more than six months old</w:t>
            </w:r>
          </w:p>
          <w:p w14:paraId="1B40F324" w14:textId="2DCF07DA" w:rsidR="003B6550" w:rsidRPr="00B24EF8" w:rsidRDefault="003B6550" w:rsidP="1C3A66EF">
            <w:pPr>
              <w:pStyle w:val="ListParagraph"/>
              <w:numPr>
                <w:ilvl w:val="0"/>
                <w:numId w:val="24"/>
              </w:numPr>
              <w:spacing w:line="240" w:lineRule="auto"/>
              <w:rPr>
                <w:rFonts w:eastAsia="VIC-Light" w:cstheme="minorBidi"/>
              </w:rPr>
            </w:pPr>
            <w:r w:rsidRPr="1C3A66EF">
              <w:rPr>
                <w:rFonts w:eastAsia="VIC-Light" w:cstheme="minorBidi"/>
                <w:sz w:val="18"/>
                <w:szCs w:val="18"/>
              </w:rPr>
              <w:t>Management prepared Profit and Loss Statement and Balance Sheet</w:t>
            </w:r>
          </w:p>
          <w:p w14:paraId="6B6DBB87" w14:textId="659B1E42" w:rsidR="00A63FF7" w:rsidRPr="006F0967" w:rsidRDefault="00A63FF7" w:rsidP="00A63FF7">
            <w:pPr>
              <w:pStyle w:val="ListParagraph"/>
              <w:spacing w:line="240" w:lineRule="auto"/>
              <w:ind w:left="360"/>
              <w:rPr>
                <w:rFonts w:cstheme="minorHAnsi"/>
                <w:sz w:val="18"/>
                <w:szCs w:val="18"/>
                <w:lang w:val="en-GB"/>
              </w:rPr>
            </w:pPr>
          </w:p>
        </w:tc>
        <w:tc>
          <w:tcPr>
            <w:tcW w:w="1825" w:type="dxa"/>
          </w:tcPr>
          <w:p w14:paraId="6BC01EEE" w14:textId="77777777" w:rsidR="00A63FF7" w:rsidRPr="006F0967" w:rsidRDefault="00A63FF7" w:rsidP="00A63FF7">
            <w:pPr>
              <w:rPr>
                <w:rFonts w:asciiTheme="minorHAnsi" w:hAnsiTheme="minorHAnsi" w:cstheme="minorHAnsi"/>
                <w:lang w:val="en-GB"/>
              </w:rPr>
            </w:pPr>
          </w:p>
        </w:tc>
        <w:tc>
          <w:tcPr>
            <w:tcW w:w="2310" w:type="dxa"/>
          </w:tcPr>
          <w:p w14:paraId="446F7816" w14:textId="61CB6D1B" w:rsidR="00A63FF7" w:rsidRPr="006F0967" w:rsidRDefault="007331FE" w:rsidP="00A63FF7">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2133817794"/>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1745673055"/>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634457270"/>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28D31431" w14:textId="77777777" w:rsidTr="1C3A66EF">
        <w:trPr>
          <w:trHeight w:val="300"/>
        </w:trPr>
        <w:tc>
          <w:tcPr>
            <w:tcW w:w="3510" w:type="dxa"/>
          </w:tcPr>
          <w:p w14:paraId="14578368" w14:textId="09AA423D" w:rsidR="00F46050" w:rsidRPr="00F10FA9" w:rsidRDefault="00F46050" w:rsidP="00F46050">
            <w:pPr>
              <w:suppressAutoHyphens w:val="0"/>
              <w:spacing w:after="0" w:line="240" w:lineRule="auto"/>
              <w:textAlignment w:val="auto"/>
              <w:rPr>
                <w:rFonts w:asciiTheme="minorHAnsi" w:eastAsia="VIC-Light" w:hAnsiTheme="minorHAnsi" w:cstheme="minorBidi"/>
                <w:color w:val="auto"/>
                <w:lang w:val="en-AU"/>
              </w:rPr>
            </w:pPr>
            <w:r w:rsidRPr="1C3A66EF">
              <w:rPr>
                <w:rFonts w:asciiTheme="minorHAnsi" w:eastAsia="VIC-Light" w:hAnsiTheme="minorHAnsi" w:cstheme="minorBidi"/>
                <w:b/>
                <w:color w:val="auto"/>
                <w:lang w:val="en-AU"/>
              </w:rPr>
              <w:t xml:space="preserve">Financial </w:t>
            </w:r>
            <w:r w:rsidR="005E1F8C" w:rsidRPr="1C3A66EF">
              <w:rPr>
                <w:rFonts w:asciiTheme="minorHAnsi" w:eastAsia="VIC-Light" w:hAnsiTheme="minorHAnsi" w:cstheme="minorBidi"/>
                <w:b/>
                <w:color w:val="auto"/>
                <w:lang w:val="en-AU"/>
              </w:rPr>
              <w:t>Information</w:t>
            </w:r>
            <w:r w:rsidRPr="1C3A66EF">
              <w:rPr>
                <w:rFonts w:asciiTheme="minorHAnsi" w:eastAsia="VIC-Light" w:hAnsiTheme="minorHAnsi" w:cstheme="minorBidi"/>
                <w:b/>
                <w:color w:val="auto"/>
                <w:lang w:val="en-AU"/>
              </w:rPr>
              <w:t xml:space="preserve"> requirements for applicants without trading history</w:t>
            </w:r>
            <w:r w:rsidR="009643B8" w:rsidRPr="1C3A66EF">
              <w:rPr>
                <w:rFonts w:asciiTheme="minorHAnsi" w:eastAsia="VIC-Light" w:hAnsiTheme="minorHAnsi" w:cstheme="minorBidi"/>
                <w:color w:val="auto"/>
                <w:lang w:val="en-AU"/>
              </w:rPr>
              <w:t xml:space="preserve"> </w:t>
            </w:r>
            <w:r w:rsidR="009643B8" w:rsidRPr="1C3A66EF">
              <w:rPr>
                <w:rFonts w:asciiTheme="minorHAnsi" w:eastAsia="VIC-Light" w:hAnsiTheme="minorHAnsi" w:cstheme="minorBidi"/>
                <w:i/>
                <w:color w:val="auto"/>
                <w:lang w:val="en-AU"/>
              </w:rPr>
              <w:t>(if the grant amount equals or exceeds $50,000)</w:t>
            </w:r>
          </w:p>
          <w:p w14:paraId="133576EA" w14:textId="77777777" w:rsidR="00E8532B" w:rsidRPr="00EF05FE" w:rsidRDefault="00E8532B" w:rsidP="00A63FF7">
            <w:pPr>
              <w:suppressAutoHyphens w:val="0"/>
              <w:spacing w:after="0" w:line="240" w:lineRule="auto"/>
              <w:textAlignment w:val="auto"/>
              <w:rPr>
                <w:rFonts w:asciiTheme="minorHAnsi" w:eastAsia="VIC-Light" w:hAnsiTheme="minorHAnsi" w:cstheme="minorBidi"/>
                <w:color w:val="auto"/>
                <w:lang w:val="en-AU"/>
              </w:rPr>
            </w:pPr>
          </w:p>
        </w:tc>
        <w:tc>
          <w:tcPr>
            <w:tcW w:w="3578" w:type="dxa"/>
          </w:tcPr>
          <w:p w14:paraId="14DCCCEB" w14:textId="77777777" w:rsidR="00487E13" w:rsidRPr="00B24EF8" w:rsidRDefault="00487E13" w:rsidP="1C3A66EF">
            <w:pPr>
              <w:suppressAutoHyphens w:val="0"/>
              <w:spacing w:after="0" w:line="240" w:lineRule="auto"/>
              <w:textAlignment w:val="auto"/>
              <w:rPr>
                <w:rFonts w:asciiTheme="minorHAnsi" w:eastAsia="VIC-Light" w:hAnsiTheme="minorHAnsi" w:cstheme="minorBidi"/>
                <w:color w:val="auto"/>
                <w:lang w:val="en-AU"/>
              </w:rPr>
            </w:pPr>
            <w:r w:rsidRPr="1C3A66EF">
              <w:rPr>
                <w:rFonts w:asciiTheme="minorHAnsi" w:eastAsia="VIC-Light" w:hAnsiTheme="minorHAnsi" w:cstheme="minorBidi"/>
                <w:color w:val="auto"/>
                <w:lang w:val="en-AU"/>
              </w:rPr>
              <w:t>Requirements for applicants without trading history:</w:t>
            </w:r>
          </w:p>
          <w:p w14:paraId="43E231F0" w14:textId="77777777" w:rsidR="00487E13" w:rsidRDefault="00487E13" w:rsidP="00487E13">
            <w:pPr>
              <w:pStyle w:val="bullet1"/>
              <w:numPr>
                <w:ilvl w:val="0"/>
                <w:numId w:val="0"/>
              </w:numPr>
              <w:spacing w:after="0" w:line="240" w:lineRule="auto"/>
              <w:ind w:left="1134" w:hanging="567"/>
              <w:rPr>
                <w:rFonts w:asciiTheme="minorHAnsi" w:eastAsia="VIC-Light" w:hAnsiTheme="minorHAnsi" w:cstheme="minorBidi"/>
                <w:color w:val="auto"/>
                <w:sz w:val="18"/>
                <w:szCs w:val="18"/>
                <w:lang w:eastAsia="en-US"/>
              </w:rPr>
            </w:pPr>
          </w:p>
          <w:p w14:paraId="75AE1E72" w14:textId="5908FEBB" w:rsidR="00487E13" w:rsidRPr="00B24EF8" w:rsidRDefault="00487E13" w:rsidP="1C3A66EF">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Business Plan: Current business plan, including detailed projections for revenue, expenses, and cash flow for the next three years. This will help assess the business growth potential and the feasibility of its plans.</w:t>
            </w:r>
          </w:p>
          <w:p w14:paraId="33D2FBC4" w14:textId="77777777" w:rsidR="00487E13" w:rsidRPr="00B24EF8" w:rsidRDefault="00487E13" w:rsidP="1C3A66EF">
            <w:pPr>
              <w:pStyle w:val="bullet1"/>
              <w:numPr>
                <w:ilvl w:val="0"/>
                <w:numId w:val="0"/>
              </w:numPr>
              <w:spacing w:after="0" w:line="240" w:lineRule="auto"/>
              <w:ind w:left="360"/>
              <w:rPr>
                <w:rFonts w:asciiTheme="minorHAnsi" w:eastAsia="VIC-Light" w:hAnsiTheme="minorHAnsi" w:cstheme="minorBidi"/>
                <w:color w:val="auto"/>
                <w:sz w:val="18"/>
                <w:szCs w:val="18"/>
                <w:lang w:eastAsia="en-US"/>
              </w:rPr>
            </w:pPr>
          </w:p>
          <w:p w14:paraId="40116DE3" w14:textId="7B7F7945" w:rsidR="00487E13" w:rsidRPr="00B24EF8" w:rsidRDefault="00487E13" w:rsidP="1C3A66EF">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Management and Key Personnel: including profiles of management and key personnel, including their experience and expertise that are crucial factors in assessing the start-up’s ability to manage financial risks.</w:t>
            </w:r>
          </w:p>
          <w:p w14:paraId="77B17594" w14:textId="77777777" w:rsidR="00487E13" w:rsidRPr="00B24EF8" w:rsidRDefault="00487E13" w:rsidP="1C3A66EF">
            <w:pPr>
              <w:pStyle w:val="ListParagraph"/>
              <w:spacing w:line="240" w:lineRule="auto"/>
              <w:ind w:left="360"/>
              <w:rPr>
                <w:rFonts w:eastAsia="VIC-Light" w:cstheme="minorBidi"/>
                <w:sz w:val="18"/>
                <w:szCs w:val="18"/>
              </w:rPr>
            </w:pPr>
          </w:p>
          <w:p w14:paraId="051FA6FC" w14:textId="33E90315" w:rsidR="00E8532B" w:rsidRPr="00B343E1" w:rsidRDefault="00487E13" w:rsidP="1C3A66EF">
            <w:pPr>
              <w:pStyle w:val="ListParagraph"/>
              <w:numPr>
                <w:ilvl w:val="0"/>
                <w:numId w:val="24"/>
              </w:numPr>
              <w:spacing w:line="240" w:lineRule="auto"/>
              <w:rPr>
                <w:rFonts w:eastAsia="VIC-Light" w:cstheme="minorBidi"/>
              </w:rPr>
            </w:pPr>
            <w:r w:rsidRPr="1C3A66EF">
              <w:rPr>
                <w:rFonts w:eastAsia="VIC-Light" w:cstheme="minorBidi"/>
                <w:sz w:val="18"/>
                <w:szCs w:val="18"/>
              </w:rPr>
              <w:t>Any other supporting documentation.</w:t>
            </w:r>
          </w:p>
        </w:tc>
        <w:tc>
          <w:tcPr>
            <w:tcW w:w="1825" w:type="dxa"/>
          </w:tcPr>
          <w:p w14:paraId="2A55B8F6" w14:textId="77777777" w:rsidR="00E8532B" w:rsidRPr="006F0967" w:rsidRDefault="00E8532B" w:rsidP="00A63FF7">
            <w:pPr>
              <w:rPr>
                <w:rFonts w:asciiTheme="minorHAnsi" w:hAnsiTheme="minorHAnsi" w:cstheme="minorBidi"/>
                <w:lang w:val="en-GB"/>
              </w:rPr>
            </w:pPr>
          </w:p>
        </w:tc>
        <w:tc>
          <w:tcPr>
            <w:tcW w:w="2310" w:type="dxa"/>
          </w:tcPr>
          <w:p w14:paraId="35A57DAD" w14:textId="210113A9" w:rsidR="00E8532B" w:rsidRPr="006F0967" w:rsidRDefault="007331FE" w:rsidP="00A63FF7">
            <w:pPr>
              <w:rPr>
                <w:rFonts w:asciiTheme="minorHAnsi" w:hAnsiTheme="minorHAnsi" w:cstheme="minorBidi"/>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959458222"/>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206996627"/>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738978941"/>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3B349A49" w14:textId="77777777" w:rsidTr="1C3A66EF">
        <w:trPr>
          <w:trHeight w:val="300"/>
        </w:trPr>
        <w:tc>
          <w:tcPr>
            <w:tcW w:w="3510" w:type="dxa"/>
          </w:tcPr>
          <w:p w14:paraId="39DFCF47" w14:textId="00740094" w:rsidR="00346F68" w:rsidRPr="00EF05FE" w:rsidRDefault="00346F68" w:rsidP="00346F68">
            <w:pPr>
              <w:rPr>
                <w:rFonts w:asciiTheme="minorHAnsi" w:eastAsia="VIC-Light" w:hAnsiTheme="minorHAnsi" w:cstheme="minorBidi"/>
                <w:color w:val="auto"/>
                <w:lang w:val="en-AU"/>
              </w:rPr>
            </w:pPr>
            <w:r w:rsidRPr="1C3A66EF">
              <w:rPr>
                <w:rFonts w:asciiTheme="minorHAnsi" w:eastAsia="VIC-Light" w:hAnsiTheme="minorHAnsi" w:cstheme="minorBidi"/>
                <w:b/>
                <w:color w:val="auto"/>
                <w:lang w:val="en-AU"/>
              </w:rPr>
              <w:t xml:space="preserve">Co-contribution of funds evidence </w:t>
            </w:r>
            <w:r w:rsidRPr="1C3A66EF">
              <w:rPr>
                <w:rFonts w:asciiTheme="minorHAnsi" w:eastAsia="VIC-Light" w:hAnsiTheme="minorHAnsi" w:cstheme="minorBidi"/>
                <w:b/>
                <w:i/>
                <w:color w:val="auto"/>
                <w:lang w:val="en-AU"/>
              </w:rPr>
              <w:t>(</w:t>
            </w:r>
            <w:r w:rsidRPr="1C3A66EF">
              <w:rPr>
                <w:rFonts w:asciiTheme="minorHAnsi" w:eastAsia="VIC-Light" w:hAnsiTheme="minorHAnsi" w:cstheme="minorBidi"/>
                <w:i/>
                <w:color w:val="auto"/>
                <w:lang w:val="en-AU"/>
              </w:rPr>
              <w:t>if applicable</w:t>
            </w:r>
            <w:r w:rsidRPr="1C3A66EF">
              <w:rPr>
                <w:rFonts w:asciiTheme="minorHAnsi" w:eastAsia="VIC-Light" w:hAnsiTheme="minorHAnsi" w:cstheme="minorBidi"/>
                <w:color w:val="auto"/>
                <w:lang w:val="en-AU"/>
              </w:rPr>
              <w:t>)</w:t>
            </w:r>
          </w:p>
        </w:tc>
        <w:tc>
          <w:tcPr>
            <w:tcW w:w="3578" w:type="dxa"/>
          </w:tcPr>
          <w:p w14:paraId="081FC891" w14:textId="511EC314" w:rsidR="00EF05FE" w:rsidRPr="006F0967" w:rsidRDefault="00EF05FE" w:rsidP="00346F68">
            <w:pPr>
              <w:rPr>
                <w:rFonts w:asciiTheme="minorHAnsi" w:hAnsiTheme="minorHAnsi" w:cstheme="minorBidi"/>
              </w:rPr>
            </w:pPr>
            <w:r w:rsidRPr="1C3A66EF">
              <w:rPr>
                <w:rFonts w:asciiTheme="minorHAnsi" w:hAnsiTheme="minorHAnsi" w:cstheme="minorBidi"/>
              </w:rPr>
              <w:t>Where the applicant decides to include a co-contribution</w:t>
            </w:r>
            <w:r w:rsidR="008C13E7" w:rsidRPr="1C3A66EF">
              <w:rPr>
                <w:rFonts w:asciiTheme="minorHAnsi" w:hAnsiTheme="minorHAnsi" w:cstheme="minorBidi"/>
              </w:rPr>
              <w:t xml:space="preserve"> or where the project value is greater than the grant amount requested</w:t>
            </w:r>
            <w:r w:rsidRPr="1C3A66EF">
              <w:rPr>
                <w:rFonts w:asciiTheme="minorHAnsi" w:hAnsiTheme="minorHAnsi" w:cstheme="minorBidi"/>
              </w:rPr>
              <w:t xml:space="preserve">, details confirming co-contribution, including: </w:t>
            </w:r>
          </w:p>
          <w:p w14:paraId="3444B89C" w14:textId="05EF666D" w:rsidR="00EF05FE" w:rsidRDefault="00EF05FE" w:rsidP="00317B8D">
            <w:pPr>
              <w:pStyle w:val="ListParagraph"/>
              <w:numPr>
                <w:ilvl w:val="0"/>
                <w:numId w:val="24"/>
              </w:numPr>
              <w:spacing w:line="240" w:lineRule="auto"/>
              <w:rPr>
                <w:rFonts w:eastAsia="VIC-Light" w:cstheme="minorBidi"/>
                <w:sz w:val="18"/>
                <w:szCs w:val="18"/>
              </w:rPr>
            </w:pPr>
            <w:r w:rsidRPr="1C3A66EF">
              <w:rPr>
                <w:rFonts w:eastAsia="VIC-Light" w:cstheme="minorBidi"/>
                <w:sz w:val="18"/>
                <w:szCs w:val="18"/>
              </w:rPr>
              <w:t xml:space="preserve">written confirmation from the applicant organisation’s board or authorised representative that the </w:t>
            </w:r>
            <w:r w:rsidRPr="1C3A66EF">
              <w:rPr>
                <w:rFonts w:eastAsia="VIC-Light" w:cstheme="minorBidi"/>
                <w:sz w:val="18"/>
                <w:szCs w:val="18"/>
              </w:rPr>
              <w:lastRenderedPageBreak/>
              <w:t xml:space="preserve">organisation can undertake the project and meet the required co-contribution amount and, </w:t>
            </w:r>
          </w:p>
          <w:p w14:paraId="6C08904E" w14:textId="77777777" w:rsidR="00506D11" w:rsidRPr="00317B8D" w:rsidRDefault="00506D11" w:rsidP="1C3A66EF">
            <w:pPr>
              <w:pStyle w:val="ListParagraph"/>
              <w:spacing w:line="240" w:lineRule="auto"/>
              <w:ind w:left="360"/>
              <w:rPr>
                <w:rFonts w:eastAsia="VIC-Light" w:cstheme="minorBidi"/>
                <w:sz w:val="18"/>
                <w:szCs w:val="18"/>
              </w:rPr>
            </w:pPr>
          </w:p>
          <w:p w14:paraId="5A1FA910" w14:textId="14A82967" w:rsidR="00346F68" w:rsidRPr="006F0967" w:rsidRDefault="00EF05FE" w:rsidP="00317B8D">
            <w:pPr>
              <w:pStyle w:val="ListParagraph"/>
              <w:numPr>
                <w:ilvl w:val="0"/>
                <w:numId w:val="24"/>
              </w:numPr>
              <w:spacing w:line="240" w:lineRule="auto"/>
              <w:rPr>
                <w:rFonts w:cstheme="minorBidi"/>
                <w:lang w:val="en-GB"/>
              </w:rPr>
            </w:pPr>
            <w:r w:rsidRPr="1C3A66EF">
              <w:rPr>
                <w:rFonts w:eastAsia="VIC-Light" w:cstheme="minorBidi"/>
                <w:sz w:val="18"/>
                <w:szCs w:val="18"/>
              </w:rPr>
              <w:t>a bank statement showing sufficient cash in the organisation’s bank account to cover the co-contribution.</w:t>
            </w:r>
          </w:p>
        </w:tc>
        <w:tc>
          <w:tcPr>
            <w:tcW w:w="1825" w:type="dxa"/>
          </w:tcPr>
          <w:p w14:paraId="0BA5B597" w14:textId="77777777" w:rsidR="00346F68" w:rsidRPr="006F0967" w:rsidRDefault="00346F68" w:rsidP="00346F68">
            <w:pPr>
              <w:rPr>
                <w:rFonts w:asciiTheme="minorHAnsi" w:hAnsiTheme="minorHAnsi" w:cstheme="minorBidi"/>
                <w:lang w:val="en-GB"/>
              </w:rPr>
            </w:pPr>
          </w:p>
        </w:tc>
        <w:tc>
          <w:tcPr>
            <w:tcW w:w="2310" w:type="dxa"/>
          </w:tcPr>
          <w:p w14:paraId="6F340F1C" w14:textId="7D6B6C23" w:rsidR="00346F68" w:rsidRPr="006F0967" w:rsidRDefault="0093556E" w:rsidP="00346F68">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417205215"/>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1127355849"/>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39897280"/>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46FB9973" w14:textId="77777777" w:rsidTr="1C3A66EF">
        <w:trPr>
          <w:trHeight w:val="300"/>
        </w:trPr>
        <w:tc>
          <w:tcPr>
            <w:tcW w:w="3510" w:type="dxa"/>
          </w:tcPr>
          <w:p w14:paraId="34244C81" w14:textId="4A1B472C" w:rsidR="00346F68" w:rsidRPr="00B24EF8" w:rsidRDefault="00346F68" w:rsidP="00346F68">
            <w:pPr>
              <w:rPr>
                <w:rFonts w:asciiTheme="minorHAnsi" w:hAnsiTheme="minorHAnsi" w:cstheme="minorHAnsi"/>
                <w:b/>
                <w:lang w:val="en-GB"/>
              </w:rPr>
            </w:pPr>
            <w:r w:rsidRPr="00B24EF8">
              <w:rPr>
                <w:rFonts w:asciiTheme="minorHAnsi" w:eastAsia="VIC-Light" w:hAnsiTheme="minorHAnsi" w:cstheme="minorHAnsi"/>
                <w:b/>
                <w:color w:val="auto"/>
                <w:lang w:val="en-AU"/>
              </w:rPr>
              <w:t>Letters of Support</w:t>
            </w:r>
          </w:p>
        </w:tc>
        <w:tc>
          <w:tcPr>
            <w:tcW w:w="3578" w:type="dxa"/>
          </w:tcPr>
          <w:p w14:paraId="6F97C887" w14:textId="0A018C1C" w:rsidR="00346F68" w:rsidRPr="000F3A37" w:rsidRDefault="00BC1128" w:rsidP="1C3A66EF">
            <w:pPr>
              <w:pStyle w:val="ListParagraph"/>
              <w:numPr>
                <w:ilvl w:val="0"/>
                <w:numId w:val="24"/>
              </w:numPr>
              <w:spacing w:line="240" w:lineRule="auto"/>
              <w:rPr>
                <w:rFonts w:cstheme="minorBidi"/>
                <w:lang w:val="en-GB"/>
              </w:rPr>
            </w:pPr>
            <w:r w:rsidRPr="1C3A66EF">
              <w:rPr>
                <w:rFonts w:eastAsia="VIC-Light" w:cstheme="minorBidi"/>
                <w:sz w:val="18"/>
                <w:szCs w:val="18"/>
              </w:rPr>
              <w:t>Any letters of support</w:t>
            </w:r>
            <w:r w:rsidRPr="1C3A66EF">
              <w:rPr>
                <w:rFonts w:cstheme="minorBidi"/>
                <w:lang w:val="en-GB"/>
              </w:rPr>
              <w:t xml:space="preserve"> for the project</w:t>
            </w:r>
          </w:p>
        </w:tc>
        <w:tc>
          <w:tcPr>
            <w:tcW w:w="1825" w:type="dxa"/>
          </w:tcPr>
          <w:p w14:paraId="2636F486" w14:textId="77777777" w:rsidR="00346F68" w:rsidRPr="001E351B" w:rsidRDefault="00346F68" w:rsidP="00346F68">
            <w:pPr>
              <w:rPr>
                <w:rFonts w:asciiTheme="minorHAnsi" w:hAnsiTheme="minorHAnsi" w:cstheme="minorHAnsi"/>
                <w:lang w:val="en-GB"/>
              </w:rPr>
            </w:pPr>
          </w:p>
        </w:tc>
        <w:tc>
          <w:tcPr>
            <w:tcW w:w="2310" w:type="dxa"/>
          </w:tcPr>
          <w:p w14:paraId="2CF4D0D0" w14:textId="0E2BDAA8" w:rsidR="00346F68" w:rsidRPr="001D080A" w:rsidRDefault="0093556E" w:rsidP="00346F68">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773136610"/>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614588068"/>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580337247"/>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3B2326B7" w14:textId="77777777" w:rsidTr="1C3A66EF">
        <w:trPr>
          <w:trHeight w:val="300"/>
        </w:trPr>
        <w:tc>
          <w:tcPr>
            <w:tcW w:w="3510" w:type="dxa"/>
          </w:tcPr>
          <w:p w14:paraId="3D3A9B1B" w14:textId="606C57CD" w:rsidR="00346F68" w:rsidRPr="00B24EF8" w:rsidRDefault="00346F68" w:rsidP="00346F68">
            <w:pPr>
              <w:rPr>
                <w:rFonts w:asciiTheme="minorHAnsi" w:hAnsiTheme="minorHAnsi" w:cstheme="minorHAnsi"/>
                <w:b/>
                <w:lang w:val="en-GB"/>
              </w:rPr>
            </w:pPr>
            <w:r w:rsidRPr="00B24EF8">
              <w:rPr>
                <w:rFonts w:asciiTheme="minorHAnsi" w:eastAsia="VIC-Light" w:hAnsiTheme="minorHAnsi" w:cstheme="minorHAnsi"/>
                <w:b/>
                <w:color w:val="auto"/>
                <w:lang w:val="en-AU"/>
              </w:rPr>
              <w:t>Evidence of Designs/Plans</w:t>
            </w:r>
          </w:p>
        </w:tc>
        <w:tc>
          <w:tcPr>
            <w:tcW w:w="3578" w:type="dxa"/>
          </w:tcPr>
          <w:p w14:paraId="0C5D3BD8" w14:textId="474929D3" w:rsidR="00346F68" w:rsidRPr="000F3A37" w:rsidRDefault="00346F68" w:rsidP="000F3A37">
            <w:pPr>
              <w:pStyle w:val="ListParagraph"/>
              <w:numPr>
                <w:ilvl w:val="0"/>
                <w:numId w:val="24"/>
              </w:numPr>
              <w:spacing w:line="240" w:lineRule="auto"/>
              <w:rPr>
                <w:rFonts w:cstheme="minorHAnsi"/>
                <w:sz w:val="18"/>
                <w:szCs w:val="18"/>
                <w:lang w:val="en-GB"/>
              </w:rPr>
            </w:pPr>
            <w:r w:rsidRPr="000F3A37">
              <w:rPr>
                <w:rFonts w:cstheme="minorHAnsi"/>
                <w:sz w:val="18"/>
                <w:szCs w:val="18"/>
                <w:lang w:val="en-GB"/>
              </w:rPr>
              <w:t>Detailed design package including schematic designs.</w:t>
            </w:r>
          </w:p>
        </w:tc>
        <w:tc>
          <w:tcPr>
            <w:tcW w:w="1825" w:type="dxa"/>
          </w:tcPr>
          <w:p w14:paraId="7EFF5D73" w14:textId="77777777" w:rsidR="00346F68" w:rsidRPr="001E351B" w:rsidRDefault="00346F68" w:rsidP="00346F68">
            <w:pPr>
              <w:rPr>
                <w:rFonts w:asciiTheme="minorHAnsi" w:hAnsiTheme="minorHAnsi" w:cstheme="minorHAnsi"/>
                <w:lang w:val="en-GB"/>
              </w:rPr>
            </w:pPr>
          </w:p>
        </w:tc>
        <w:tc>
          <w:tcPr>
            <w:tcW w:w="2310" w:type="dxa"/>
          </w:tcPr>
          <w:p w14:paraId="6FCD898F" w14:textId="63A7692D" w:rsidR="00346F68" w:rsidRPr="001E351B" w:rsidRDefault="00BA7209" w:rsidP="00346F68">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415981643"/>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2038966429"/>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619953449"/>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52B8826F" w14:textId="77777777" w:rsidTr="1C3A66EF">
        <w:trPr>
          <w:trHeight w:val="300"/>
        </w:trPr>
        <w:tc>
          <w:tcPr>
            <w:tcW w:w="3510" w:type="dxa"/>
          </w:tcPr>
          <w:p w14:paraId="36566903" w14:textId="0105AED9" w:rsidR="00346F68" w:rsidRPr="00EF05FE" w:rsidRDefault="00346F68" w:rsidP="00346F68">
            <w:pPr>
              <w:rPr>
                <w:rFonts w:asciiTheme="minorHAnsi" w:hAnsiTheme="minorHAnsi" w:cstheme="minorBidi"/>
                <w:lang w:val="en-GB"/>
              </w:rPr>
            </w:pPr>
            <w:r w:rsidRPr="1C3A66EF">
              <w:rPr>
                <w:rFonts w:asciiTheme="minorHAnsi" w:eastAsia="VIC-Light" w:hAnsiTheme="minorHAnsi" w:cstheme="minorBidi"/>
                <w:b/>
                <w:color w:val="auto"/>
                <w:lang w:val="en-AU"/>
              </w:rPr>
              <w:t xml:space="preserve">Evidence of </w:t>
            </w:r>
            <w:r w:rsidR="48E171C9" w:rsidRPr="1C3A66EF">
              <w:rPr>
                <w:rFonts w:asciiTheme="minorHAnsi" w:eastAsia="VIC-Light" w:hAnsiTheme="minorHAnsi" w:cstheme="minorBidi"/>
                <w:color w:val="auto"/>
                <w:lang w:val="en-AU"/>
              </w:rPr>
              <w:t xml:space="preserve">planning </w:t>
            </w:r>
            <w:r w:rsidR="360FEFA4" w:rsidRPr="1C3A66EF">
              <w:rPr>
                <w:rFonts w:asciiTheme="minorHAnsi" w:eastAsia="VIC-Light" w:hAnsiTheme="minorHAnsi" w:cstheme="minorBidi"/>
                <w:color w:val="auto"/>
                <w:lang w:val="en-AU"/>
              </w:rPr>
              <w:t>approvals</w:t>
            </w:r>
            <w:r w:rsidR="00F22012" w:rsidRPr="1C3A66EF">
              <w:rPr>
                <w:rFonts w:asciiTheme="minorHAnsi" w:eastAsia="VIC-Light" w:hAnsiTheme="minorHAnsi" w:cstheme="minorBidi"/>
                <w:color w:val="auto"/>
                <w:lang w:val="en-AU"/>
              </w:rPr>
              <w:t xml:space="preserve"> </w:t>
            </w:r>
            <w:r w:rsidR="00F22012" w:rsidRPr="1C3A66EF">
              <w:rPr>
                <w:rFonts w:asciiTheme="minorHAnsi" w:eastAsia="VIC-Light" w:hAnsiTheme="minorHAnsi" w:cstheme="minorBidi"/>
                <w:i/>
                <w:color w:val="auto"/>
                <w:lang w:val="en-AU"/>
              </w:rPr>
              <w:t>(if applicable</w:t>
            </w:r>
            <w:r w:rsidR="00F22012" w:rsidRPr="1C3A66EF">
              <w:rPr>
                <w:rFonts w:asciiTheme="minorHAnsi" w:eastAsia="VIC-Light" w:hAnsiTheme="minorHAnsi" w:cstheme="minorBidi"/>
                <w:color w:val="auto"/>
                <w:lang w:val="en-AU"/>
              </w:rPr>
              <w:t>)</w:t>
            </w:r>
          </w:p>
        </w:tc>
        <w:tc>
          <w:tcPr>
            <w:tcW w:w="3578" w:type="dxa"/>
          </w:tcPr>
          <w:p w14:paraId="2C076052" w14:textId="41DEB821" w:rsidR="00346F68" w:rsidRPr="001D080A" w:rsidRDefault="484891B7" w:rsidP="1C3A66EF">
            <w:pPr>
              <w:pStyle w:val="ListParagraph"/>
              <w:numPr>
                <w:ilvl w:val="0"/>
                <w:numId w:val="32"/>
              </w:numPr>
              <w:spacing w:line="240" w:lineRule="auto"/>
              <w:ind w:left="360"/>
              <w:rPr>
                <w:rFonts w:cstheme="minorBidi"/>
                <w:sz w:val="18"/>
                <w:szCs w:val="18"/>
                <w:lang w:val="en-GB"/>
              </w:rPr>
            </w:pPr>
            <w:r w:rsidRPr="1C3A66EF">
              <w:rPr>
                <w:rFonts w:cstheme="minorBidi"/>
                <w:sz w:val="18"/>
                <w:szCs w:val="18"/>
                <w:lang w:val="en-GB"/>
              </w:rPr>
              <w:t>Planning approval documents</w:t>
            </w:r>
          </w:p>
        </w:tc>
        <w:tc>
          <w:tcPr>
            <w:tcW w:w="1825" w:type="dxa"/>
          </w:tcPr>
          <w:p w14:paraId="4E1EB10C" w14:textId="77777777" w:rsidR="00346F68" w:rsidRPr="001D080A" w:rsidRDefault="00346F68" w:rsidP="00346F68">
            <w:pPr>
              <w:rPr>
                <w:rFonts w:asciiTheme="minorHAnsi" w:hAnsiTheme="minorHAnsi" w:cstheme="minorHAnsi"/>
                <w:lang w:val="en-GB"/>
              </w:rPr>
            </w:pPr>
          </w:p>
        </w:tc>
        <w:tc>
          <w:tcPr>
            <w:tcW w:w="2310" w:type="dxa"/>
          </w:tcPr>
          <w:p w14:paraId="32070787" w14:textId="42B25F7D" w:rsidR="00346F68" w:rsidRPr="001D080A" w:rsidRDefault="00346F68" w:rsidP="00346F68">
            <w:pPr>
              <w:rPr>
                <w:rFonts w:asciiTheme="minorHAnsi" w:hAnsiTheme="minorHAnsi" w:cstheme="minorHAnsi"/>
                <w:lang w:val="en-GB"/>
              </w:rPr>
            </w:pPr>
            <w:r w:rsidRPr="001D080A">
              <w:rPr>
                <w:rFonts w:asciiTheme="minorHAnsi" w:hAnsiTheme="minorHAnsi" w:cstheme="minorHAnsi"/>
                <w:lang w:val="en-GB"/>
              </w:rPr>
              <w:t xml:space="preserve">Yes </w:t>
            </w:r>
            <w:sdt>
              <w:sdtPr>
                <w:rPr>
                  <w:rFonts w:asciiTheme="minorHAnsi" w:hAnsiTheme="minorHAnsi" w:cstheme="minorHAnsi"/>
                  <w:lang w:val="en-GB"/>
                </w:rPr>
                <w:id w:val="-2064552286"/>
                <w14:checkbox>
                  <w14:checked w14:val="0"/>
                  <w14:checkedState w14:val="2612" w14:font="MS Gothic"/>
                  <w14:uncheckedState w14:val="2610" w14:font="MS Gothic"/>
                </w14:checkbox>
              </w:sdtPr>
              <w:sdtContent>
                <w:r w:rsidRPr="001E351B">
                  <w:rPr>
                    <w:rFonts w:ascii="Segoe UI Symbol" w:eastAsia="MS Gothic" w:hAnsi="Segoe UI Symbol" w:cs="Segoe UI Symbol"/>
                    <w:lang w:val="en-GB"/>
                  </w:rPr>
                  <w:t>☐</w:t>
                </w:r>
              </w:sdtContent>
            </w:sdt>
            <w:r w:rsidRPr="001D080A">
              <w:rPr>
                <w:rFonts w:asciiTheme="minorHAnsi" w:hAnsiTheme="minorHAnsi" w:cstheme="minorHAnsi"/>
                <w:lang w:val="en-GB"/>
              </w:rPr>
              <w:t xml:space="preserve">   No </w:t>
            </w:r>
            <w:sdt>
              <w:sdtPr>
                <w:rPr>
                  <w:rFonts w:asciiTheme="minorHAnsi" w:hAnsiTheme="minorHAnsi" w:cstheme="minorHAnsi"/>
                  <w:lang w:val="en-GB"/>
                </w:rPr>
                <w:id w:val="-1650121946"/>
                <w14:checkbox>
                  <w14:checked w14:val="0"/>
                  <w14:checkedState w14:val="2612" w14:font="MS Gothic"/>
                  <w14:uncheckedState w14:val="2610" w14:font="MS Gothic"/>
                </w14:checkbox>
              </w:sdtPr>
              <w:sdtContent>
                <w:r w:rsidRPr="00944812">
                  <w:rPr>
                    <w:rFonts w:ascii="Segoe UI Symbol" w:eastAsia="MS Gothic" w:hAnsi="Segoe UI Symbol" w:cs="Segoe UI Symbol"/>
                    <w:lang w:val="en-GB"/>
                  </w:rPr>
                  <w:t>☐</w:t>
                </w:r>
              </w:sdtContent>
            </w:sdt>
          </w:p>
        </w:tc>
      </w:tr>
      <w:tr w:rsidR="006354AB" w14:paraId="61B82431" w14:textId="77777777" w:rsidTr="1C3A66EF">
        <w:trPr>
          <w:trHeight w:val="300"/>
        </w:trPr>
        <w:tc>
          <w:tcPr>
            <w:tcW w:w="3510" w:type="dxa"/>
          </w:tcPr>
          <w:p w14:paraId="4F37C6DC" w14:textId="3A30C144" w:rsidR="009963D5" w:rsidRDefault="00B43382" w:rsidP="006232C5">
            <w:pPr>
              <w:rPr>
                <w:rFonts w:asciiTheme="minorHAnsi" w:eastAsia="VIC-Light" w:hAnsiTheme="minorHAnsi" w:cstheme="minorBidi"/>
                <w:color w:val="auto"/>
                <w:lang w:val="en-AU"/>
              </w:rPr>
            </w:pPr>
            <w:r w:rsidRPr="1C3A66EF">
              <w:rPr>
                <w:rFonts w:asciiTheme="minorHAnsi" w:eastAsia="VIC-Light" w:hAnsiTheme="minorHAnsi" w:cstheme="minorBidi"/>
                <w:b/>
                <w:bCs/>
                <w:color w:val="auto"/>
                <w:lang w:val="en-AU"/>
              </w:rPr>
              <w:t>Approvals</w:t>
            </w:r>
            <w:r w:rsidRPr="1C3A66EF">
              <w:rPr>
                <w:rFonts w:asciiTheme="minorHAnsi" w:eastAsia="VIC-Light" w:hAnsiTheme="minorHAnsi" w:cstheme="minorBidi"/>
                <w:b/>
                <w:color w:val="auto"/>
                <w:lang w:val="en-AU"/>
              </w:rPr>
              <w:t xml:space="preserve"> and permits</w:t>
            </w:r>
            <w:r w:rsidR="00C23319" w:rsidRPr="1C3A66EF">
              <w:rPr>
                <w:rFonts w:asciiTheme="minorHAnsi" w:eastAsia="VIC-Light" w:hAnsiTheme="minorHAnsi" w:cstheme="minorBidi"/>
                <w:color w:val="auto"/>
                <w:lang w:val="en-AU"/>
              </w:rPr>
              <w:t xml:space="preserve"> </w:t>
            </w:r>
          </w:p>
          <w:p w14:paraId="5F5489EB" w14:textId="6A26BE37" w:rsidR="006232C5" w:rsidRDefault="00C23319" w:rsidP="006232C5">
            <w:pPr>
              <w:rPr>
                <w:rFonts w:asciiTheme="minorHAnsi" w:eastAsia="VIC-Light" w:hAnsiTheme="minorHAnsi" w:cstheme="minorBidi"/>
                <w:color w:val="auto"/>
                <w:lang w:val="en-AU"/>
              </w:rPr>
            </w:pPr>
            <w:r w:rsidRPr="1C3A66EF">
              <w:rPr>
                <w:rFonts w:asciiTheme="minorHAnsi" w:eastAsia="VIC-Light" w:hAnsiTheme="minorHAnsi" w:cstheme="minorBidi"/>
                <w:i/>
                <w:color w:val="auto"/>
                <w:lang w:val="en-AU"/>
              </w:rPr>
              <w:t>(</w:t>
            </w:r>
            <w:r w:rsidR="006232C5" w:rsidRPr="1C3A66EF">
              <w:rPr>
                <w:rFonts w:asciiTheme="minorHAnsi" w:eastAsia="VIC-Light" w:hAnsiTheme="minorHAnsi" w:cstheme="minorBidi"/>
                <w:i/>
                <w:color w:val="auto"/>
                <w:lang w:val="en-AU"/>
              </w:rPr>
              <w:t>For projects involving minor building works or upgrades</w:t>
            </w:r>
            <w:r w:rsidR="006570CE" w:rsidRPr="1C3A66EF">
              <w:rPr>
                <w:rFonts w:asciiTheme="minorHAnsi" w:eastAsia="VIC-Light" w:hAnsiTheme="minorHAnsi" w:cstheme="minorBidi"/>
                <w:i/>
                <w:color w:val="auto"/>
                <w:lang w:val="en-AU"/>
              </w:rPr>
              <w:t>, operation</w:t>
            </w:r>
            <w:r w:rsidR="004E036E" w:rsidRPr="1C3A66EF">
              <w:rPr>
                <w:rFonts w:asciiTheme="minorHAnsi" w:eastAsia="VIC-Light" w:hAnsiTheme="minorHAnsi" w:cstheme="minorBidi"/>
                <w:i/>
                <w:color w:val="auto"/>
                <w:lang w:val="en-AU"/>
              </w:rPr>
              <w:t>s</w:t>
            </w:r>
            <w:r w:rsidR="007976D4" w:rsidRPr="1C3A66EF">
              <w:rPr>
                <w:rFonts w:asciiTheme="minorHAnsi" w:eastAsia="VIC-Light" w:hAnsiTheme="minorHAnsi" w:cstheme="minorBidi"/>
                <w:i/>
                <w:color w:val="auto"/>
                <w:lang w:val="en-AU"/>
              </w:rPr>
              <w:t xml:space="preserve"> on land managed by others</w:t>
            </w:r>
            <w:r w:rsidR="006232C5" w:rsidRPr="1C3A66EF">
              <w:rPr>
                <w:rFonts w:asciiTheme="minorHAnsi" w:eastAsia="VIC-Light" w:hAnsiTheme="minorHAnsi" w:cstheme="minorBidi"/>
                <w:i/>
                <w:color w:val="auto"/>
                <w:lang w:val="en-AU"/>
              </w:rPr>
              <w:t>)</w:t>
            </w:r>
          </w:p>
          <w:p w14:paraId="123033AC" w14:textId="44A70E2E" w:rsidR="00B43382" w:rsidRPr="00EF05FE" w:rsidRDefault="00B43382" w:rsidP="00346F68">
            <w:pPr>
              <w:suppressAutoHyphens w:val="0"/>
              <w:spacing w:after="0" w:line="240" w:lineRule="auto"/>
              <w:textAlignment w:val="auto"/>
              <w:rPr>
                <w:rFonts w:asciiTheme="minorHAnsi" w:eastAsia="VIC-Light" w:hAnsiTheme="minorHAnsi" w:cstheme="minorBidi"/>
                <w:color w:val="auto"/>
                <w:lang w:val="en-AU"/>
              </w:rPr>
            </w:pPr>
          </w:p>
          <w:p w14:paraId="0B70C59A" w14:textId="70A44F7D" w:rsidR="00B43382" w:rsidRPr="00EF05FE" w:rsidRDefault="00B43382" w:rsidP="00346F68">
            <w:pPr>
              <w:rPr>
                <w:rFonts w:asciiTheme="minorHAnsi" w:eastAsia="VIC-Light" w:hAnsiTheme="minorHAnsi" w:cstheme="minorBidi"/>
                <w:color w:val="auto"/>
                <w:lang w:val="en-AU"/>
              </w:rPr>
            </w:pPr>
          </w:p>
        </w:tc>
        <w:tc>
          <w:tcPr>
            <w:tcW w:w="3578" w:type="dxa"/>
          </w:tcPr>
          <w:p w14:paraId="347E3BB8" w14:textId="10A07CE5" w:rsidR="00C66752" w:rsidRPr="00317B8D" w:rsidRDefault="00C66752" w:rsidP="1C3A66EF">
            <w:pPr>
              <w:numPr>
                <w:ilvl w:val="0"/>
                <w:numId w:val="24"/>
              </w:numPr>
              <w:spacing w:line="240" w:lineRule="auto"/>
              <w:rPr>
                <w:rFonts w:eastAsia="VIC-Light" w:cstheme="minorHAnsi"/>
              </w:rPr>
            </w:pPr>
            <w:r w:rsidRPr="1C3A66EF">
              <w:rPr>
                <w:rFonts w:eastAsia="VIC-Light" w:cstheme="minorBidi"/>
              </w:rPr>
              <w:t xml:space="preserve">Copy of relevant approvals and permits (e.g. local council </w:t>
            </w:r>
            <w:r w:rsidR="005F399F" w:rsidRPr="00317B8D">
              <w:rPr>
                <w:rFonts w:eastAsia="VIC-Light" w:cstheme="minorHAnsi"/>
              </w:rPr>
              <w:t>planning or building approvals)</w:t>
            </w:r>
          </w:p>
          <w:p w14:paraId="034D1C3A" w14:textId="77777777" w:rsidR="00BC1128" w:rsidRPr="00317B8D" w:rsidRDefault="00BC1128" w:rsidP="000F3A37">
            <w:pPr>
              <w:pStyle w:val="ListParagraph"/>
              <w:spacing w:line="240" w:lineRule="auto"/>
              <w:ind w:left="360"/>
              <w:rPr>
                <w:rFonts w:eastAsia="VIC-Light" w:cstheme="minorHAnsi"/>
                <w:sz w:val="18"/>
                <w:szCs w:val="18"/>
              </w:rPr>
            </w:pPr>
          </w:p>
          <w:p w14:paraId="0059604B" w14:textId="21394F50" w:rsidR="00B43382" w:rsidRPr="00944812" w:rsidRDefault="00B43382" w:rsidP="00317B8D">
            <w:pPr>
              <w:pStyle w:val="ListParagraph"/>
              <w:numPr>
                <w:ilvl w:val="0"/>
                <w:numId w:val="24"/>
              </w:numPr>
              <w:spacing w:line="240" w:lineRule="auto"/>
              <w:rPr>
                <w:rFonts w:cstheme="minorBidi"/>
                <w:lang w:val="en-GB"/>
              </w:rPr>
            </w:pPr>
            <w:r w:rsidRPr="1C3A66EF">
              <w:rPr>
                <w:rFonts w:eastAsia="VIC-Light" w:cstheme="minorBidi"/>
                <w:sz w:val="18"/>
                <w:szCs w:val="18"/>
              </w:rPr>
              <w:t xml:space="preserve">Evidence of </w:t>
            </w:r>
            <w:r w:rsidR="005F399F" w:rsidRPr="1C3A66EF">
              <w:rPr>
                <w:rFonts w:eastAsia="VIC-Light" w:cstheme="minorBidi"/>
                <w:sz w:val="18"/>
                <w:szCs w:val="18"/>
              </w:rPr>
              <w:t>land ownership/tenure or evidence of l</w:t>
            </w:r>
            <w:r w:rsidRPr="1C3A66EF">
              <w:rPr>
                <w:rFonts w:eastAsia="VIC-Light" w:cstheme="minorBidi"/>
                <w:sz w:val="18"/>
                <w:szCs w:val="18"/>
              </w:rPr>
              <w:t>andowner Consent (</w:t>
            </w:r>
            <w:r w:rsidRPr="1C3A66EF">
              <w:rPr>
                <w:rFonts w:eastAsia="VIC-Light" w:cstheme="minorBidi"/>
                <w:i/>
                <w:sz w:val="18"/>
                <w:szCs w:val="18"/>
              </w:rPr>
              <w:t>if applicable complete the landowner consent form</w:t>
            </w:r>
            <w:r w:rsidRPr="1C3A66EF">
              <w:rPr>
                <w:rFonts w:eastAsia="VIC-Light" w:cstheme="minorBidi"/>
                <w:sz w:val="18"/>
                <w:szCs w:val="18"/>
              </w:rPr>
              <w:t>)</w:t>
            </w:r>
          </w:p>
        </w:tc>
        <w:tc>
          <w:tcPr>
            <w:tcW w:w="1825" w:type="dxa"/>
          </w:tcPr>
          <w:p w14:paraId="7B8DA497" w14:textId="77777777" w:rsidR="00B43382" w:rsidRPr="00944812" w:rsidRDefault="00B43382" w:rsidP="00346F68">
            <w:pPr>
              <w:rPr>
                <w:rFonts w:asciiTheme="minorHAnsi" w:hAnsiTheme="minorHAnsi" w:cstheme="minorHAnsi"/>
                <w:lang w:val="en-GB"/>
              </w:rPr>
            </w:pPr>
          </w:p>
        </w:tc>
        <w:tc>
          <w:tcPr>
            <w:tcW w:w="2310" w:type="dxa"/>
          </w:tcPr>
          <w:p w14:paraId="7FCFCB53" w14:textId="0445C353" w:rsidR="00B43382" w:rsidRPr="00EB3A41" w:rsidRDefault="00BA7209" w:rsidP="00346F68">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796289861"/>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786971501"/>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362900009"/>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A02A6A" w14:paraId="0B1E828E" w14:textId="77777777" w:rsidTr="1C3A66EF">
        <w:trPr>
          <w:trHeight w:val="300"/>
        </w:trPr>
        <w:tc>
          <w:tcPr>
            <w:tcW w:w="3510" w:type="dxa"/>
          </w:tcPr>
          <w:p w14:paraId="2532DDE6" w14:textId="0DFBEB1F" w:rsidR="009963D5" w:rsidRPr="00B24EF8" w:rsidRDefault="00A02A6A" w:rsidP="00346F68">
            <w:pPr>
              <w:rPr>
                <w:rFonts w:asciiTheme="minorHAnsi" w:hAnsiTheme="minorHAnsi" w:cstheme="minorBidi"/>
                <w:i/>
                <w:lang w:val="en-GB"/>
              </w:rPr>
            </w:pPr>
            <w:r w:rsidRPr="1C3A66EF">
              <w:rPr>
                <w:rFonts w:asciiTheme="minorHAnsi" w:hAnsiTheme="minorHAnsi" w:cstheme="minorBidi"/>
                <w:b/>
                <w:lang w:val="en-GB"/>
              </w:rPr>
              <w:t xml:space="preserve">Evidence </w:t>
            </w:r>
            <w:r w:rsidR="0099619C" w:rsidRPr="1C3A66EF">
              <w:rPr>
                <w:rFonts w:asciiTheme="minorHAnsi" w:hAnsiTheme="minorHAnsi" w:cstheme="minorBidi"/>
                <w:b/>
                <w:lang w:val="en-GB"/>
              </w:rPr>
              <w:t xml:space="preserve">of </w:t>
            </w:r>
            <w:r w:rsidR="00A24F80" w:rsidRPr="1C3A66EF">
              <w:rPr>
                <w:rFonts w:asciiTheme="minorHAnsi" w:hAnsiTheme="minorHAnsi" w:cstheme="minorBidi"/>
                <w:b/>
                <w:lang w:val="en-GB"/>
              </w:rPr>
              <w:t xml:space="preserve">Child </w:t>
            </w:r>
            <w:r w:rsidR="00880F17" w:rsidRPr="1C3A66EF">
              <w:rPr>
                <w:rFonts w:asciiTheme="minorHAnsi" w:hAnsiTheme="minorHAnsi" w:cstheme="minorBidi"/>
                <w:b/>
                <w:lang w:val="en-GB"/>
              </w:rPr>
              <w:t>S</w:t>
            </w:r>
            <w:r w:rsidR="00A24F80" w:rsidRPr="1C3A66EF">
              <w:rPr>
                <w:rFonts w:asciiTheme="minorHAnsi" w:hAnsiTheme="minorHAnsi" w:cstheme="minorBidi"/>
                <w:b/>
                <w:lang w:val="en-GB"/>
              </w:rPr>
              <w:t xml:space="preserve">afety </w:t>
            </w:r>
            <w:r w:rsidR="00880F17" w:rsidRPr="1C3A66EF">
              <w:rPr>
                <w:rFonts w:asciiTheme="minorHAnsi" w:hAnsiTheme="minorHAnsi" w:cstheme="minorBidi"/>
                <w:b/>
                <w:lang w:val="en-GB"/>
              </w:rPr>
              <w:t>C</w:t>
            </w:r>
            <w:r w:rsidR="00A24F80" w:rsidRPr="1C3A66EF">
              <w:rPr>
                <w:rFonts w:asciiTheme="minorHAnsi" w:hAnsiTheme="minorHAnsi" w:cstheme="minorBidi"/>
                <w:b/>
                <w:lang w:val="en-GB"/>
              </w:rPr>
              <w:t>ompliance</w:t>
            </w:r>
            <w:r w:rsidR="007C5EA1" w:rsidRPr="1C3A66EF">
              <w:rPr>
                <w:rFonts w:asciiTheme="minorHAnsi" w:hAnsiTheme="minorHAnsi" w:cstheme="minorBidi"/>
                <w:b/>
                <w:lang w:val="en-GB"/>
              </w:rPr>
              <w:t xml:space="preserve"> </w:t>
            </w:r>
            <w:r w:rsidR="007C5EA1" w:rsidRPr="1C3A66EF">
              <w:rPr>
                <w:rFonts w:asciiTheme="minorHAnsi" w:hAnsiTheme="minorHAnsi" w:cstheme="minorBidi"/>
                <w:i/>
                <w:lang w:val="en-GB"/>
              </w:rPr>
              <w:t>(if applicable)</w:t>
            </w:r>
            <w:r w:rsidR="00A24F80" w:rsidRPr="1C3A66EF">
              <w:rPr>
                <w:rFonts w:asciiTheme="minorHAnsi" w:hAnsiTheme="minorHAnsi" w:cstheme="minorBidi"/>
                <w:i/>
                <w:lang w:val="en-GB"/>
              </w:rPr>
              <w:t xml:space="preserve"> </w:t>
            </w:r>
          </w:p>
          <w:p w14:paraId="5CBFF3B3" w14:textId="1D64202B" w:rsidR="00A02A6A" w:rsidRDefault="00602F73" w:rsidP="00346F68">
            <w:pPr>
              <w:rPr>
                <w:i/>
                <w:iCs/>
              </w:rPr>
            </w:pPr>
            <w:r w:rsidRPr="1C3A66EF">
              <w:rPr>
                <w:i/>
              </w:rPr>
              <w:t>If your funded activity involves the direct delivery of ‘services to children”</w:t>
            </w:r>
            <w:r w:rsidR="00880F17" w:rsidRPr="1C3A66EF">
              <w:rPr>
                <w:i/>
              </w:rPr>
              <w:t xml:space="preserve"> Services to children’ refers to recurring events or activities for children where your </w:t>
            </w:r>
            <w:proofErr w:type="spellStart"/>
            <w:r w:rsidR="00880F17" w:rsidRPr="1C3A66EF">
              <w:rPr>
                <w:i/>
              </w:rPr>
              <w:t>organisation</w:t>
            </w:r>
            <w:proofErr w:type="spellEnd"/>
            <w:r w:rsidR="00880F17" w:rsidRPr="1C3A66EF">
              <w:rPr>
                <w:i/>
              </w:rPr>
              <w:t xml:space="preserve"> is responsible for the supervision of, or authority over, a child.  </w:t>
            </w:r>
          </w:p>
          <w:p w14:paraId="3A119BE6" w14:textId="03FD3243" w:rsidR="008C2C06" w:rsidRPr="00B24EF8" w:rsidRDefault="00117464" w:rsidP="008C2C06">
            <w:pPr>
              <w:rPr>
                <w:b/>
              </w:rPr>
            </w:pPr>
            <w:r w:rsidRPr="1C3A66EF">
              <w:rPr>
                <w:b/>
              </w:rPr>
              <w:t xml:space="preserve">Services to children </w:t>
            </w:r>
            <w:proofErr w:type="gramStart"/>
            <w:r w:rsidR="008C2C06" w:rsidRPr="1C3A66EF">
              <w:rPr>
                <w:b/>
                <w:u w:val="single"/>
              </w:rPr>
              <w:t>does</w:t>
            </w:r>
            <w:proofErr w:type="gramEnd"/>
            <w:r w:rsidR="00873D76">
              <w:rPr>
                <w:b/>
                <w:bCs/>
                <w:u w:val="single"/>
              </w:rPr>
              <w:t xml:space="preserve"> </w:t>
            </w:r>
            <w:r w:rsidR="008C2C06" w:rsidRPr="1C3A66EF">
              <w:rPr>
                <w:b/>
                <w:u w:val="single"/>
              </w:rPr>
              <w:t>not</w:t>
            </w:r>
            <w:r w:rsidR="008C2C06" w:rsidRPr="1C3A66EF">
              <w:rPr>
                <w:b/>
              </w:rPr>
              <w:t xml:space="preserve"> include:</w:t>
            </w:r>
          </w:p>
          <w:p w14:paraId="5BBA2B05" w14:textId="3B579558" w:rsidR="008C2C06" w:rsidRPr="008C52AA" w:rsidRDefault="008C2C06" w:rsidP="00346F68">
            <w:pPr>
              <w:rPr>
                <w:i/>
                <w:lang w:val="en-GB"/>
              </w:rPr>
            </w:pPr>
            <w:r w:rsidRPr="1C3A66EF">
              <w:rPr>
                <w:i/>
              </w:rPr>
              <w:t>one-off activities or events for children</w:t>
            </w:r>
            <w:r w:rsidR="00117464" w:rsidRPr="1C3A66EF">
              <w:rPr>
                <w:i/>
              </w:rPr>
              <w:t xml:space="preserve">, </w:t>
            </w:r>
            <w:r w:rsidRPr="1C3A66EF">
              <w:rPr>
                <w:i/>
              </w:rPr>
              <w:t>activities or events involving only incidental or ad-hoc contact with children</w:t>
            </w:r>
            <w:r w:rsidR="00117464" w:rsidRPr="1C3A66EF">
              <w:rPr>
                <w:i/>
              </w:rPr>
              <w:t xml:space="preserve">, </w:t>
            </w:r>
            <w:r w:rsidRPr="1C3A66EF">
              <w:rPr>
                <w:i/>
              </w:rPr>
              <w:t>recurring activities or events for children where a parent, guardian, caregiver or teacher is present and supervising their participating child/children.</w:t>
            </w:r>
          </w:p>
        </w:tc>
        <w:tc>
          <w:tcPr>
            <w:tcW w:w="3578" w:type="dxa"/>
          </w:tcPr>
          <w:p w14:paraId="744EF16C" w14:textId="77777777" w:rsidR="0034091B" w:rsidRPr="000F3A37" w:rsidRDefault="0034091B" w:rsidP="1C3A66EF">
            <w:pPr>
              <w:pStyle w:val="ListParagraph"/>
              <w:numPr>
                <w:ilvl w:val="0"/>
                <w:numId w:val="24"/>
              </w:numPr>
              <w:spacing w:line="240" w:lineRule="auto"/>
              <w:rPr>
                <w:rFonts w:eastAsia="VIC-Light" w:cstheme="minorBidi"/>
              </w:rPr>
            </w:pPr>
            <w:r w:rsidRPr="1C3A66EF">
              <w:rPr>
                <w:rFonts w:eastAsia="VIC-Light" w:cstheme="minorBidi"/>
                <w:sz w:val="18"/>
                <w:szCs w:val="18"/>
              </w:rPr>
              <w:t>incorporated as a separate legal entity</w:t>
            </w:r>
          </w:p>
          <w:p w14:paraId="45E7B16B" w14:textId="77777777" w:rsidR="00BC1128" w:rsidRPr="00B24EF8" w:rsidRDefault="00BC1128" w:rsidP="1C3A66EF">
            <w:pPr>
              <w:pStyle w:val="ListParagraph"/>
              <w:spacing w:line="240" w:lineRule="auto"/>
              <w:ind w:left="360"/>
              <w:rPr>
                <w:rFonts w:eastAsia="VIC-Light" w:cstheme="minorBidi"/>
              </w:rPr>
            </w:pPr>
          </w:p>
          <w:p w14:paraId="1390BD0A" w14:textId="77777777" w:rsidR="0034091B" w:rsidRPr="00B24EF8" w:rsidRDefault="0034091B" w:rsidP="1C3A66EF">
            <w:pPr>
              <w:pStyle w:val="ListParagraph"/>
              <w:numPr>
                <w:ilvl w:val="0"/>
                <w:numId w:val="24"/>
              </w:numPr>
              <w:spacing w:line="240" w:lineRule="auto"/>
              <w:rPr>
                <w:rFonts w:eastAsia="VIC-Light" w:cstheme="minorBidi"/>
              </w:rPr>
            </w:pPr>
            <w:r w:rsidRPr="1C3A66EF">
              <w:rPr>
                <w:rFonts w:eastAsia="VIC-Light" w:cstheme="minorBidi"/>
                <w:sz w:val="18"/>
                <w:szCs w:val="18"/>
              </w:rPr>
              <w:t>appropriately insured against child abuse.</w:t>
            </w:r>
          </w:p>
          <w:p w14:paraId="101151FB" w14:textId="77777777" w:rsidR="00A02A6A" w:rsidRPr="001D080A" w:rsidRDefault="00A02A6A" w:rsidP="00346F68">
            <w:pPr>
              <w:rPr>
                <w:rFonts w:asciiTheme="minorHAnsi" w:hAnsiTheme="minorHAnsi" w:cstheme="minorBidi"/>
                <w:lang w:val="en-GB"/>
              </w:rPr>
            </w:pPr>
          </w:p>
        </w:tc>
        <w:tc>
          <w:tcPr>
            <w:tcW w:w="1825" w:type="dxa"/>
          </w:tcPr>
          <w:p w14:paraId="0382BCFD" w14:textId="77777777" w:rsidR="00A02A6A" w:rsidRPr="001D080A" w:rsidRDefault="00A02A6A" w:rsidP="00346F68">
            <w:pPr>
              <w:rPr>
                <w:rFonts w:asciiTheme="minorHAnsi" w:hAnsiTheme="minorHAnsi" w:cstheme="minorBidi"/>
                <w:lang w:val="en-GB"/>
              </w:rPr>
            </w:pPr>
          </w:p>
        </w:tc>
        <w:tc>
          <w:tcPr>
            <w:tcW w:w="2310" w:type="dxa"/>
          </w:tcPr>
          <w:p w14:paraId="4998EF3B" w14:textId="59ED7B92" w:rsidR="00A02A6A" w:rsidRPr="001E351B" w:rsidRDefault="0034091B" w:rsidP="00346F68">
            <w:pPr>
              <w:rPr>
                <w:rFonts w:asciiTheme="minorHAnsi" w:hAnsiTheme="minorHAnsi" w:cstheme="minorBidi"/>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252325748"/>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995799287"/>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849674473"/>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r w:rsidR="006354AB" w14:paraId="71AB7077" w14:textId="77777777" w:rsidTr="1C3A66EF">
        <w:trPr>
          <w:trHeight w:val="300"/>
        </w:trPr>
        <w:tc>
          <w:tcPr>
            <w:tcW w:w="3510" w:type="dxa"/>
          </w:tcPr>
          <w:p w14:paraId="22A554E0" w14:textId="5C92CB2A" w:rsidR="00346F68" w:rsidRPr="00B24EF8" w:rsidRDefault="0014603E" w:rsidP="00346F68">
            <w:pPr>
              <w:rPr>
                <w:rFonts w:asciiTheme="minorHAnsi" w:hAnsiTheme="minorHAnsi" w:cstheme="minorBidi"/>
                <w:b/>
                <w:lang w:val="en-GB"/>
              </w:rPr>
            </w:pPr>
            <w:r w:rsidRPr="1C3A66EF">
              <w:rPr>
                <w:rFonts w:asciiTheme="minorHAnsi" w:hAnsiTheme="minorHAnsi" w:cstheme="minorBidi"/>
                <w:b/>
                <w:lang w:val="en-GB"/>
              </w:rPr>
              <w:t>Information related to the acquisition or lease of fixed and/or moveable assets</w:t>
            </w:r>
            <w:r w:rsidR="00311330" w:rsidRPr="1C3A66EF">
              <w:rPr>
                <w:rFonts w:asciiTheme="minorHAnsi" w:hAnsiTheme="minorHAnsi" w:cstheme="minorBidi"/>
                <w:b/>
                <w:lang w:val="en-GB"/>
              </w:rPr>
              <w:t xml:space="preserve"> </w:t>
            </w:r>
          </w:p>
          <w:p w14:paraId="7119ED97" w14:textId="77777777" w:rsidR="00F15BC6" w:rsidRPr="00B24EF8" w:rsidRDefault="00F15BC6" w:rsidP="00346F68">
            <w:pPr>
              <w:rPr>
                <w:rFonts w:asciiTheme="minorHAnsi" w:hAnsiTheme="minorHAnsi" w:cstheme="minorBidi"/>
                <w:i/>
              </w:rPr>
            </w:pPr>
            <w:r w:rsidRPr="1C3A66EF">
              <w:rPr>
                <w:rFonts w:asciiTheme="minorHAnsi" w:hAnsiTheme="minorHAnsi" w:cstheme="minorBidi"/>
                <w:i/>
              </w:rPr>
              <w:t>Assets must be used solely or predominantly for the purposes of the project (e.g. not for personal use). Ownership and use of those assets must be maintained for a set period and applicants must provide evidence how the asset would support the growth of their tourism business</w:t>
            </w:r>
            <w:r w:rsidR="00117061" w:rsidRPr="1C3A66EF">
              <w:rPr>
                <w:rFonts w:asciiTheme="minorHAnsi" w:hAnsiTheme="minorHAnsi" w:cstheme="minorBidi"/>
                <w:i/>
              </w:rPr>
              <w:t>.</w:t>
            </w:r>
          </w:p>
          <w:p w14:paraId="1F9BF8E0" w14:textId="74DE222D" w:rsidR="00117061" w:rsidRPr="00944812" w:rsidRDefault="00966EF3" w:rsidP="00346F68">
            <w:pPr>
              <w:rPr>
                <w:rFonts w:asciiTheme="minorHAnsi" w:hAnsiTheme="minorHAnsi" w:cstheme="minorBidi"/>
                <w:lang w:val="en-GB"/>
              </w:rPr>
            </w:pPr>
            <w:r w:rsidRPr="1C3A66EF">
              <w:rPr>
                <w:rFonts w:asciiTheme="minorHAnsi" w:hAnsiTheme="minorHAnsi" w:cstheme="minorBidi"/>
                <w:i/>
                <w:iCs/>
                <w:lang w:eastAsia="en-AU"/>
              </w:rPr>
              <w:t>A</w:t>
            </w:r>
            <w:r w:rsidR="00117061" w:rsidRPr="1C3A66EF">
              <w:rPr>
                <w:rFonts w:asciiTheme="minorHAnsi" w:hAnsiTheme="minorHAnsi" w:cstheme="minorBidi"/>
                <w:i/>
                <w:iCs/>
                <w:lang w:eastAsia="en-AU"/>
              </w:rPr>
              <w:t>ll</w:t>
            </w:r>
            <w:r w:rsidR="00117061" w:rsidRPr="1C3A66EF">
              <w:rPr>
                <w:rFonts w:asciiTheme="minorHAnsi" w:hAnsiTheme="minorHAnsi" w:cstheme="minorBidi"/>
                <w:i/>
                <w:lang w:eastAsia="en-AU"/>
              </w:rPr>
              <w:t xml:space="preserve"> asset associated costs including ongoing lease costs, maintenance and other to be incurred post the funded project completion date is solely covered by the business.</w:t>
            </w:r>
          </w:p>
        </w:tc>
        <w:tc>
          <w:tcPr>
            <w:tcW w:w="3578" w:type="dxa"/>
          </w:tcPr>
          <w:p w14:paraId="0DE25885" w14:textId="097F38BA" w:rsidR="00346F68" w:rsidRDefault="00346F68" w:rsidP="00317B8D">
            <w:pPr>
              <w:pStyle w:val="ListParagraph"/>
              <w:numPr>
                <w:ilvl w:val="0"/>
                <w:numId w:val="24"/>
              </w:numPr>
              <w:spacing w:line="240" w:lineRule="auto"/>
              <w:rPr>
                <w:rFonts w:cstheme="minorBidi"/>
                <w:sz w:val="18"/>
                <w:szCs w:val="18"/>
                <w:lang w:val="en-GB"/>
              </w:rPr>
            </w:pPr>
            <w:r w:rsidRPr="1C3A66EF">
              <w:rPr>
                <w:rFonts w:cstheme="minorBidi"/>
                <w:sz w:val="18"/>
                <w:szCs w:val="18"/>
                <w:lang w:val="en-GB"/>
              </w:rPr>
              <w:t>Strategic Asset Management Plan – Operational plan</w:t>
            </w:r>
            <w:r w:rsidR="00AB43E9" w:rsidRPr="1C3A66EF">
              <w:rPr>
                <w:rFonts w:cstheme="minorBidi"/>
                <w:sz w:val="18"/>
                <w:szCs w:val="18"/>
                <w:lang w:val="en-GB"/>
              </w:rPr>
              <w:t xml:space="preserve"> to ensure ongoing viability</w:t>
            </w:r>
          </w:p>
          <w:p w14:paraId="43B49020" w14:textId="77777777" w:rsidR="00BC1128" w:rsidRPr="00317B8D" w:rsidRDefault="00BC1128" w:rsidP="000F3A37">
            <w:pPr>
              <w:pStyle w:val="ListParagraph"/>
              <w:spacing w:line="240" w:lineRule="auto"/>
              <w:ind w:left="360"/>
              <w:rPr>
                <w:rFonts w:cstheme="minorHAnsi"/>
                <w:sz w:val="18"/>
                <w:szCs w:val="18"/>
                <w:lang w:val="en-GB"/>
              </w:rPr>
            </w:pPr>
          </w:p>
          <w:p w14:paraId="3DA76A43" w14:textId="45CD29A1" w:rsidR="00346F68" w:rsidRPr="00317B8D" w:rsidRDefault="00346F68" w:rsidP="00B914F6">
            <w:pPr>
              <w:spacing w:line="240" w:lineRule="auto"/>
              <w:rPr>
                <w:rFonts w:cstheme="minorBidi"/>
                <w:color w:val="000000" w:themeColor="text1"/>
                <w:lang w:val="en-GB"/>
              </w:rPr>
            </w:pPr>
          </w:p>
        </w:tc>
        <w:tc>
          <w:tcPr>
            <w:tcW w:w="1825" w:type="dxa"/>
          </w:tcPr>
          <w:p w14:paraId="670F4181" w14:textId="77777777" w:rsidR="00346F68" w:rsidRPr="00944812" w:rsidRDefault="00346F68" w:rsidP="00346F68">
            <w:pPr>
              <w:rPr>
                <w:rFonts w:asciiTheme="minorHAnsi" w:hAnsiTheme="minorHAnsi" w:cstheme="minorHAnsi"/>
                <w:lang w:val="en-GB"/>
              </w:rPr>
            </w:pPr>
          </w:p>
        </w:tc>
        <w:tc>
          <w:tcPr>
            <w:tcW w:w="2310" w:type="dxa"/>
          </w:tcPr>
          <w:p w14:paraId="5AA471B7" w14:textId="75781B0D" w:rsidR="00346F68" w:rsidRPr="00944812" w:rsidRDefault="007C15A1" w:rsidP="00346F68">
            <w:pPr>
              <w:rPr>
                <w:rFonts w:ascii="Segoe UI Symbol" w:eastAsia="MS Gothic" w:hAnsi="Segoe UI Symbol" w:cs="Segoe UI Symbol"/>
                <w:lang w:val="en-GB"/>
              </w:rPr>
            </w:pPr>
            <w:r w:rsidRPr="1C3A66EF">
              <w:rPr>
                <w:rFonts w:asciiTheme="minorHAnsi" w:hAnsiTheme="minorHAnsi" w:cstheme="minorBidi"/>
                <w:lang w:val="en-GB"/>
              </w:rPr>
              <w:t xml:space="preserve">Yes </w:t>
            </w:r>
            <w:sdt>
              <w:sdtPr>
                <w:rPr>
                  <w:rFonts w:asciiTheme="minorHAnsi" w:hAnsiTheme="minorHAnsi" w:cstheme="minorBidi"/>
                  <w:lang w:val="en-GB"/>
                </w:rPr>
                <w:id w:val="-1915386072"/>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No </w:t>
            </w:r>
            <w:sdt>
              <w:sdtPr>
                <w:rPr>
                  <w:rFonts w:asciiTheme="minorHAnsi" w:hAnsiTheme="minorHAnsi" w:cstheme="minorBidi"/>
                  <w:lang w:val="en-GB"/>
                </w:rPr>
                <w:id w:val="1772349945"/>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r w:rsidRPr="1C3A66EF">
              <w:rPr>
                <w:rFonts w:asciiTheme="minorHAnsi" w:hAnsiTheme="minorHAnsi" w:cstheme="minorBidi"/>
                <w:lang w:val="en-GB"/>
              </w:rPr>
              <w:t xml:space="preserve">   N/A </w:t>
            </w:r>
            <w:sdt>
              <w:sdtPr>
                <w:rPr>
                  <w:rFonts w:asciiTheme="minorHAnsi" w:hAnsiTheme="minorHAnsi" w:cstheme="minorBidi"/>
                  <w:lang w:val="en-GB"/>
                </w:rPr>
                <w:id w:val="1428307950"/>
                <w14:checkbox>
                  <w14:checked w14:val="0"/>
                  <w14:checkedState w14:val="2612" w14:font="MS Gothic"/>
                  <w14:uncheckedState w14:val="2610" w14:font="MS Gothic"/>
                </w14:checkbox>
              </w:sdtPr>
              <w:sdtContent>
                <w:r w:rsidRPr="1C3A66EF">
                  <w:rPr>
                    <w:rFonts w:ascii="MS Gothic" w:eastAsia="MS Gothic" w:hAnsi="MS Gothic" w:cstheme="minorBidi" w:hint="eastAsia"/>
                    <w:lang w:val="en-GB"/>
                  </w:rPr>
                  <w:t>☐</w:t>
                </w:r>
              </w:sdtContent>
            </w:sdt>
          </w:p>
        </w:tc>
      </w:tr>
    </w:tbl>
    <w:p w14:paraId="4450DBC2" w14:textId="77777777" w:rsidR="002E7E77" w:rsidRPr="002E7E77" w:rsidRDefault="002E7E77" w:rsidP="00BC49B5">
      <w:pPr>
        <w:rPr>
          <w:lang w:val="en-GB"/>
        </w:rPr>
      </w:pPr>
    </w:p>
    <w:sectPr w:rsidR="002E7E77" w:rsidRPr="002E7E77" w:rsidSect="00EA4168">
      <w:headerReference w:type="even" r:id="rId11"/>
      <w:headerReference w:type="default" r:id="rId12"/>
      <w:footerReference w:type="even" r:id="rId13"/>
      <w:footerReference w:type="default" r:id="rId14"/>
      <w:headerReference w:type="first" r:id="rId15"/>
      <w:footerReference w:type="first" r:id="rId16"/>
      <w:pgSz w:w="11906" w:h="16838" w:code="9"/>
      <w:pgMar w:top="1134"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0104" w14:textId="77777777" w:rsidR="00307168" w:rsidRDefault="00307168" w:rsidP="00123BB4">
      <w:r>
        <w:separator/>
      </w:r>
    </w:p>
  </w:endnote>
  <w:endnote w:type="continuationSeparator" w:id="0">
    <w:p w14:paraId="72246901" w14:textId="77777777" w:rsidR="00307168" w:rsidRDefault="00307168"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Light">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728C9083" w14:textId="22884DCE"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90EF19" w14:textId="77777777" w:rsidR="00E6749C" w:rsidRDefault="00E6749C" w:rsidP="00123BB4">
    <w:pPr>
      <w:pStyle w:val="Footer"/>
    </w:pPr>
    <w:r>
      <w:rPr>
        <w:noProof/>
      </w:rPr>
      <mc:AlternateContent>
        <mc:Choice Requires="wps">
          <w:drawing>
            <wp:inline distT="0" distB="0" distL="0" distR="0" wp14:anchorId="64CAC490" wp14:editId="51E3B45C">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BC13F"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4CAC490" id="_x0000_t202" coordsize="21600,21600" o:spt="202" path="m,l,21600r21600,l21600,xe">
              <v:stroke joinstyle="miter"/>
              <v:path gradientshapeok="t" o:connecttype="rect"/>
            </v:shapetype>
            <v:shape id="Text Box 7"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1BC13F"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4012" w14:textId="4902ADF7" w:rsidR="00D66FDA" w:rsidRDefault="00165495" w:rsidP="000E0E1C">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42" behindDoc="0" locked="0" layoutInCell="0" allowOverlap="1" wp14:anchorId="4532B5C1" wp14:editId="5D8A2760">
              <wp:simplePos x="0" y="0"/>
              <wp:positionH relativeFrom="page">
                <wp:posOffset>0</wp:posOffset>
              </wp:positionH>
              <wp:positionV relativeFrom="page">
                <wp:posOffset>10249218</wp:posOffset>
              </wp:positionV>
              <wp:extent cx="7560310" cy="252095"/>
              <wp:effectExtent l="0" t="0" r="0" b="14605"/>
              <wp:wrapNone/>
              <wp:docPr id="149177980" name="MSIPCM57284c05a95386c395c32fe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5DD27" w14:textId="4FA8BA92" w:rsidR="00165495" w:rsidRPr="00165495" w:rsidRDefault="00165495" w:rsidP="00165495">
                          <w:pPr>
                            <w:spacing w:after="0"/>
                            <w:jc w:val="center"/>
                            <w:rPr>
                              <w:sz w:val="24"/>
                            </w:rPr>
                          </w:pPr>
                          <w:r w:rsidRPr="00165495">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32B5C1" id="_x0000_t202" coordsize="21600,21600" o:spt="202" path="m,l,21600r21600,l21600,xe">
              <v:stroke joinstyle="miter"/>
              <v:path gradientshapeok="t" o:connecttype="rect"/>
            </v:shapetype>
            <v:shape id="MSIPCM57284c05a95386c395c32fe1" o:spid="_x0000_s1029" type="#_x0000_t202" alt="{&quot;HashCode&quot;:376260202,&quot;Height&quot;:841.0,&quot;Width&quot;:595.0,&quot;Placement&quot;:&quot;Footer&quot;,&quot;Index&quot;:&quot;Primary&quot;,&quot;Section&quot;:1,&quot;Top&quot;:0.0,&quot;Left&quot;:0.0}" style="position:absolute;left:0;text-align:left;margin-left:0;margin-top:807.0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OT8YA98AAAALAQAADwAAAGRycy9kb3ducmV2LnhtbEyPzU7DMBCE70i8g7VI&#10;3KgTKFEb4lQIxAUJIQrivIk3P028jmK3Td4e50SPOzOa/SbbTaYXJxpda1lBvIpAEJdWt1wr+Pl+&#10;u9uAcB5ZY2+ZFMzkYJdfX2WYanvmLzrtfS1CCbsUFTTeD6mUrmzIoFvZgTh4lR0N+nCOtdQjnkO5&#10;6eV9FCXSYMvhQ4MDvTRUdvujUbD+3BaVPHTm8DG/z3PbVb+vRaXU7c30/ATC0+T/w7DgB3TIA1Nh&#10;j6yd6BWEIT6oSbyOQSx+vI0SEMWiPT5sQOaZvNyQ/wEAAP//AwBQSwECLQAUAAYACAAAACEAtoM4&#10;kv4AAADhAQAAEwAAAAAAAAAAAAAAAAAAAAAAW0NvbnRlbnRfVHlwZXNdLnhtbFBLAQItABQABgAI&#10;AAAAIQA4/SH/1gAAAJQBAAALAAAAAAAAAAAAAAAAAC8BAABfcmVscy8ucmVsc1BLAQItABQABgAI&#10;AAAAIQB6NFhOGAIAACsEAAAOAAAAAAAAAAAAAAAAAC4CAABkcnMvZTJvRG9jLnhtbFBLAQItABQA&#10;BgAIAAAAIQA5PxgD3wAAAAsBAAAPAAAAAAAAAAAAAAAAAHIEAABkcnMvZG93bnJldi54bWxQSwUG&#10;AAAAAAQABADzAAAAfgUAAAAA&#10;" o:allowincell="f" filled="f" stroked="f" strokeweight=".5pt">
              <v:textbox inset=",0,,0">
                <w:txbxContent>
                  <w:p w14:paraId="6635DD27" w14:textId="4FA8BA92" w:rsidR="00165495" w:rsidRPr="00165495" w:rsidRDefault="00165495" w:rsidP="00165495">
                    <w:pPr>
                      <w:spacing w:after="0"/>
                      <w:jc w:val="center"/>
                      <w:rPr>
                        <w:sz w:val="24"/>
                      </w:rPr>
                    </w:pPr>
                    <w:r w:rsidRPr="00165495">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D66FDA" w:rsidRPr="00FB0DEA" w14:paraId="6DFA72D2" w14:textId="77777777" w:rsidTr="00383BA2">
              <w:tc>
                <w:tcPr>
                  <w:tcW w:w="3402" w:type="dxa"/>
                  <w:vAlign w:val="center"/>
                </w:tcPr>
                <w:p w14:paraId="44C4AF4E" w14:textId="2529133C" w:rsidR="00D66FDA" w:rsidRPr="005723C8" w:rsidRDefault="00D754BA" w:rsidP="00D66FDA">
                  <w:pPr>
                    <w:pStyle w:val="Footer"/>
                    <w:spacing w:after="0"/>
                    <w:jc w:val="left"/>
                  </w:pPr>
                  <w:fldSimple w:instr=" STYLEREF  Title  \* MERGEFORMAT ">
                    <w:r w:rsidR="00BC49B5">
                      <w:rPr>
                        <w:noProof/>
                      </w:rPr>
                      <w:t>Documentation and Information Requirements Checklist</w:t>
                    </w:r>
                  </w:fldSimple>
                </w:p>
              </w:tc>
              <w:tc>
                <w:tcPr>
                  <w:tcW w:w="2410" w:type="dxa"/>
                  <w:vAlign w:val="center"/>
                </w:tcPr>
                <w:p w14:paraId="48862917" w14:textId="23E59741" w:rsidR="00D66FDA" w:rsidRPr="005723C8" w:rsidRDefault="00D66FDA" w:rsidP="00D66FDA">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BC49B5">
                    <w:rPr>
                      <w:rStyle w:val="PageNumber"/>
                      <w:noProof/>
                    </w:rPr>
                    <w:t>3</w:t>
                  </w:r>
                  <w:r>
                    <w:rPr>
                      <w:rStyle w:val="PageNumber"/>
                    </w:rPr>
                    <w:fldChar w:fldCharType="end"/>
                  </w:r>
                </w:p>
              </w:tc>
              <w:tc>
                <w:tcPr>
                  <w:tcW w:w="4211" w:type="dxa"/>
                </w:tcPr>
                <w:p w14:paraId="5DE32475" w14:textId="77777777" w:rsidR="00D66FDA" w:rsidRPr="00FB0DEA" w:rsidRDefault="00D66FDA" w:rsidP="00D66FDA">
                  <w:pPr>
                    <w:pStyle w:val="Footer"/>
                    <w:spacing w:after="0"/>
                    <w:jc w:val="right"/>
                  </w:pPr>
                  <w:r w:rsidRPr="00EE5398">
                    <w:rPr>
                      <w:noProof/>
                      <w:lang w:val="en-GB" w:eastAsia="en-GB"/>
                    </w:rPr>
                    <w:drawing>
                      <wp:inline distT="0" distB="0" distL="0" distR="0" wp14:anchorId="278B046A" wp14:editId="1B352BEE">
                        <wp:extent cx="1335600" cy="402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3C13C5B8" w14:textId="77777777" w:rsidR="00D66FDA" w:rsidRPr="005723C8" w:rsidRDefault="00D66FDA" w:rsidP="00D66FDA">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2C13" w14:textId="118C5459" w:rsidR="00D66FDA" w:rsidRDefault="00165495" w:rsidP="000E0E1C">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43" behindDoc="0" locked="0" layoutInCell="0" allowOverlap="1" wp14:anchorId="0661AF78" wp14:editId="183FACE9">
              <wp:simplePos x="0" y="0"/>
              <wp:positionH relativeFrom="page">
                <wp:posOffset>0</wp:posOffset>
              </wp:positionH>
              <wp:positionV relativeFrom="page">
                <wp:posOffset>10248900</wp:posOffset>
              </wp:positionV>
              <wp:extent cx="7560310" cy="252095"/>
              <wp:effectExtent l="0" t="0" r="0" b="14605"/>
              <wp:wrapNone/>
              <wp:docPr id="818854038" name="MSIPCM6e43433fbe6d2fbb0c5459a0"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FC6B3" w14:textId="15C7FE1A" w:rsidR="00165495" w:rsidRPr="00165495" w:rsidRDefault="00165495" w:rsidP="00165495">
                          <w:pPr>
                            <w:spacing w:after="0"/>
                            <w:jc w:val="center"/>
                            <w:rPr>
                              <w:sz w:val="24"/>
                            </w:rPr>
                          </w:pPr>
                          <w:r w:rsidRPr="00165495">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61AF78" id="_x0000_t202" coordsize="21600,21600" o:spt="202" path="m,l,21600r21600,l21600,xe">
              <v:stroke joinstyle="miter"/>
              <v:path gradientshapeok="t" o:connecttype="rect"/>
            </v:shapetype>
            <v:shape id="MSIPCM6e43433fbe6d2fbb0c5459a0" o:spid="_x0000_s1031"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6F3FC6B3" w14:textId="15C7FE1A" w:rsidR="00165495" w:rsidRPr="00165495" w:rsidRDefault="00165495" w:rsidP="00165495">
                    <w:pPr>
                      <w:spacing w:after="0"/>
                      <w:jc w:val="center"/>
                      <w:rPr>
                        <w:sz w:val="24"/>
                      </w:rPr>
                    </w:pPr>
                    <w:r w:rsidRPr="00165495">
                      <w:rPr>
                        <w:sz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D66FDA" w:rsidRPr="00FB0DEA" w14:paraId="3D31400A" w14:textId="77777777" w:rsidTr="00383BA2">
              <w:tc>
                <w:tcPr>
                  <w:tcW w:w="3402" w:type="dxa"/>
                  <w:vAlign w:val="center"/>
                </w:tcPr>
                <w:p w14:paraId="72F9A6F2" w14:textId="55BA2575" w:rsidR="00D66FDA" w:rsidRPr="005723C8" w:rsidRDefault="00D754BA" w:rsidP="00D66FDA">
                  <w:pPr>
                    <w:pStyle w:val="Footer"/>
                    <w:spacing w:after="0"/>
                    <w:jc w:val="left"/>
                  </w:pPr>
                  <w:fldSimple w:instr=" STYLEREF  Title  \* MERGEFORMAT ">
                    <w:r w:rsidR="00BC49B5">
                      <w:rPr>
                        <w:noProof/>
                      </w:rPr>
                      <w:t>First Peoples Tourism Growth Program</w:t>
                    </w:r>
                  </w:fldSimple>
                </w:p>
              </w:tc>
              <w:tc>
                <w:tcPr>
                  <w:tcW w:w="2410" w:type="dxa"/>
                  <w:vAlign w:val="center"/>
                </w:tcPr>
                <w:p w14:paraId="6E868E25" w14:textId="3EE112A9" w:rsidR="00D66FDA" w:rsidRPr="005723C8" w:rsidRDefault="00D66FDA" w:rsidP="00D66FDA">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BC49B5">
                    <w:rPr>
                      <w:rStyle w:val="PageNumber"/>
                      <w:noProof/>
                    </w:rPr>
                    <w:t>3</w:t>
                  </w:r>
                  <w:r>
                    <w:rPr>
                      <w:rStyle w:val="PageNumber"/>
                    </w:rPr>
                    <w:fldChar w:fldCharType="end"/>
                  </w:r>
                </w:p>
              </w:tc>
              <w:tc>
                <w:tcPr>
                  <w:tcW w:w="4211" w:type="dxa"/>
                </w:tcPr>
                <w:p w14:paraId="3B080193" w14:textId="77777777" w:rsidR="00D66FDA" w:rsidRPr="00FB0DEA" w:rsidRDefault="00D66FDA" w:rsidP="00D66FDA">
                  <w:pPr>
                    <w:pStyle w:val="Footer"/>
                    <w:spacing w:after="0"/>
                    <w:jc w:val="right"/>
                  </w:pPr>
                  <w:r w:rsidRPr="00EE5398">
                    <w:rPr>
                      <w:noProof/>
                      <w:lang w:val="en-GB" w:eastAsia="en-GB"/>
                    </w:rPr>
                    <w:drawing>
                      <wp:inline distT="0" distB="0" distL="0" distR="0" wp14:anchorId="2EC13960" wp14:editId="45C2F396">
                        <wp:extent cx="1335600" cy="402043"/>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5729F18" w14:textId="77777777" w:rsidR="00D66FDA" w:rsidRPr="005723C8" w:rsidRDefault="00D66FDA" w:rsidP="00D66FDA">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7593" w14:textId="77777777" w:rsidR="00307168" w:rsidRDefault="00307168" w:rsidP="00123BB4">
      <w:r>
        <w:separator/>
      </w:r>
    </w:p>
  </w:footnote>
  <w:footnote w:type="continuationSeparator" w:id="0">
    <w:p w14:paraId="354EA194" w14:textId="77777777" w:rsidR="00307168" w:rsidRDefault="00307168"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A3AC" w14:textId="77777777" w:rsidR="00E6749C" w:rsidRDefault="00E6749C" w:rsidP="00123BB4">
    <w:pPr>
      <w:pStyle w:val="Header"/>
    </w:pPr>
    <w:r>
      <w:rPr>
        <w:noProof/>
      </w:rPr>
      <mc:AlternateContent>
        <mc:Choice Requires="wps">
          <w:drawing>
            <wp:inline distT="0" distB="0" distL="0" distR="0" wp14:anchorId="3B67422C" wp14:editId="03626229">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7A7EB"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B67422C"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07A7EB"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AA79" w14:textId="0CD8088D" w:rsidR="00596E3D" w:rsidRDefault="00165495" w:rsidP="003B57E0">
    <w:pPr>
      <w:pStyle w:val="Header"/>
      <w:spacing w:after="1320"/>
    </w:pPr>
    <w:r>
      <w:rPr>
        <w:noProof/>
      </w:rPr>
      <mc:AlternateContent>
        <mc:Choice Requires="wps">
          <w:drawing>
            <wp:anchor distT="0" distB="0" distL="114300" distR="114300" simplePos="0" relativeHeight="251658244" behindDoc="0" locked="0" layoutInCell="0" allowOverlap="1" wp14:anchorId="56CCB61B" wp14:editId="1639B50D">
              <wp:simplePos x="0" y="0"/>
              <wp:positionH relativeFrom="page">
                <wp:posOffset>0</wp:posOffset>
              </wp:positionH>
              <wp:positionV relativeFrom="page">
                <wp:posOffset>190500</wp:posOffset>
              </wp:positionV>
              <wp:extent cx="7560310" cy="252095"/>
              <wp:effectExtent l="0" t="0" r="0" b="14605"/>
              <wp:wrapNone/>
              <wp:docPr id="112507199" name="MSIPCM42824fa1a9e0e55dab8bd066"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83763E" w14:textId="0DB737EB" w:rsidR="00165495" w:rsidRPr="00165495" w:rsidRDefault="00165495" w:rsidP="00165495">
                          <w:pPr>
                            <w:spacing w:after="0"/>
                            <w:jc w:val="center"/>
                            <w:rPr>
                              <w:sz w:val="24"/>
                            </w:rPr>
                          </w:pPr>
                          <w:r w:rsidRPr="00165495">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CCB61B" id="_x0000_t202" coordsize="21600,21600" o:spt="202" path="m,l,21600r21600,l21600,xe">
              <v:stroke joinstyle="miter"/>
              <v:path gradientshapeok="t" o:connecttype="rect"/>
            </v:shapetype>
            <v:shape id="MSIPCM42824fa1a9e0e55dab8bd066" o:spid="_x0000_s1027" type="#_x0000_t202" alt="{&quot;HashCode&quot;:352122633,&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4983763E" w14:textId="0DB737EB" w:rsidR="00165495" w:rsidRPr="00165495" w:rsidRDefault="00165495" w:rsidP="00165495">
                    <w:pPr>
                      <w:spacing w:after="0"/>
                      <w:jc w:val="center"/>
                      <w:rPr>
                        <w:sz w:val="24"/>
                      </w:rPr>
                    </w:pPr>
                    <w:r w:rsidRPr="00165495">
                      <w:rPr>
                        <w:sz w:val="24"/>
                      </w:rPr>
                      <w:t>OFFICIAL</w:t>
                    </w:r>
                  </w:p>
                </w:txbxContent>
              </v:textbox>
              <w10:wrap anchorx="page" anchory="page"/>
            </v:shape>
          </w:pict>
        </mc:Fallback>
      </mc:AlternateContent>
    </w:r>
    <w:r w:rsidR="00596E3D">
      <w:rPr>
        <w:noProof/>
      </w:rPr>
      <w:drawing>
        <wp:anchor distT="0" distB="0" distL="114300" distR="114300" simplePos="0" relativeHeight="251658240" behindDoc="1" locked="1" layoutInCell="1" allowOverlap="1" wp14:anchorId="705C8001" wp14:editId="27A7A0A6">
          <wp:simplePos x="0" y="0"/>
          <wp:positionH relativeFrom="page">
            <wp:align>left</wp:align>
          </wp:positionH>
          <wp:positionV relativeFrom="page">
            <wp:align>top</wp:align>
          </wp:positionV>
          <wp:extent cx="7553325" cy="941070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1916"/>
                  <a:stretch/>
                </pic:blipFill>
                <pic:spPr bwMode="auto">
                  <a:xfrm>
                    <a:off x="0" y="0"/>
                    <a:ext cx="7553677" cy="94116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71A9" w14:textId="63E1E5A7" w:rsidR="00E6749C" w:rsidRDefault="00165495" w:rsidP="00907005">
    <w:pPr>
      <w:pStyle w:val="Header"/>
    </w:pPr>
    <w:r>
      <w:rPr>
        <w:noProof/>
      </w:rPr>
      <mc:AlternateContent>
        <mc:Choice Requires="wps">
          <w:drawing>
            <wp:anchor distT="0" distB="0" distL="114300" distR="114300" simplePos="0" relativeHeight="251658245" behindDoc="0" locked="0" layoutInCell="0" allowOverlap="1" wp14:anchorId="6C34109B" wp14:editId="7BFE3239">
              <wp:simplePos x="0" y="0"/>
              <wp:positionH relativeFrom="page">
                <wp:posOffset>0</wp:posOffset>
              </wp:positionH>
              <wp:positionV relativeFrom="page">
                <wp:posOffset>190500</wp:posOffset>
              </wp:positionV>
              <wp:extent cx="7560310" cy="252095"/>
              <wp:effectExtent l="0" t="0" r="0" b="14605"/>
              <wp:wrapNone/>
              <wp:docPr id="125780757" name="MSIPCM19b24adcb4a88e4c28f4a9b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8ACAA" w14:textId="00D2C6E1" w:rsidR="00165495" w:rsidRPr="00165495" w:rsidRDefault="00165495" w:rsidP="00165495">
                          <w:pPr>
                            <w:spacing w:after="0"/>
                            <w:jc w:val="center"/>
                            <w:rPr>
                              <w:sz w:val="24"/>
                            </w:rPr>
                          </w:pPr>
                          <w:r w:rsidRPr="00165495">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34109B" id="_x0000_t202" coordsize="21600,21600" o:spt="202" path="m,l,21600r21600,l21600,xe">
              <v:stroke joinstyle="miter"/>
              <v:path gradientshapeok="t" o:connecttype="rect"/>
            </v:shapetype>
            <v:shape id="MSIPCM19b24adcb4a88e4c28f4a9bb" o:spid="_x0000_s1030" type="#_x0000_t202" alt="{&quot;HashCode&quot;:352122633,&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3078ACAA" w14:textId="00D2C6E1" w:rsidR="00165495" w:rsidRPr="00165495" w:rsidRDefault="00165495" w:rsidP="00165495">
                    <w:pPr>
                      <w:spacing w:after="0"/>
                      <w:jc w:val="center"/>
                      <w:rPr>
                        <w:sz w:val="24"/>
                      </w:rPr>
                    </w:pPr>
                    <w:r w:rsidRPr="00165495">
                      <w:rPr>
                        <w:sz w:val="24"/>
                      </w:rPr>
                      <w:t>OFFICIAL</w:t>
                    </w:r>
                  </w:p>
                </w:txbxContent>
              </v:textbox>
              <w10:wrap anchorx="page" anchory="page"/>
            </v:shape>
          </w:pict>
        </mc:Fallback>
      </mc:AlternateContent>
    </w:r>
    <w:r w:rsidR="004A05A1">
      <w:rPr>
        <w:noProof/>
      </w:rPr>
      <w:drawing>
        <wp:anchor distT="0" distB="0" distL="114300" distR="114300" simplePos="0" relativeHeight="251658241" behindDoc="1" locked="1" layoutInCell="1" allowOverlap="1" wp14:anchorId="61E2FFA2" wp14:editId="5C75D034">
          <wp:simplePos x="0" y="0"/>
          <wp:positionH relativeFrom="page">
            <wp:align>left</wp:align>
          </wp:positionH>
          <wp:positionV relativeFrom="page">
            <wp:align>top</wp:align>
          </wp:positionV>
          <wp:extent cx="7552055" cy="9465310"/>
          <wp:effectExtent l="0" t="0" r="0" b="254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1399"/>
                  <a:stretch/>
                </pic:blipFill>
                <pic:spPr bwMode="auto">
                  <a:xfrm>
                    <a:off x="0" y="0"/>
                    <a:ext cx="7552800" cy="94657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68C119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5A18E282"/>
    <w:lvl w:ilvl="0">
      <w:start w:val="1"/>
      <w:numFmt w:val="decimal"/>
      <w:lvlText w:val="%1."/>
      <w:lvlJc w:val="left"/>
      <w:pPr>
        <w:tabs>
          <w:tab w:val="num" w:pos="926"/>
        </w:tabs>
        <w:ind w:left="926" w:hanging="360"/>
      </w:pPr>
    </w:lvl>
  </w:abstractNum>
  <w:abstractNum w:abstractNumId="2" w15:restartNumberingAfterBreak="0">
    <w:nsid w:val="FFFFFF81"/>
    <w:multiLevelType w:val="singleLevel"/>
    <w:tmpl w:val="5E429B0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9"/>
    <w:multiLevelType w:val="singleLevel"/>
    <w:tmpl w:val="5FC4606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32CD6"/>
    <w:multiLevelType w:val="hybridMultilevel"/>
    <w:tmpl w:val="2E40BA9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1F37B7E"/>
    <w:multiLevelType w:val="hybridMultilevel"/>
    <w:tmpl w:val="D45ECF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4670498"/>
    <w:multiLevelType w:val="hybridMultilevel"/>
    <w:tmpl w:val="B0148302"/>
    <w:lvl w:ilvl="0" w:tplc="76807C00">
      <w:start w:val="1"/>
      <w:numFmt w:val="decimal"/>
      <w:pStyle w:val="memonumberedtext"/>
      <w:lvlText w:val="%1."/>
      <w:lvlJc w:val="left"/>
      <w:pPr>
        <w:tabs>
          <w:tab w:val="num" w:pos="1080"/>
        </w:tabs>
        <w:ind w:left="1080" w:hanging="72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5123335"/>
    <w:multiLevelType w:val="hybridMultilevel"/>
    <w:tmpl w:val="8FF2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697CA0"/>
    <w:multiLevelType w:val="hybridMultilevel"/>
    <w:tmpl w:val="3DFA0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CB62C0"/>
    <w:multiLevelType w:val="hybridMultilevel"/>
    <w:tmpl w:val="C792C16A"/>
    <w:lvl w:ilvl="0" w:tplc="EFEE098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51843"/>
    <w:multiLevelType w:val="hybridMultilevel"/>
    <w:tmpl w:val="F4A8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FD2A4A"/>
    <w:multiLevelType w:val="hybridMultilevel"/>
    <w:tmpl w:val="109C7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DE1854"/>
    <w:multiLevelType w:val="hybridMultilevel"/>
    <w:tmpl w:val="26C6FB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3FB83717"/>
    <w:multiLevelType w:val="hybridMultilevel"/>
    <w:tmpl w:val="291464C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624A2"/>
    <w:multiLevelType w:val="hybridMultilevel"/>
    <w:tmpl w:val="BB124480"/>
    <w:lvl w:ilvl="0" w:tplc="3274FCBC">
      <w:start w:val="1"/>
      <w:numFmt w:val="bullet"/>
      <w:pStyle w:val="memodotpoint"/>
      <w:lvlText w:val=""/>
      <w:lvlJc w:val="left"/>
      <w:pPr>
        <w:ind w:left="1134" w:hanging="567"/>
      </w:pPr>
      <w:rPr>
        <w:rFonts w:ascii="Symbol" w:hAnsi="Symbol" w:hint="default"/>
      </w:rPr>
    </w:lvl>
    <w:lvl w:ilvl="1" w:tplc="0C090001">
      <w:start w:val="1"/>
      <w:numFmt w:val="bullet"/>
      <w:lvlText w:val=""/>
      <w:lvlJc w:val="left"/>
      <w:pPr>
        <w:tabs>
          <w:tab w:val="num" w:pos="3240"/>
        </w:tabs>
        <w:ind w:left="3240" w:hanging="360"/>
      </w:pPr>
      <w:rPr>
        <w:rFonts w:ascii="Symbol" w:hAnsi="Symbol" w:hint="default"/>
      </w:rPr>
    </w:lvl>
    <w:lvl w:ilvl="2" w:tplc="0C09001B">
      <w:start w:val="1"/>
      <w:numFmt w:val="lowerRoman"/>
      <w:lvlText w:val="%3."/>
      <w:lvlJc w:val="right"/>
      <w:pPr>
        <w:tabs>
          <w:tab w:val="num" w:pos="3960"/>
        </w:tabs>
        <w:ind w:left="3960" w:hanging="180"/>
      </w:pPr>
    </w:lvl>
    <w:lvl w:ilvl="3" w:tplc="0C09000F">
      <w:start w:val="1"/>
      <w:numFmt w:val="decimal"/>
      <w:lvlText w:val="%4."/>
      <w:lvlJc w:val="left"/>
      <w:pPr>
        <w:tabs>
          <w:tab w:val="num" w:pos="4680"/>
        </w:tabs>
        <w:ind w:left="4680" w:hanging="360"/>
      </w:pPr>
    </w:lvl>
    <w:lvl w:ilvl="4" w:tplc="0C090019">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15" w15:restartNumberingAfterBreak="0">
    <w:nsid w:val="48566087"/>
    <w:multiLevelType w:val="hybridMultilevel"/>
    <w:tmpl w:val="5BD444F8"/>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C4ED5"/>
    <w:multiLevelType w:val="hybridMultilevel"/>
    <w:tmpl w:val="AB72A026"/>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D534F9"/>
    <w:multiLevelType w:val="hybridMultilevel"/>
    <w:tmpl w:val="E3D2982C"/>
    <w:lvl w:ilvl="0" w:tplc="656419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736360"/>
    <w:multiLevelType w:val="hybridMultilevel"/>
    <w:tmpl w:val="368A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1C01"/>
    <w:multiLevelType w:val="hybridMultilevel"/>
    <w:tmpl w:val="11E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97648"/>
    <w:multiLevelType w:val="multilevel"/>
    <w:tmpl w:val="C0F6431A"/>
    <w:lvl w:ilvl="0">
      <w:start w:val="1"/>
      <w:numFmt w:val="bullet"/>
      <w:lvlText w:val=""/>
      <w:lvlJc w:val="left"/>
      <w:pPr>
        <w:ind w:left="227" w:hanging="227"/>
      </w:pPr>
      <w:rPr>
        <w:rFonts w:ascii="Symbol" w:hAnsi="Symbol" w:hint="default"/>
      </w:rPr>
    </w:lvl>
    <w:lvl w:ilvl="1">
      <w:start w:val="1"/>
      <w:numFmt w:val="bullet"/>
      <w:lvlText w:val="o"/>
      <w:lvlJc w:val="left"/>
      <w:pPr>
        <w:ind w:left="54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270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4140" w:hanging="360"/>
      </w:pPr>
      <w:rPr>
        <w:rFonts w:ascii="Symbol" w:hAnsi="Symbol" w:hint="default"/>
      </w:rPr>
    </w:lvl>
    <w:lvl w:ilvl="7">
      <w:start w:val="1"/>
      <w:numFmt w:val="bullet"/>
      <w:lvlText w:val="o"/>
      <w:lvlJc w:val="left"/>
      <w:pPr>
        <w:ind w:left="4860" w:hanging="360"/>
      </w:pPr>
      <w:rPr>
        <w:rFonts w:ascii="Courier New" w:hAnsi="Courier New" w:cs="Courier New" w:hint="default"/>
      </w:rPr>
    </w:lvl>
    <w:lvl w:ilvl="8">
      <w:start w:val="1"/>
      <w:numFmt w:val="bullet"/>
      <w:lvlText w:val=""/>
      <w:lvlJc w:val="left"/>
      <w:pPr>
        <w:ind w:left="5580" w:hanging="360"/>
      </w:pPr>
      <w:rPr>
        <w:rFonts w:ascii="Wingdings" w:hAnsi="Wingdings" w:hint="default"/>
      </w:rPr>
    </w:lvl>
  </w:abstractNum>
  <w:abstractNum w:abstractNumId="2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283B6"/>
    <w:multiLevelType w:val="hybridMultilevel"/>
    <w:tmpl w:val="14729980"/>
    <w:lvl w:ilvl="0" w:tplc="5302D272">
      <w:start w:val="1"/>
      <w:numFmt w:val="bullet"/>
      <w:lvlText w:val=""/>
      <w:lvlJc w:val="left"/>
      <w:pPr>
        <w:ind w:left="720" w:hanging="360"/>
      </w:pPr>
      <w:rPr>
        <w:rFonts w:ascii="Symbol" w:hAnsi="Symbol" w:hint="default"/>
      </w:rPr>
    </w:lvl>
    <w:lvl w:ilvl="1" w:tplc="1E5AC5AC">
      <w:start w:val="1"/>
      <w:numFmt w:val="bullet"/>
      <w:lvlText w:val="o"/>
      <w:lvlJc w:val="left"/>
      <w:pPr>
        <w:ind w:left="1440" w:hanging="360"/>
      </w:pPr>
      <w:rPr>
        <w:rFonts w:ascii="Courier New" w:hAnsi="Courier New" w:hint="default"/>
      </w:rPr>
    </w:lvl>
    <w:lvl w:ilvl="2" w:tplc="D430C454">
      <w:start w:val="1"/>
      <w:numFmt w:val="bullet"/>
      <w:lvlText w:val=""/>
      <w:lvlJc w:val="left"/>
      <w:pPr>
        <w:ind w:left="2160" w:hanging="360"/>
      </w:pPr>
      <w:rPr>
        <w:rFonts w:ascii="Wingdings" w:hAnsi="Wingdings" w:hint="default"/>
      </w:rPr>
    </w:lvl>
    <w:lvl w:ilvl="3" w:tplc="80CA384C">
      <w:start w:val="1"/>
      <w:numFmt w:val="bullet"/>
      <w:lvlText w:val=""/>
      <w:lvlJc w:val="left"/>
      <w:pPr>
        <w:ind w:left="2880" w:hanging="360"/>
      </w:pPr>
      <w:rPr>
        <w:rFonts w:ascii="Symbol" w:hAnsi="Symbol" w:hint="default"/>
      </w:rPr>
    </w:lvl>
    <w:lvl w:ilvl="4" w:tplc="4D0C5480">
      <w:start w:val="1"/>
      <w:numFmt w:val="bullet"/>
      <w:lvlText w:val="o"/>
      <w:lvlJc w:val="left"/>
      <w:pPr>
        <w:ind w:left="3600" w:hanging="360"/>
      </w:pPr>
      <w:rPr>
        <w:rFonts w:ascii="Courier New" w:hAnsi="Courier New" w:hint="default"/>
      </w:rPr>
    </w:lvl>
    <w:lvl w:ilvl="5" w:tplc="05444EC6">
      <w:start w:val="1"/>
      <w:numFmt w:val="bullet"/>
      <w:lvlText w:val=""/>
      <w:lvlJc w:val="left"/>
      <w:pPr>
        <w:ind w:left="4320" w:hanging="360"/>
      </w:pPr>
      <w:rPr>
        <w:rFonts w:ascii="Wingdings" w:hAnsi="Wingdings" w:hint="default"/>
      </w:rPr>
    </w:lvl>
    <w:lvl w:ilvl="6" w:tplc="61CADEA0">
      <w:start w:val="1"/>
      <w:numFmt w:val="bullet"/>
      <w:lvlText w:val=""/>
      <w:lvlJc w:val="left"/>
      <w:pPr>
        <w:ind w:left="5040" w:hanging="360"/>
      </w:pPr>
      <w:rPr>
        <w:rFonts w:ascii="Symbol" w:hAnsi="Symbol" w:hint="default"/>
      </w:rPr>
    </w:lvl>
    <w:lvl w:ilvl="7" w:tplc="38045F78">
      <w:start w:val="1"/>
      <w:numFmt w:val="bullet"/>
      <w:lvlText w:val="o"/>
      <w:lvlJc w:val="left"/>
      <w:pPr>
        <w:ind w:left="5760" w:hanging="360"/>
      </w:pPr>
      <w:rPr>
        <w:rFonts w:ascii="Courier New" w:hAnsi="Courier New" w:hint="default"/>
      </w:rPr>
    </w:lvl>
    <w:lvl w:ilvl="8" w:tplc="F3BE68E4">
      <w:start w:val="1"/>
      <w:numFmt w:val="bullet"/>
      <w:lvlText w:val=""/>
      <w:lvlJc w:val="left"/>
      <w:pPr>
        <w:ind w:left="6480" w:hanging="360"/>
      </w:pPr>
      <w:rPr>
        <w:rFonts w:ascii="Wingdings" w:hAnsi="Wingdings" w:hint="default"/>
      </w:rPr>
    </w:lvl>
  </w:abstractNum>
  <w:num w:numId="1" w16cid:durableId="239799361">
    <w:abstractNumId w:val="9"/>
  </w:num>
  <w:num w:numId="2" w16cid:durableId="541864541">
    <w:abstractNumId w:val="16"/>
  </w:num>
  <w:num w:numId="3" w16cid:durableId="609623878">
    <w:abstractNumId w:val="15"/>
  </w:num>
  <w:num w:numId="4" w16cid:durableId="227306979">
    <w:abstractNumId w:val="22"/>
  </w:num>
  <w:num w:numId="5" w16cid:durableId="867526731">
    <w:abstractNumId w:val="13"/>
  </w:num>
  <w:num w:numId="6" w16cid:durableId="1650817048">
    <w:abstractNumId w:val="17"/>
  </w:num>
  <w:num w:numId="7" w16cid:durableId="1353263890">
    <w:abstractNumId w:val="9"/>
  </w:num>
  <w:num w:numId="8" w16cid:durableId="1144548654">
    <w:abstractNumId w:val="16"/>
  </w:num>
  <w:num w:numId="9" w16cid:durableId="2004820143">
    <w:abstractNumId w:val="15"/>
  </w:num>
  <w:num w:numId="10" w16cid:durableId="1994604313">
    <w:abstractNumId w:val="13"/>
  </w:num>
  <w:num w:numId="11" w16cid:durableId="872302182">
    <w:abstractNumId w:val="21"/>
  </w:num>
  <w:num w:numId="12" w16cid:durableId="983587827">
    <w:abstractNumId w:val="3"/>
  </w:num>
  <w:num w:numId="13" w16cid:durableId="805320360">
    <w:abstractNumId w:val="20"/>
  </w:num>
  <w:num w:numId="14" w16cid:durableId="1260678561">
    <w:abstractNumId w:val="2"/>
  </w:num>
  <w:num w:numId="15" w16cid:durableId="1445616734">
    <w:abstractNumId w:val="1"/>
  </w:num>
  <w:num w:numId="16" w16cid:durableId="1797289980">
    <w:abstractNumId w:val="0"/>
  </w:num>
  <w:num w:numId="17" w16cid:durableId="2015067546">
    <w:abstractNumId w:val="14"/>
  </w:num>
  <w:num w:numId="18" w16cid:durableId="1649439346">
    <w:abstractNumId w:val="6"/>
  </w:num>
  <w:num w:numId="19" w16cid:durableId="2100832168">
    <w:abstractNumId w:val="6"/>
    <w:lvlOverride w:ilvl="0">
      <w:lvl w:ilvl="0" w:tplc="76807C00">
        <w:start w:val="1"/>
        <w:numFmt w:val="decimal"/>
        <w:pStyle w:val="memonumberedtext"/>
        <w:lvlText w:val="%1."/>
        <w:lvlJc w:val="left"/>
        <w:pPr>
          <w:ind w:left="567" w:hanging="567"/>
        </w:pPr>
        <w:rPr>
          <w:rFonts w:hint="default"/>
        </w:rPr>
      </w:lvl>
    </w:lvlOverride>
    <w:lvlOverride w:ilvl="1">
      <w:lvl w:ilvl="1" w:tplc="0C090001"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0" w16cid:durableId="1881164481">
    <w:abstractNumId w:val="9"/>
  </w:num>
  <w:num w:numId="21" w16cid:durableId="1534420614">
    <w:abstractNumId w:val="16"/>
  </w:num>
  <w:num w:numId="22" w16cid:durableId="720909057">
    <w:abstractNumId w:val="15"/>
  </w:num>
  <w:num w:numId="23" w16cid:durableId="278145575">
    <w:abstractNumId w:val="13"/>
  </w:num>
  <w:num w:numId="24" w16cid:durableId="813988071">
    <w:abstractNumId w:val="8"/>
  </w:num>
  <w:num w:numId="25" w16cid:durableId="644628442">
    <w:abstractNumId w:val="19"/>
  </w:num>
  <w:num w:numId="26" w16cid:durableId="123547776">
    <w:abstractNumId w:val="18"/>
  </w:num>
  <w:num w:numId="27" w16cid:durableId="2117676035">
    <w:abstractNumId w:val="10"/>
  </w:num>
  <w:num w:numId="28" w16cid:durableId="681594177">
    <w:abstractNumId w:val="4"/>
  </w:num>
  <w:num w:numId="29" w16cid:durableId="1089933546">
    <w:abstractNumId w:val="12"/>
  </w:num>
  <w:num w:numId="30" w16cid:durableId="671613727">
    <w:abstractNumId w:val="5"/>
  </w:num>
  <w:num w:numId="31" w16cid:durableId="382675213">
    <w:abstractNumId w:val="7"/>
  </w:num>
  <w:num w:numId="32" w16cid:durableId="892615297">
    <w:abstractNumId w:val="23"/>
  </w:num>
  <w:num w:numId="33" w16cid:durableId="146093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77"/>
    <w:rsid w:val="00000B8C"/>
    <w:rsid w:val="000025CA"/>
    <w:rsid w:val="0000440C"/>
    <w:rsid w:val="00007BB3"/>
    <w:rsid w:val="00036A12"/>
    <w:rsid w:val="000458D8"/>
    <w:rsid w:val="00047B06"/>
    <w:rsid w:val="00055AF1"/>
    <w:rsid w:val="000626F7"/>
    <w:rsid w:val="00074DC8"/>
    <w:rsid w:val="00077DC8"/>
    <w:rsid w:val="0008638B"/>
    <w:rsid w:val="000865C3"/>
    <w:rsid w:val="00087847"/>
    <w:rsid w:val="0009577A"/>
    <w:rsid w:val="00097597"/>
    <w:rsid w:val="000A4F79"/>
    <w:rsid w:val="000C02FA"/>
    <w:rsid w:val="000D4215"/>
    <w:rsid w:val="000D768D"/>
    <w:rsid w:val="000E0E1C"/>
    <w:rsid w:val="000E47E5"/>
    <w:rsid w:val="000F3A37"/>
    <w:rsid w:val="001016C4"/>
    <w:rsid w:val="00111DD9"/>
    <w:rsid w:val="00117061"/>
    <w:rsid w:val="00117464"/>
    <w:rsid w:val="00123BB4"/>
    <w:rsid w:val="00130233"/>
    <w:rsid w:val="0014603E"/>
    <w:rsid w:val="00146D3C"/>
    <w:rsid w:val="001476F9"/>
    <w:rsid w:val="00165495"/>
    <w:rsid w:val="00170F31"/>
    <w:rsid w:val="001770F2"/>
    <w:rsid w:val="00177E29"/>
    <w:rsid w:val="001878A8"/>
    <w:rsid w:val="001C543D"/>
    <w:rsid w:val="001D080A"/>
    <w:rsid w:val="001D76C5"/>
    <w:rsid w:val="001E351B"/>
    <w:rsid w:val="001E6807"/>
    <w:rsid w:val="00221837"/>
    <w:rsid w:val="00223CDB"/>
    <w:rsid w:val="0022798D"/>
    <w:rsid w:val="0023058A"/>
    <w:rsid w:val="00231823"/>
    <w:rsid w:val="002360A2"/>
    <w:rsid w:val="002451DA"/>
    <w:rsid w:val="00292402"/>
    <w:rsid w:val="002B5495"/>
    <w:rsid w:val="002D06A1"/>
    <w:rsid w:val="002D5EC5"/>
    <w:rsid w:val="002E4392"/>
    <w:rsid w:val="002E5AB6"/>
    <w:rsid w:val="002E7E77"/>
    <w:rsid w:val="002F6AE3"/>
    <w:rsid w:val="00307168"/>
    <w:rsid w:val="00311330"/>
    <w:rsid w:val="00313D50"/>
    <w:rsid w:val="00317B8D"/>
    <w:rsid w:val="00324296"/>
    <w:rsid w:val="00336ED4"/>
    <w:rsid w:val="0034091B"/>
    <w:rsid w:val="00346F68"/>
    <w:rsid w:val="003576F0"/>
    <w:rsid w:val="003659A3"/>
    <w:rsid w:val="00366A06"/>
    <w:rsid w:val="00370BE7"/>
    <w:rsid w:val="003805F0"/>
    <w:rsid w:val="0038115A"/>
    <w:rsid w:val="003A0273"/>
    <w:rsid w:val="003B4D86"/>
    <w:rsid w:val="003B57E0"/>
    <w:rsid w:val="003B6550"/>
    <w:rsid w:val="003D68EC"/>
    <w:rsid w:val="003E4AB1"/>
    <w:rsid w:val="003F152E"/>
    <w:rsid w:val="00426A94"/>
    <w:rsid w:val="00427144"/>
    <w:rsid w:val="00445673"/>
    <w:rsid w:val="00447CA9"/>
    <w:rsid w:val="00467AB4"/>
    <w:rsid w:val="0048132E"/>
    <w:rsid w:val="004842AC"/>
    <w:rsid w:val="00484ADA"/>
    <w:rsid w:val="00487288"/>
    <w:rsid w:val="00487E13"/>
    <w:rsid w:val="004A05A1"/>
    <w:rsid w:val="004A6D05"/>
    <w:rsid w:val="004B4E94"/>
    <w:rsid w:val="004C1D9A"/>
    <w:rsid w:val="004C3526"/>
    <w:rsid w:val="004C5AD1"/>
    <w:rsid w:val="004D3891"/>
    <w:rsid w:val="004E036E"/>
    <w:rsid w:val="004E5D8F"/>
    <w:rsid w:val="00506D11"/>
    <w:rsid w:val="0051286B"/>
    <w:rsid w:val="00524B70"/>
    <w:rsid w:val="00526031"/>
    <w:rsid w:val="0053232B"/>
    <w:rsid w:val="00533912"/>
    <w:rsid w:val="005604F3"/>
    <w:rsid w:val="005736B7"/>
    <w:rsid w:val="005840C0"/>
    <w:rsid w:val="00585021"/>
    <w:rsid w:val="00595B5F"/>
    <w:rsid w:val="00596529"/>
    <w:rsid w:val="00596E3D"/>
    <w:rsid w:val="005B359C"/>
    <w:rsid w:val="005D6994"/>
    <w:rsid w:val="005D7889"/>
    <w:rsid w:val="005D7E35"/>
    <w:rsid w:val="005E1F8C"/>
    <w:rsid w:val="005F1560"/>
    <w:rsid w:val="005F399F"/>
    <w:rsid w:val="005F507B"/>
    <w:rsid w:val="005F75C5"/>
    <w:rsid w:val="00602F73"/>
    <w:rsid w:val="00610587"/>
    <w:rsid w:val="006232C5"/>
    <w:rsid w:val="0063350C"/>
    <w:rsid w:val="006354AB"/>
    <w:rsid w:val="00642DB4"/>
    <w:rsid w:val="006570CE"/>
    <w:rsid w:val="00687F6D"/>
    <w:rsid w:val="006A28F2"/>
    <w:rsid w:val="006A61A8"/>
    <w:rsid w:val="006B1F1B"/>
    <w:rsid w:val="006B7309"/>
    <w:rsid w:val="006C61FF"/>
    <w:rsid w:val="006C6619"/>
    <w:rsid w:val="006D3068"/>
    <w:rsid w:val="006E42B3"/>
    <w:rsid w:val="006F0967"/>
    <w:rsid w:val="007331FE"/>
    <w:rsid w:val="00736BA2"/>
    <w:rsid w:val="00760D1E"/>
    <w:rsid w:val="00766E43"/>
    <w:rsid w:val="0077142E"/>
    <w:rsid w:val="007723A5"/>
    <w:rsid w:val="007828BF"/>
    <w:rsid w:val="00787AD0"/>
    <w:rsid w:val="007903AB"/>
    <w:rsid w:val="007976D4"/>
    <w:rsid w:val="007C15A1"/>
    <w:rsid w:val="007C5EA1"/>
    <w:rsid w:val="007D5906"/>
    <w:rsid w:val="007E2136"/>
    <w:rsid w:val="007F765F"/>
    <w:rsid w:val="008063AC"/>
    <w:rsid w:val="00811DDC"/>
    <w:rsid w:val="008177E0"/>
    <w:rsid w:val="00822532"/>
    <w:rsid w:val="008576B7"/>
    <w:rsid w:val="008576E8"/>
    <w:rsid w:val="00873A5F"/>
    <w:rsid w:val="00873D76"/>
    <w:rsid w:val="008746E4"/>
    <w:rsid w:val="00880F17"/>
    <w:rsid w:val="008818C5"/>
    <w:rsid w:val="008833DF"/>
    <w:rsid w:val="00894CFF"/>
    <w:rsid w:val="008A589F"/>
    <w:rsid w:val="008C13E7"/>
    <w:rsid w:val="008C2C06"/>
    <w:rsid w:val="008C52AA"/>
    <w:rsid w:val="008D0147"/>
    <w:rsid w:val="008D41ED"/>
    <w:rsid w:val="008D464C"/>
    <w:rsid w:val="008F2231"/>
    <w:rsid w:val="00907005"/>
    <w:rsid w:val="0091171E"/>
    <w:rsid w:val="009129B7"/>
    <w:rsid w:val="00912DBA"/>
    <w:rsid w:val="009131F5"/>
    <w:rsid w:val="009269FF"/>
    <w:rsid w:val="00930037"/>
    <w:rsid w:val="0093556E"/>
    <w:rsid w:val="00944812"/>
    <w:rsid w:val="00950013"/>
    <w:rsid w:val="00955E09"/>
    <w:rsid w:val="00956EA5"/>
    <w:rsid w:val="009643B8"/>
    <w:rsid w:val="00966EF3"/>
    <w:rsid w:val="00970015"/>
    <w:rsid w:val="009700BF"/>
    <w:rsid w:val="009735CF"/>
    <w:rsid w:val="0099619C"/>
    <w:rsid w:val="009963D5"/>
    <w:rsid w:val="009A1A67"/>
    <w:rsid w:val="009C00C8"/>
    <w:rsid w:val="009C1FD7"/>
    <w:rsid w:val="009D67BF"/>
    <w:rsid w:val="009D7819"/>
    <w:rsid w:val="009E49D9"/>
    <w:rsid w:val="009F494E"/>
    <w:rsid w:val="00A02A6A"/>
    <w:rsid w:val="00A04157"/>
    <w:rsid w:val="00A13FD9"/>
    <w:rsid w:val="00A24F80"/>
    <w:rsid w:val="00A25957"/>
    <w:rsid w:val="00A27E6D"/>
    <w:rsid w:val="00A4110C"/>
    <w:rsid w:val="00A6306A"/>
    <w:rsid w:val="00A63FF7"/>
    <w:rsid w:val="00A678D7"/>
    <w:rsid w:val="00A924B4"/>
    <w:rsid w:val="00AB43E9"/>
    <w:rsid w:val="00AD350D"/>
    <w:rsid w:val="00AE4874"/>
    <w:rsid w:val="00AE58E1"/>
    <w:rsid w:val="00B10DBA"/>
    <w:rsid w:val="00B2213B"/>
    <w:rsid w:val="00B24EF8"/>
    <w:rsid w:val="00B343E1"/>
    <w:rsid w:val="00B43382"/>
    <w:rsid w:val="00B7493D"/>
    <w:rsid w:val="00B914F6"/>
    <w:rsid w:val="00BA7209"/>
    <w:rsid w:val="00BC1128"/>
    <w:rsid w:val="00BC4989"/>
    <w:rsid w:val="00BC49B5"/>
    <w:rsid w:val="00BD3C7F"/>
    <w:rsid w:val="00BE5F4F"/>
    <w:rsid w:val="00C2127C"/>
    <w:rsid w:val="00C23319"/>
    <w:rsid w:val="00C271FE"/>
    <w:rsid w:val="00C3555F"/>
    <w:rsid w:val="00C40416"/>
    <w:rsid w:val="00C56247"/>
    <w:rsid w:val="00C57A97"/>
    <w:rsid w:val="00C60DD5"/>
    <w:rsid w:val="00C65486"/>
    <w:rsid w:val="00C66752"/>
    <w:rsid w:val="00C7021B"/>
    <w:rsid w:val="00C73704"/>
    <w:rsid w:val="00C75EC5"/>
    <w:rsid w:val="00C82448"/>
    <w:rsid w:val="00C93DF5"/>
    <w:rsid w:val="00C95D27"/>
    <w:rsid w:val="00C97D67"/>
    <w:rsid w:val="00CA324B"/>
    <w:rsid w:val="00CA42E9"/>
    <w:rsid w:val="00CA6918"/>
    <w:rsid w:val="00CB4F29"/>
    <w:rsid w:val="00CB7647"/>
    <w:rsid w:val="00CF13E3"/>
    <w:rsid w:val="00CF6928"/>
    <w:rsid w:val="00D06049"/>
    <w:rsid w:val="00D22BCF"/>
    <w:rsid w:val="00D26985"/>
    <w:rsid w:val="00D32DF1"/>
    <w:rsid w:val="00D36A34"/>
    <w:rsid w:val="00D40743"/>
    <w:rsid w:val="00D57A7A"/>
    <w:rsid w:val="00D6472D"/>
    <w:rsid w:val="00D65C05"/>
    <w:rsid w:val="00D66FDA"/>
    <w:rsid w:val="00D754BA"/>
    <w:rsid w:val="00D85DD5"/>
    <w:rsid w:val="00D95797"/>
    <w:rsid w:val="00D95E6B"/>
    <w:rsid w:val="00DB2321"/>
    <w:rsid w:val="00DD4C62"/>
    <w:rsid w:val="00DE20B9"/>
    <w:rsid w:val="00DF2D2E"/>
    <w:rsid w:val="00E02089"/>
    <w:rsid w:val="00E21AAA"/>
    <w:rsid w:val="00E3389A"/>
    <w:rsid w:val="00E4013C"/>
    <w:rsid w:val="00E451BA"/>
    <w:rsid w:val="00E57DB1"/>
    <w:rsid w:val="00E618DD"/>
    <w:rsid w:val="00E642EB"/>
    <w:rsid w:val="00E64A9C"/>
    <w:rsid w:val="00E6749C"/>
    <w:rsid w:val="00E7287A"/>
    <w:rsid w:val="00E76686"/>
    <w:rsid w:val="00E8532B"/>
    <w:rsid w:val="00EA26AF"/>
    <w:rsid w:val="00EA4168"/>
    <w:rsid w:val="00EA79D9"/>
    <w:rsid w:val="00EB3A41"/>
    <w:rsid w:val="00EC111C"/>
    <w:rsid w:val="00EC577F"/>
    <w:rsid w:val="00ED3DEB"/>
    <w:rsid w:val="00EF05FE"/>
    <w:rsid w:val="00EF6040"/>
    <w:rsid w:val="00F07188"/>
    <w:rsid w:val="00F1245B"/>
    <w:rsid w:val="00F15BC6"/>
    <w:rsid w:val="00F16089"/>
    <w:rsid w:val="00F22012"/>
    <w:rsid w:val="00F32333"/>
    <w:rsid w:val="00F364D2"/>
    <w:rsid w:val="00F46050"/>
    <w:rsid w:val="00F95E73"/>
    <w:rsid w:val="00FB68BD"/>
    <w:rsid w:val="00FD42E6"/>
    <w:rsid w:val="00FD7374"/>
    <w:rsid w:val="00FF30F5"/>
    <w:rsid w:val="0B0F616F"/>
    <w:rsid w:val="11C2F2F7"/>
    <w:rsid w:val="152E36D7"/>
    <w:rsid w:val="186CB800"/>
    <w:rsid w:val="1C3A66EF"/>
    <w:rsid w:val="29598FEF"/>
    <w:rsid w:val="2F0826A3"/>
    <w:rsid w:val="2FC6EB3F"/>
    <w:rsid w:val="321614CD"/>
    <w:rsid w:val="360FEFA4"/>
    <w:rsid w:val="3C7285DA"/>
    <w:rsid w:val="484891B7"/>
    <w:rsid w:val="48E171C9"/>
    <w:rsid w:val="4AA93B60"/>
    <w:rsid w:val="4D3EBE93"/>
    <w:rsid w:val="5213D4EC"/>
    <w:rsid w:val="550AB218"/>
    <w:rsid w:val="66304636"/>
    <w:rsid w:val="6C21BA90"/>
    <w:rsid w:val="6EB09F4C"/>
    <w:rsid w:val="70767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5DA5"/>
  <w15:chartTrackingRefBased/>
  <w15:docId w15:val="{6D39B5CC-E71C-4555-88BA-8B0482B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BF"/>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9D67B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9D67BF"/>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9D67BF"/>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D67BF"/>
    <w:pPr>
      <w:spacing w:before="1440" w:after="227" w:line="260" w:lineRule="atLeast"/>
    </w:pPr>
    <w:rPr>
      <w:color w:val="53565A"/>
      <w:sz w:val="22"/>
      <w:szCs w:val="22"/>
    </w:rPr>
  </w:style>
  <w:style w:type="paragraph" w:styleId="Title">
    <w:name w:val="Title"/>
    <w:basedOn w:val="Normal"/>
    <w:next w:val="Normal"/>
    <w:link w:val="TitleChar"/>
    <w:uiPriority w:val="10"/>
    <w:qFormat/>
    <w:rsid w:val="009D67BF"/>
    <w:pPr>
      <w:spacing w:after="227" w:line="240" w:lineRule="auto"/>
      <w:ind w:right="3969"/>
    </w:pPr>
    <w:rPr>
      <w:sz w:val="44"/>
      <w:szCs w:val="48"/>
      <w:lang w:val="en-GB"/>
    </w:rPr>
  </w:style>
  <w:style w:type="character" w:customStyle="1" w:styleId="TitleChar">
    <w:name w:val="Title Char"/>
    <w:basedOn w:val="DefaultParagraphFont"/>
    <w:link w:val="Title"/>
    <w:uiPriority w:val="10"/>
    <w:rsid w:val="009D67BF"/>
    <w:rPr>
      <w:rFonts w:ascii="Arial" w:hAnsi="Arial" w:cs="Arial"/>
      <w:color w:val="000000"/>
      <w:sz w:val="44"/>
      <w:szCs w:val="48"/>
      <w:lang w:val="en-GB"/>
    </w:rPr>
  </w:style>
  <w:style w:type="paragraph" w:styleId="Subtitle">
    <w:name w:val="Subtitle"/>
    <w:basedOn w:val="Normal"/>
    <w:next w:val="Normal"/>
    <w:link w:val="SubtitleChar"/>
    <w:uiPriority w:val="11"/>
    <w:qFormat/>
    <w:rsid w:val="009D67BF"/>
    <w:pPr>
      <w:spacing w:after="1440" w:line="240" w:lineRule="auto"/>
      <w:ind w:right="3969"/>
    </w:pPr>
    <w:rPr>
      <w:noProof/>
      <w:sz w:val="32"/>
      <w:lang w:val="en-GB"/>
    </w:rPr>
  </w:style>
  <w:style w:type="character" w:customStyle="1" w:styleId="SubtitleChar">
    <w:name w:val="Subtitle Char"/>
    <w:basedOn w:val="DefaultParagraphFont"/>
    <w:link w:val="Subtitle"/>
    <w:uiPriority w:val="11"/>
    <w:rsid w:val="009D67BF"/>
    <w:rPr>
      <w:rFonts w:ascii="Arial" w:hAnsi="Arial" w:cs="Arial"/>
      <w:noProof/>
      <w:color w:val="000000"/>
      <w:sz w:val="32"/>
      <w:szCs w:val="18"/>
      <w:lang w:val="en-GB"/>
    </w:rPr>
  </w:style>
  <w:style w:type="character" w:customStyle="1" w:styleId="Heading1Char">
    <w:name w:val="Heading 1 Char"/>
    <w:basedOn w:val="DefaultParagraphFont"/>
    <w:link w:val="Heading1"/>
    <w:uiPriority w:val="9"/>
    <w:rsid w:val="009D67BF"/>
    <w:rPr>
      <w:rFonts w:ascii="Arial" w:hAnsi="Arial" w:cs="Arial"/>
      <w:color w:val="004C97" w:themeColor="accent1"/>
      <w:sz w:val="28"/>
      <w:szCs w:val="28"/>
      <w:lang w:val="en-US"/>
    </w:rPr>
  </w:style>
  <w:style w:type="paragraph" w:customStyle="1" w:styleId="bullet1">
    <w:name w:val="bullet 1"/>
    <w:basedOn w:val="memodotpoint"/>
    <w:uiPriority w:val="99"/>
    <w:rsid w:val="00D6472D"/>
    <w:rPr>
      <w:color w:val="000000" w:themeColor="text1"/>
    </w:rPr>
  </w:style>
  <w:style w:type="paragraph" w:customStyle="1" w:styleId="bullet2">
    <w:name w:val="bullet 2"/>
    <w:basedOn w:val="Normal"/>
    <w:uiPriority w:val="99"/>
    <w:rsid w:val="009D67BF"/>
    <w:pPr>
      <w:numPr>
        <w:numId w:val="21"/>
      </w:numPr>
      <w:tabs>
        <w:tab w:val="left" w:pos="567"/>
      </w:tabs>
      <w:spacing w:line="240" w:lineRule="atLeast"/>
      <w:contextualSpacing/>
    </w:pPr>
  </w:style>
  <w:style w:type="paragraph" w:customStyle="1" w:styleId="bullet3">
    <w:name w:val="bullet 3"/>
    <w:basedOn w:val="Normal"/>
    <w:uiPriority w:val="99"/>
    <w:rsid w:val="009D67BF"/>
    <w:pPr>
      <w:numPr>
        <w:numId w:val="22"/>
      </w:numPr>
      <w:tabs>
        <w:tab w:val="clear" w:pos="851"/>
        <w:tab w:val="left" w:pos="850"/>
      </w:tabs>
      <w:spacing w:line="240" w:lineRule="atLeast"/>
      <w:contextualSpacing/>
    </w:pPr>
  </w:style>
  <w:style w:type="paragraph" w:customStyle="1" w:styleId="bullet4">
    <w:name w:val="bullet 4"/>
    <w:basedOn w:val="Normal"/>
    <w:uiPriority w:val="99"/>
    <w:rsid w:val="009D67BF"/>
    <w:pPr>
      <w:numPr>
        <w:numId w:val="23"/>
      </w:numPr>
      <w:tabs>
        <w:tab w:val="left" w:pos="1134"/>
      </w:tabs>
      <w:spacing w:line="240" w:lineRule="atLeast"/>
      <w:contextualSpacing/>
    </w:pPr>
  </w:style>
  <w:style w:type="character" w:customStyle="1" w:styleId="Heading2Char">
    <w:name w:val="Heading 2 Char"/>
    <w:basedOn w:val="DefaultParagraphFont"/>
    <w:link w:val="Heading2"/>
    <w:uiPriority w:val="9"/>
    <w:rsid w:val="009D67BF"/>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9D67BF"/>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9D67BF"/>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9D67BF"/>
    <w:pPr>
      <w:spacing w:line="288" w:lineRule="auto"/>
    </w:pPr>
    <w:rPr>
      <w:b/>
      <w:bCs/>
      <w:color w:val="00747C" w:themeColor="accent2" w:themeShade="BF"/>
      <w:lang w:val="en-GB"/>
    </w:rPr>
  </w:style>
  <w:style w:type="paragraph" w:customStyle="1" w:styleId="Normalwithborder">
    <w:name w:val="Normal with border"/>
    <w:basedOn w:val="Normal"/>
    <w:qFormat/>
    <w:rsid w:val="009D67BF"/>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9D67BF"/>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9D67BF"/>
    <w:pPr>
      <w:spacing w:line="200" w:lineRule="atLeast"/>
    </w:pPr>
    <w:rPr>
      <w:sz w:val="16"/>
      <w:szCs w:val="16"/>
    </w:rPr>
  </w:style>
  <w:style w:type="table" w:customStyle="1" w:styleId="DJSIR">
    <w:name w:val="DJSIR"/>
    <w:basedOn w:val="TableNormal"/>
    <w:uiPriority w:val="99"/>
    <w:rsid w:val="009D67BF"/>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9D67BF"/>
    <w:pPr>
      <w:keepNext/>
    </w:pPr>
    <w:rPr>
      <w:b/>
      <w:color w:val="FFFFFF" w:themeColor="background1"/>
    </w:rPr>
  </w:style>
  <w:style w:type="paragraph" w:styleId="ListBullet">
    <w:name w:val="List Bullet"/>
    <w:basedOn w:val="Normal"/>
    <w:uiPriority w:val="99"/>
    <w:unhideWhenUsed/>
    <w:rsid w:val="00BC4989"/>
    <w:pPr>
      <w:numPr>
        <w:numId w:val="12"/>
      </w:numPr>
      <w:suppressAutoHyphens w:val="0"/>
      <w:autoSpaceDE/>
      <w:autoSpaceDN/>
      <w:adjustRightInd/>
      <w:spacing w:after="0" w:line="280" w:lineRule="atLeast"/>
      <w:contextualSpacing/>
      <w:textAlignment w:val="auto"/>
    </w:pPr>
    <w:rPr>
      <w:rFonts w:eastAsia="Times New Roman" w:cs="Times New Roman"/>
      <w:color w:val="161615" w:themeColor="background2" w:themeShade="1A"/>
      <w:sz w:val="20"/>
      <w:szCs w:val="24"/>
      <w:lang w:val="en-AU" w:eastAsia="en-AU"/>
    </w:rPr>
  </w:style>
  <w:style w:type="table" w:customStyle="1" w:styleId="TableGrid1">
    <w:name w:val="Table Grid1"/>
    <w:basedOn w:val="TableNormal"/>
    <w:next w:val="TableGrid"/>
    <w:uiPriority w:val="59"/>
    <w:locked/>
    <w:rsid w:val="00BC49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efaultParagraphFont"/>
    <w:uiPriority w:val="1"/>
    <w:qFormat/>
    <w:rsid w:val="00BC4989"/>
    <w:rPr>
      <w:b/>
      <w:noProof/>
    </w:rPr>
  </w:style>
  <w:style w:type="paragraph" w:customStyle="1" w:styleId="MeetingDetails">
    <w:name w:val="Meeting Details"/>
    <w:basedOn w:val="Normal"/>
    <w:qFormat/>
    <w:rsid w:val="00BC4989"/>
    <w:pPr>
      <w:tabs>
        <w:tab w:val="left" w:pos="2410"/>
        <w:tab w:val="left" w:pos="5387"/>
        <w:tab w:val="left" w:pos="6096"/>
      </w:tabs>
      <w:suppressAutoHyphens w:val="0"/>
      <w:autoSpaceDE/>
      <w:autoSpaceDN/>
      <w:adjustRightInd/>
      <w:spacing w:after="120" w:line="280" w:lineRule="atLeast"/>
      <w:ind w:left="2410" w:hanging="2410"/>
      <w:textAlignment w:val="auto"/>
    </w:pPr>
    <w:rPr>
      <w:rFonts w:eastAsia="Times New Roman" w:cs="Times New Roman"/>
      <w:color w:val="000000" w:themeColor="text1"/>
      <w:sz w:val="20"/>
      <w:szCs w:val="28"/>
      <w:lang w:val="en-AU" w:eastAsia="en-AU"/>
    </w:rPr>
  </w:style>
  <w:style w:type="paragraph" w:styleId="ListParagraph">
    <w:name w:val="List Paragraph"/>
    <w:basedOn w:val="Normal"/>
    <w:uiPriority w:val="34"/>
    <w:qFormat/>
    <w:rsid w:val="005F75C5"/>
    <w:pPr>
      <w:suppressAutoHyphens w:val="0"/>
      <w:autoSpaceDE/>
      <w:autoSpaceDN/>
      <w:adjustRightInd/>
      <w:spacing w:after="0" w:line="280" w:lineRule="atLeast"/>
      <w:ind w:left="720"/>
      <w:contextualSpacing/>
      <w:textAlignment w:val="auto"/>
    </w:pPr>
    <w:rPr>
      <w:rFonts w:asciiTheme="minorHAnsi" w:eastAsia="Times New Roman" w:hAnsiTheme="minorHAnsi" w:cs="Times New Roman"/>
      <w:color w:val="auto"/>
      <w:sz w:val="20"/>
      <w:szCs w:val="24"/>
      <w:lang w:val="en-AU" w:eastAsia="en-AU"/>
    </w:rPr>
  </w:style>
  <w:style w:type="paragraph" w:customStyle="1" w:styleId="memoblanklines">
    <w:name w:val="# memo blank lines"/>
    <w:basedOn w:val="Normal"/>
    <w:rsid w:val="001D76C5"/>
    <w:pPr>
      <w:tabs>
        <w:tab w:val="left" w:pos="3440"/>
      </w:tabs>
      <w:suppressAutoHyphens w:val="0"/>
      <w:autoSpaceDE/>
      <w:autoSpaceDN/>
      <w:adjustRightInd/>
      <w:spacing w:after="0" w:line="280" w:lineRule="atLeast"/>
      <w:textAlignment w:val="auto"/>
    </w:pPr>
    <w:rPr>
      <w:rFonts w:eastAsia="Times New Roman"/>
      <w:b/>
      <w:color w:val="auto"/>
      <w:sz w:val="22"/>
      <w:szCs w:val="22"/>
      <w:lang w:val="en-AU" w:eastAsia="en-AU"/>
    </w:rPr>
  </w:style>
  <w:style w:type="paragraph" w:customStyle="1" w:styleId="memodotpoint">
    <w:name w:val="# memo dot point"/>
    <w:basedOn w:val="Normal"/>
    <w:rsid w:val="001D76C5"/>
    <w:pPr>
      <w:numPr>
        <w:numId w:val="17"/>
      </w:numPr>
      <w:tabs>
        <w:tab w:val="left" w:pos="3440"/>
      </w:tabs>
      <w:suppressAutoHyphens w:val="0"/>
      <w:autoSpaceDE/>
      <w:autoSpaceDN/>
      <w:adjustRightInd/>
      <w:spacing w:after="240" w:line="280" w:lineRule="atLeast"/>
      <w:contextualSpacing/>
      <w:textAlignment w:val="auto"/>
    </w:pPr>
    <w:rPr>
      <w:rFonts w:eastAsia="Times New Roman"/>
      <w:color w:val="auto"/>
      <w:sz w:val="22"/>
      <w:szCs w:val="22"/>
      <w:lang w:val="en-AU" w:eastAsia="en-AU"/>
    </w:rPr>
  </w:style>
  <w:style w:type="paragraph" w:customStyle="1" w:styleId="memonumberedtext">
    <w:name w:val="# memo numbered text"/>
    <w:basedOn w:val="Normal"/>
    <w:rsid w:val="001D76C5"/>
    <w:pPr>
      <w:numPr>
        <w:numId w:val="18"/>
      </w:numPr>
      <w:tabs>
        <w:tab w:val="left" w:pos="3440"/>
      </w:tabs>
      <w:suppressAutoHyphens w:val="0"/>
      <w:autoSpaceDE/>
      <w:autoSpaceDN/>
      <w:adjustRightInd/>
      <w:spacing w:after="240" w:line="280" w:lineRule="atLeast"/>
      <w:textAlignment w:val="auto"/>
    </w:pPr>
    <w:rPr>
      <w:rFonts w:eastAsia="Times New Roman"/>
      <w:color w:val="auto"/>
      <w:sz w:val="22"/>
      <w:szCs w:val="22"/>
      <w:lang w:val="en-AU" w:eastAsia="en-AU"/>
    </w:rPr>
  </w:style>
  <w:style w:type="paragraph" w:customStyle="1" w:styleId="signbox2">
    <w:name w:val="# sign box 2"/>
    <w:basedOn w:val="Normal"/>
    <w:link w:val="signbox2Char"/>
    <w:rsid w:val="001D76C5"/>
    <w:pPr>
      <w:tabs>
        <w:tab w:val="left" w:pos="3440"/>
      </w:tabs>
      <w:suppressAutoHyphens w:val="0"/>
      <w:autoSpaceDE/>
      <w:autoSpaceDN/>
      <w:adjustRightInd/>
      <w:spacing w:after="0" w:line="280" w:lineRule="atLeast"/>
      <w:textAlignment w:val="auto"/>
    </w:pPr>
    <w:rPr>
      <w:rFonts w:eastAsia="Times New Roman"/>
      <w:color w:val="auto"/>
      <w:sz w:val="22"/>
      <w:szCs w:val="22"/>
      <w:lang w:val="en-AU" w:eastAsia="en-AU"/>
    </w:rPr>
  </w:style>
  <w:style w:type="character" w:customStyle="1" w:styleId="signbox2Char">
    <w:name w:val="# sign box 2 Char"/>
    <w:basedOn w:val="DefaultParagraphFont"/>
    <w:link w:val="signbox2"/>
    <w:rsid w:val="001D76C5"/>
    <w:rPr>
      <w:rFonts w:ascii="Arial" w:eastAsia="Times New Roman" w:hAnsi="Arial" w:cs="Arial"/>
      <w:sz w:val="22"/>
      <w:szCs w:val="22"/>
      <w:lang w:eastAsia="en-AU"/>
    </w:rPr>
  </w:style>
  <w:style w:type="paragraph" w:customStyle="1" w:styleId="signboxinstruct">
    <w:name w:val="# sign box instruct"/>
    <w:basedOn w:val="Normal"/>
    <w:rsid w:val="001D76C5"/>
    <w:pPr>
      <w:tabs>
        <w:tab w:val="left" w:pos="3440"/>
      </w:tabs>
      <w:suppressAutoHyphens w:val="0"/>
      <w:autoSpaceDE/>
      <w:autoSpaceDN/>
      <w:adjustRightInd/>
      <w:spacing w:after="0" w:line="280" w:lineRule="atLeast"/>
      <w:textAlignment w:val="auto"/>
    </w:pPr>
    <w:rPr>
      <w:rFonts w:eastAsia="Times New Roman"/>
      <w:i/>
      <w:color w:val="FF0000"/>
      <w:sz w:val="22"/>
      <w:szCs w:val="22"/>
      <w:lang w:val="en-AU" w:eastAsia="en-AU"/>
    </w:rPr>
  </w:style>
  <w:style w:type="paragraph" w:customStyle="1" w:styleId="signbox1">
    <w:name w:val="# sign box1"/>
    <w:basedOn w:val="Normal"/>
    <w:link w:val="signbox1Char"/>
    <w:rsid w:val="001D76C5"/>
    <w:pPr>
      <w:tabs>
        <w:tab w:val="left" w:pos="3440"/>
      </w:tabs>
      <w:suppressAutoHyphens w:val="0"/>
      <w:autoSpaceDE/>
      <w:autoSpaceDN/>
      <w:adjustRightInd/>
      <w:spacing w:after="0" w:line="280" w:lineRule="atLeast"/>
      <w:textAlignment w:val="auto"/>
    </w:pPr>
    <w:rPr>
      <w:rFonts w:eastAsia="Times New Roman"/>
      <w:color w:val="auto"/>
      <w:sz w:val="22"/>
      <w:szCs w:val="22"/>
      <w:lang w:val="en-AU" w:eastAsia="en-AU"/>
    </w:rPr>
  </w:style>
  <w:style w:type="character" w:customStyle="1" w:styleId="signbox1Char">
    <w:name w:val="# sign box1 Char"/>
    <w:basedOn w:val="DefaultParagraphFont"/>
    <w:link w:val="signbox1"/>
    <w:rsid w:val="001D76C5"/>
    <w:rPr>
      <w:rFonts w:ascii="Arial" w:eastAsia="Times New Roman" w:hAnsi="Arial" w:cs="Arial"/>
      <w:sz w:val="22"/>
      <w:szCs w:val="22"/>
      <w:lang w:eastAsia="en-AU"/>
    </w:rPr>
  </w:style>
  <w:style w:type="paragraph" w:customStyle="1" w:styleId="signbox1name">
    <w:name w:val="# sign box1 name"/>
    <w:basedOn w:val="signbox1"/>
    <w:rsid w:val="001D76C5"/>
    <w:rPr>
      <w:b/>
      <w:caps/>
    </w:rPr>
  </w:style>
  <w:style w:type="paragraph" w:customStyle="1" w:styleId="signbox2name">
    <w:name w:val="# sign box2 name"/>
    <w:basedOn w:val="signbox2"/>
    <w:rsid w:val="001D76C5"/>
    <w:rPr>
      <w:b/>
      <w:caps/>
    </w:rPr>
  </w:style>
  <w:style w:type="paragraph" w:customStyle="1" w:styleId="tablelabels">
    <w:name w:val="# table labels"/>
    <w:basedOn w:val="Normal"/>
    <w:link w:val="tablelabelsChar"/>
    <w:rsid w:val="001D76C5"/>
    <w:pPr>
      <w:tabs>
        <w:tab w:val="left" w:pos="3440"/>
      </w:tabs>
      <w:suppressAutoHyphens w:val="0"/>
      <w:autoSpaceDE/>
      <w:autoSpaceDN/>
      <w:adjustRightInd/>
      <w:spacing w:before="120" w:after="60" w:line="280" w:lineRule="atLeast"/>
      <w:textAlignment w:val="auto"/>
    </w:pPr>
    <w:rPr>
      <w:rFonts w:eastAsia="Times New Roman"/>
      <w:b/>
      <w:color w:val="201547"/>
      <w:sz w:val="22"/>
      <w:szCs w:val="22"/>
      <w:lang w:val="en-AU" w:eastAsia="en-AU"/>
    </w:rPr>
  </w:style>
  <w:style w:type="character" w:customStyle="1" w:styleId="tablelabelsChar">
    <w:name w:val="# table labels Char"/>
    <w:basedOn w:val="DefaultParagraphFont"/>
    <w:link w:val="tablelabels"/>
    <w:rsid w:val="001D76C5"/>
    <w:rPr>
      <w:rFonts w:ascii="Arial" w:eastAsia="Times New Roman" w:hAnsi="Arial" w:cs="Arial"/>
      <w:b/>
      <w:color w:val="201547"/>
      <w:sz w:val="22"/>
      <w:szCs w:val="22"/>
      <w:lang w:eastAsia="en-AU"/>
    </w:rPr>
  </w:style>
  <w:style w:type="paragraph" w:customStyle="1" w:styleId="ToFromname">
    <w:name w:val="# To From name"/>
    <w:basedOn w:val="Normal"/>
    <w:next w:val="ToFromtitles-ref-subject"/>
    <w:qFormat/>
    <w:rsid w:val="001D76C5"/>
    <w:pPr>
      <w:tabs>
        <w:tab w:val="left" w:pos="3440"/>
      </w:tabs>
      <w:suppressAutoHyphens w:val="0"/>
      <w:autoSpaceDE/>
      <w:autoSpaceDN/>
      <w:adjustRightInd/>
      <w:spacing w:before="120" w:after="0" w:line="280" w:lineRule="atLeast"/>
      <w:textAlignment w:val="auto"/>
    </w:pPr>
    <w:rPr>
      <w:rFonts w:eastAsia="Times New Roman"/>
      <w:caps/>
      <w:color w:val="000000" w:themeColor="text1"/>
      <w:sz w:val="22"/>
      <w:szCs w:val="22"/>
      <w:lang w:val="en-AU" w:eastAsia="en-AU"/>
    </w:rPr>
  </w:style>
  <w:style w:type="paragraph" w:customStyle="1" w:styleId="ToFromtitles-ref-subject">
    <w:name w:val="# To From titles-ref-subject"/>
    <w:basedOn w:val="Normal"/>
    <w:qFormat/>
    <w:rsid w:val="001D76C5"/>
    <w:pPr>
      <w:tabs>
        <w:tab w:val="left" w:pos="3440"/>
      </w:tabs>
      <w:suppressAutoHyphens w:val="0"/>
      <w:autoSpaceDE/>
      <w:autoSpaceDN/>
      <w:adjustRightInd/>
      <w:spacing w:after="0" w:line="280" w:lineRule="atLeast"/>
      <w:textAlignment w:val="auto"/>
    </w:pPr>
    <w:rPr>
      <w:rFonts w:eastAsia="Times New Roman"/>
      <w:color w:val="auto"/>
      <w:sz w:val="20"/>
      <w:szCs w:val="24"/>
      <w:lang w:val="en-AU" w:eastAsia="en-AU"/>
    </w:rPr>
  </w:style>
  <w:style w:type="paragraph" w:customStyle="1" w:styleId="memoheadings">
    <w:name w:val="# memo headings"/>
    <w:basedOn w:val="Normal"/>
    <w:next w:val="memonumberedtext"/>
    <w:qFormat/>
    <w:rsid w:val="001D76C5"/>
    <w:pPr>
      <w:tabs>
        <w:tab w:val="left" w:pos="3440"/>
      </w:tabs>
      <w:suppressAutoHyphens w:val="0"/>
      <w:autoSpaceDE/>
      <w:autoSpaceDN/>
      <w:adjustRightInd/>
      <w:spacing w:before="360" w:after="60" w:line="280" w:lineRule="atLeast"/>
      <w:textAlignment w:val="auto"/>
      <w:outlineLvl w:val="0"/>
    </w:pPr>
    <w:rPr>
      <w:rFonts w:eastAsia="Times New Roman"/>
      <w:b/>
      <w:caps/>
      <w:color w:val="auto"/>
      <w:sz w:val="20"/>
      <w:szCs w:val="20"/>
      <w:lang w:val="en-AU" w:eastAsia="en-AU"/>
    </w:rPr>
  </w:style>
  <w:style w:type="paragraph" w:customStyle="1" w:styleId="ToFromtitles-ref-subjectspacebefore">
    <w:name w:val="# To From titles-ref-subject (space before)"/>
    <w:basedOn w:val="ToFromtitles-ref-subject"/>
    <w:qFormat/>
    <w:rsid w:val="001D76C5"/>
    <w:pPr>
      <w:spacing w:before="120"/>
    </w:pPr>
  </w:style>
  <w:style w:type="table" w:styleId="TableGridLight">
    <w:name w:val="Grid Table Light"/>
    <w:basedOn w:val="TableNormal"/>
    <w:uiPriority w:val="40"/>
    <w:rsid w:val="004C35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21AAA"/>
    <w:rPr>
      <w:sz w:val="16"/>
      <w:szCs w:val="16"/>
    </w:rPr>
  </w:style>
  <w:style w:type="paragraph" w:styleId="CommentText">
    <w:name w:val="annotation text"/>
    <w:basedOn w:val="Normal"/>
    <w:link w:val="CommentTextChar"/>
    <w:uiPriority w:val="99"/>
    <w:unhideWhenUsed/>
    <w:rsid w:val="00E21AAA"/>
    <w:pPr>
      <w:spacing w:line="240" w:lineRule="auto"/>
    </w:pPr>
    <w:rPr>
      <w:sz w:val="20"/>
      <w:szCs w:val="20"/>
    </w:rPr>
  </w:style>
  <w:style w:type="character" w:customStyle="1" w:styleId="CommentTextChar">
    <w:name w:val="Comment Text Char"/>
    <w:basedOn w:val="DefaultParagraphFont"/>
    <w:link w:val="CommentText"/>
    <w:uiPriority w:val="99"/>
    <w:rsid w:val="00E21AAA"/>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21AAA"/>
    <w:rPr>
      <w:b/>
      <w:bCs/>
    </w:rPr>
  </w:style>
  <w:style w:type="character" w:customStyle="1" w:styleId="CommentSubjectChar">
    <w:name w:val="Comment Subject Char"/>
    <w:basedOn w:val="CommentTextChar"/>
    <w:link w:val="CommentSubject"/>
    <w:uiPriority w:val="99"/>
    <w:semiHidden/>
    <w:rsid w:val="00E21AAA"/>
    <w:rPr>
      <w:rFonts w:ascii="Arial" w:hAnsi="Arial" w:cs="Arial"/>
      <w:b/>
      <w:bCs/>
      <w:color w:val="000000"/>
      <w:sz w:val="20"/>
      <w:szCs w:val="20"/>
      <w:lang w:val="en-US"/>
    </w:rPr>
  </w:style>
  <w:style w:type="character" w:styleId="Mention">
    <w:name w:val="Mention"/>
    <w:basedOn w:val="DefaultParagraphFont"/>
    <w:uiPriority w:val="99"/>
    <w:unhideWhenUsed/>
    <w:rsid w:val="00E21AAA"/>
    <w:rPr>
      <w:color w:val="2B579A"/>
      <w:shd w:val="clear" w:color="auto" w:fill="E1DFDD"/>
    </w:rPr>
  </w:style>
  <w:style w:type="paragraph" w:styleId="Revision">
    <w:name w:val="Revision"/>
    <w:hidden/>
    <w:uiPriority w:val="99"/>
    <w:semiHidden/>
    <w:rsid w:val="00D57A7A"/>
    <w:rPr>
      <w:rFonts w:ascii="Arial"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JSIR%20Templates/DJSIR%20Memorandum.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a383187-e83e-4ca4-b08b-3fffb312179e">
      <UserInfo>
        <DisplayName>Meredith R Tucker-Evans (DJSIR)</DisplayName>
        <AccountId>337</AccountId>
        <AccountType/>
      </UserInfo>
      <UserInfo>
        <DisplayName>Busra Sharp (DJSIR)</DisplayName>
        <AccountId>616</AccountId>
        <AccountType/>
      </UserInfo>
      <UserInfo>
        <DisplayName>Declan M Boffa (DJSIR)</DisplayName>
        <AccountId>617</AccountId>
        <AccountType/>
      </UserInfo>
      <UserInfo>
        <DisplayName>Kirsty E Yuritta (DJSIR)</DisplayName>
        <AccountId>618</AccountId>
        <AccountType/>
      </UserInfo>
    </SharedWithUsers>
    <TaxCatchAll xmlns="9a383187-e83e-4ca4-b08b-3fffb312179e" xsi:nil="true"/>
    <lcf76f155ced4ddcb4097134ff3c332f xmlns="64fe3661-3b87-4698-bc9a-06d534dd1c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CE7CCCE4F6F4696D591C7B3781AE2" ma:contentTypeVersion="19" ma:contentTypeDescription="Create a new document." ma:contentTypeScope="" ma:versionID="6714814b289768b98f46c17900cda564">
  <xsd:schema xmlns:xsd="http://www.w3.org/2001/XMLSchema" xmlns:xs="http://www.w3.org/2001/XMLSchema" xmlns:p="http://schemas.microsoft.com/office/2006/metadata/properties" xmlns:ns2="64fe3661-3b87-4698-bc9a-06d534dd1c39" xmlns:ns3="9a383187-e83e-4ca4-b08b-3fffb312179e" targetNamespace="http://schemas.microsoft.com/office/2006/metadata/properties" ma:root="true" ma:fieldsID="4255db9e4422d273ed5ac95353bffce4" ns2:_="" ns3:_="">
    <xsd:import namespace="64fe3661-3b87-4698-bc9a-06d534dd1c39"/>
    <xsd:import namespace="9a383187-e83e-4ca4-b08b-3fffb3121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e3661-3b87-4698-bc9a-06d534dd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83187-e83e-4ca4-b08b-3fffb3121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ad5d4c-3a67-4ce6-96ad-1bc9f990da3d}" ma:internalName="TaxCatchAll" ma:showField="CatchAllData" ma:web="9a383187-e83e-4ca4-b08b-3fffb3121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FABEE-3288-4E56-B23A-5DF7734494BE}">
  <ds:schemaRefs>
    <ds:schemaRef ds:uri="http://schemas.microsoft.com/office/2006/metadata/properties"/>
    <ds:schemaRef ds:uri="http://schemas.microsoft.com/office/infopath/2007/PartnerControls"/>
    <ds:schemaRef ds:uri="9a383187-e83e-4ca4-b08b-3fffb312179e"/>
    <ds:schemaRef ds:uri="64fe3661-3b87-4698-bc9a-06d534dd1c39"/>
  </ds:schemaRefs>
</ds:datastoreItem>
</file>

<file path=customXml/itemProps2.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3.xml><?xml version="1.0" encoding="utf-8"?>
<ds:datastoreItem xmlns:ds="http://schemas.openxmlformats.org/officeDocument/2006/customXml" ds:itemID="{67EEE4EE-6142-224F-B5C9-F4D889048F7F}">
  <ds:schemaRefs>
    <ds:schemaRef ds:uri="http://schemas.openxmlformats.org/officeDocument/2006/bibliography"/>
  </ds:schemaRefs>
</ds:datastoreItem>
</file>

<file path=customXml/itemProps4.xml><?xml version="1.0" encoding="utf-8"?>
<ds:datastoreItem xmlns:ds="http://schemas.openxmlformats.org/officeDocument/2006/customXml" ds:itemID="{6369B649-A771-4C43-BAFC-ADCDD5D33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e3661-3b87-4698-bc9a-06d534dd1c39"/>
    <ds:schemaRef ds:uri="9a383187-e83e-4ca4-b08b-3fffb3121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DJSIR%20Memorandum.dotx</Template>
  <TotalTime>21</TotalTime>
  <Pages>3</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 Styles (DJPR)</dc:creator>
  <cp:keywords/>
  <dc:description/>
  <cp:lastModifiedBy>Darcy W Maine (DJSIR)</cp:lastModifiedBy>
  <cp:revision>25</cp:revision>
  <cp:lastPrinted>2022-12-14T22:32:00Z</cp:lastPrinted>
  <dcterms:created xsi:type="dcterms:W3CDTF">2025-09-16T02:03:00Z</dcterms:created>
  <dcterms:modified xsi:type="dcterms:W3CDTF">2025-09-30T05:41:00Z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ContentTypeId">
    <vt:lpwstr>0x0101008BACE7CCCE4F6F4696D591C7B3781AE2</vt:lpwstr>
  </property>
  <property fmtid="{D5CDD505-2E9C-101B-9397-08002B2CF9AE}" pid="9" name="MediaServiceImageTags">
    <vt:lpwstr/>
  </property>
  <property fmtid="{D5CDD505-2E9C-101B-9397-08002B2CF9AE}" pid="10" name="MSIP_Label_d00a4df9-c942-4b09-b23a-6c1023f6de27_Enabled">
    <vt:lpwstr>true</vt:lpwstr>
  </property>
  <property fmtid="{D5CDD505-2E9C-101B-9397-08002B2CF9AE}" pid="11" name="MSIP_Label_d00a4df9-c942-4b09-b23a-6c1023f6de27_SetDate">
    <vt:lpwstr>2024-05-12T11:23:43Z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16fd051d-f703-4460-ad84-d1235f50bdc5</vt:lpwstr>
  </property>
  <property fmtid="{D5CDD505-2E9C-101B-9397-08002B2CF9AE}" pid="16" name="MSIP_Label_d00a4df9-c942-4b09-b23a-6c1023f6de27_ContentBits">
    <vt:lpwstr>3</vt:lpwstr>
  </property>
</Properties>
</file>